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149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sz w:val="24"/>
          <w:vertAlign w:val="baseline"/>
          <w:lang w:val="en-US" w:eastAsia="zh-CN"/>
        </w:rPr>
      </w:pPr>
      <w:r>
        <w:rPr>
          <w:rFonts w:hint="eastAsia" w:ascii="宋体" w:hAnsi="宋体" w:eastAsia="宋体" w:cs="宋体"/>
          <w:b/>
          <w:bCs/>
          <w:color w:val="000000"/>
          <w:sz w:val="24"/>
          <w:lang w:val="en-US" w:eastAsia="zh-CN"/>
        </w:rPr>
        <w:t>超级显微手术</w:t>
      </w:r>
      <w:r>
        <w:rPr>
          <w:rFonts w:hint="eastAsia" w:ascii="宋体" w:hAnsi="宋体" w:eastAsia="宋体" w:cs="宋体"/>
          <w:b/>
          <w:bCs/>
          <w:color w:val="000000"/>
          <w:sz w:val="24"/>
          <w:vertAlign w:val="baseline"/>
        </w:rPr>
        <w:t>器械</w:t>
      </w:r>
      <w:r>
        <w:rPr>
          <w:rFonts w:hint="eastAsia" w:ascii="宋体" w:hAnsi="宋体" w:eastAsia="宋体" w:cs="宋体"/>
          <w:b/>
          <w:bCs/>
          <w:color w:val="000000"/>
          <w:sz w:val="24"/>
          <w:vertAlign w:val="baseline"/>
          <w:lang w:val="en-US" w:eastAsia="zh-CN"/>
        </w:rPr>
        <w:t>参数</w:t>
      </w:r>
    </w:p>
    <w:p w14:paraId="66220F8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一、</w:t>
      </w:r>
      <w:r>
        <w:rPr>
          <w:rFonts w:hint="eastAsia" w:ascii="宋体" w:hAnsi="宋体" w:eastAsia="宋体" w:cs="宋体"/>
          <w:b/>
          <w:bCs/>
          <w:color w:val="000000"/>
          <w:sz w:val="24"/>
        </w:rPr>
        <w:t>技术参数</w:t>
      </w:r>
      <w:r>
        <w:rPr>
          <w:rFonts w:hint="eastAsia" w:ascii="宋体" w:hAnsi="宋体" w:eastAsia="宋体" w:cs="宋体"/>
          <w:b/>
          <w:bCs/>
          <w:color w:val="000000"/>
          <w:sz w:val="24"/>
          <w:lang w:val="en-US" w:eastAsia="zh-CN"/>
        </w:rPr>
        <w:t>及配置</w:t>
      </w:r>
    </w:p>
    <w:p w14:paraId="4417E56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sz w:val="24"/>
          <w:lang w:val="en-US" w:eastAsia="zh-CN"/>
        </w:rPr>
      </w:pPr>
      <w:r>
        <w:rPr>
          <w:rFonts w:hint="eastAsia" w:ascii="宋体" w:hAnsi="宋体" w:eastAsia="宋体"/>
          <w:sz w:val="24"/>
          <w:lang w:val="en-US" w:eastAsia="zh-CN"/>
        </w:rPr>
        <w:t>1、显微镊：直形直头，长150mm±10mm，尖宽≤0.10mm，直，无打结面板，不锈钢；50</w:t>
      </w:r>
      <w:r>
        <w:rPr>
          <w:rFonts w:hint="eastAsia" w:ascii="宋体" w:hAnsi="宋体" w:eastAsia="宋体"/>
          <w:sz w:val="24"/>
          <w:lang w:val="en-US" w:eastAsia="zh-CN"/>
        </w:rPr>
        <w:tab/>
      </w:r>
      <w:r>
        <w:rPr>
          <w:rFonts w:hint="eastAsia" w:ascii="宋体" w:hAnsi="宋体" w:eastAsia="宋体"/>
          <w:sz w:val="24"/>
          <w:lang w:val="en-US" w:eastAsia="zh-CN"/>
        </w:rPr>
        <w:t>件</w:t>
      </w:r>
    </w:p>
    <w:p w14:paraId="4FE73CA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sz w:val="24"/>
          <w:lang w:val="en-US" w:eastAsia="zh-CN"/>
        </w:rPr>
      </w:pPr>
      <w:r>
        <w:rPr>
          <w:rFonts w:hint="eastAsia" w:ascii="宋体" w:hAnsi="宋体" w:eastAsia="宋体"/>
          <w:sz w:val="24"/>
          <w:lang w:val="en-US" w:eastAsia="zh-CN"/>
        </w:rPr>
        <w:t>2、显微持针钳：直形弯头，长150mm±10mm，尖宽≤0.15mm，弯，光滑，无锁，不锈钢；10件</w:t>
      </w:r>
    </w:p>
    <w:p w14:paraId="5BE9537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sz w:val="24"/>
          <w:lang w:val="en-US" w:eastAsia="zh-CN"/>
        </w:rPr>
      </w:pPr>
      <w:r>
        <w:rPr>
          <w:rFonts w:hint="eastAsia" w:ascii="宋体" w:hAnsi="宋体" w:eastAsia="宋体"/>
          <w:sz w:val="24"/>
          <w:lang w:val="en-US" w:eastAsia="zh-CN"/>
        </w:rPr>
        <w:t>3、显微剪：直形弯头，长150mm±10mm，尖宽≤0.15mm，刃长8mm，弯 ，不锈钢；10件</w:t>
      </w:r>
    </w:p>
    <w:p w14:paraId="579ACD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b/>
          <w:sz w:val="24"/>
          <w:lang w:val="en-US" w:eastAsia="zh-CN"/>
        </w:rPr>
      </w:pPr>
      <w:r>
        <w:rPr>
          <w:rFonts w:hint="eastAsia" w:ascii="宋体" w:hAnsi="宋体" w:eastAsia="宋体"/>
          <w:sz w:val="24"/>
          <w:lang w:val="en-US" w:eastAsia="zh-CN"/>
        </w:rPr>
        <w:t>4、显微冲洗针：弯形 4#，不锈钢；20件</w:t>
      </w:r>
    </w:p>
    <w:p w14:paraId="522D3A58">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b/>
          <w:sz w:val="24"/>
        </w:rPr>
      </w:pPr>
      <w:r>
        <w:rPr>
          <w:rFonts w:hint="eastAsia" w:ascii="宋体" w:hAnsi="宋体" w:eastAsia="宋体"/>
          <w:b/>
          <w:sz w:val="24"/>
          <w:lang w:val="en-US" w:eastAsia="zh-CN"/>
        </w:rPr>
        <w:t>二、</w:t>
      </w:r>
      <w:r>
        <w:rPr>
          <w:rFonts w:hint="eastAsia" w:ascii="宋体" w:hAnsi="宋体" w:eastAsia="宋体"/>
          <w:b/>
          <w:sz w:val="24"/>
        </w:rPr>
        <w:t>服务要求</w:t>
      </w:r>
    </w:p>
    <w:p w14:paraId="63892959">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4"/>
        </w:rPr>
      </w:pPr>
      <w:r>
        <w:rPr>
          <w:rFonts w:ascii="宋体" w:hAnsi="宋体" w:eastAsia="宋体"/>
          <w:sz w:val="24"/>
        </w:rPr>
        <w:t>1、提供详细的产品使用说明书和操作指南。</w:t>
      </w:r>
    </w:p>
    <w:p w14:paraId="7A4AD214">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4"/>
        </w:rPr>
      </w:pPr>
      <w:r>
        <w:rPr>
          <w:rFonts w:ascii="宋体" w:hAnsi="宋体" w:eastAsia="宋体"/>
          <w:sz w:val="24"/>
        </w:rPr>
        <w:t>2、提供安装和调试服务，确保产品正确安装并能正常使用。</w:t>
      </w:r>
    </w:p>
    <w:p w14:paraId="4F59F132">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4"/>
        </w:rPr>
      </w:pPr>
      <w:r>
        <w:rPr>
          <w:rFonts w:ascii="宋体" w:hAnsi="宋体" w:eastAsia="宋体"/>
          <w:sz w:val="24"/>
        </w:rPr>
        <w:t>3、提供操作培训，使科室工作人员能够熟练掌握产品的使用方法。</w:t>
      </w:r>
    </w:p>
    <w:p w14:paraId="6464BDC2">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4"/>
        </w:rPr>
      </w:pPr>
      <w:r>
        <w:rPr>
          <w:rFonts w:ascii="宋体" w:hAnsi="宋体" w:eastAsia="宋体"/>
          <w:sz w:val="24"/>
        </w:rPr>
        <w:t>4、提供</w:t>
      </w:r>
      <w:r>
        <w:rPr>
          <w:rFonts w:hint="default" w:ascii="Arial" w:hAnsi="Arial" w:eastAsia="宋体" w:cs="Arial"/>
          <w:sz w:val="24"/>
        </w:rPr>
        <w:t>≥</w:t>
      </w:r>
      <w:r>
        <w:rPr>
          <w:rFonts w:hint="eastAsia" w:ascii="宋体" w:hAnsi="宋体" w:eastAsia="宋体"/>
          <w:sz w:val="24"/>
          <w:lang w:val="en-US" w:eastAsia="zh-CN"/>
        </w:rPr>
        <w:t>2年</w:t>
      </w:r>
      <w:r>
        <w:rPr>
          <w:rFonts w:ascii="宋体" w:hAnsi="宋体" w:eastAsia="宋体"/>
          <w:sz w:val="24"/>
        </w:rPr>
        <w:t>免费保修期，在此期间内非人为损坏由供应商负责免费维修或更换。</w:t>
      </w:r>
    </w:p>
    <w:p w14:paraId="2B500D0A">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b/>
          <w:sz w:val="24"/>
        </w:rPr>
      </w:pPr>
      <w:r>
        <w:rPr>
          <w:rFonts w:hint="eastAsia" w:ascii="宋体" w:hAnsi="宋体" w:eastAsia="宋体"/>
          <w:b/>
          <w:sz w:val="24"/>
          <w:lang w:val="en-US" w:eastAsia="zh-CN"/>
        </w:rPr>
        <w:t>三、</w:t>
      </w:r>
      <w:r>
        <w:rPr>
          <w:rFonts w:hint="eastAsia" w:ascii="宋体" w:hAnsi="宋体" w:eastAsia="宋体"/>
          <w:b/>
          <w:sz w:val="24"/>
        </w:rPr>
        <w:t>商务要求</w:t>
      </w:r>
    </w:p>
    <w:p w14:paraId="24D03A2D">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4"/>
        </w:rPr>
      </w:pPr>
      <w:r>
        <w:rPr>
          <w:rFonts w:ascii="宋体" w:hAnsi="宋体" w:eastAsia="宋体"/>
          <w:sz w:val="24"/>
        </w:rPr>
        <w:t>1、时间要求：中标供应商应在接到送货通知后7天内完成设备的交付，并在15天内完成安装调试。</w:t>
      </w:r>
    </w:p>
    <w:p w14:paraId="4F51861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4"/>
        </w:rPr>
      </w:pPr>
      <w:r>
        <w:rPr>
          <w:rFonts w:ascii="宋体" w:hAnsi="宋体" w:eastAsia="宋体"/>
          <w:sz w:val="24"/>
        </w:rPr>
        <w:t>2、地点要求：交货地点院方指定地点。</w:t>
      </w:r>
      <w:bookmarkStart w:id="0" w:name="_GoBack"/>
      <w:bookmarkEnd w:id="0"/>
    </w:p>
    <w:p w14:paraId="1AE919EF">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4"/>
        </w:rPr>
      </w:pPr>
      <w:r>
        <w:rPr>
          <w:rFonts w:ascii="宋体" w:hAnsi="宋体" w:eastAsia="宋体"/>
          <w:sz w:val="24"/>
        </w:rPr>
        <w:t>3、财务要求：货到交货地点并经验收合格后，在货物验收合格和收到厂家开具的等额增值税普通发票等付款材料之日起30个工作日内向乙方支付100%货款。</w:t>
      </w:r>
    </w:p>
    <w:p w14:paraId="48CF8572">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4"/>
        </w:rPr>
      </w:pPr>
      <w:r>
        <w:rPr>
          <w:rFonts w:ascii="宋体" w:hAnsi="宋体" w:eastAsia="宋体"/>
          <w:sz w:val="24"/>
        </w:rPr>
        <w:t>4、所有款项均通过银行转账方式支付。</w:t>
      </w:r>
    </w:p>
    <w:p w14:paraId="2BBBFF25">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4"/>
        </w:rPr>
      </w:pPr>
      <w:r>
        <w:rPr>
          <w:rFonts w:ascii="宋体" w:hAnsi="宋体" w:eastAsia="宋体"/>
          <w:sz w:val="24"/>
        </w:rPr>
        <w:t>5、包装与运输：设备需采用防震包装，确保运输过程中的安全。运输费用由供应商承担，运输途中的一切风险由供应商负责。</w:t>
      </w:r>
    </w:p>
    <w:p w14:paraId="063E56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sz w:val="24"/>
          <w:lang w:val="en-US" w:eastAsia="zh-CN"/>
        </w:rPr>
      </w:pPr>
      <w:r>
        <w:rPr>
          <w:rFonts w:ascii="宋体" w:hAnsi="宋体" w:eastAsia="宋体"/>
          <w:sz w:val="24"/>
        </w:rPr>
        <w:t>6、需遵守医院供应商管理规定（规定详见医院官网-采购公告置顶内容）。</w:t>
      </w:r>
    </w:p>
    <w:p w14:paraId="1AE47114">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4"/>
        </w:rPr>
      </w:pPr>
    </w:p>
    <w:sectPr>
      <w:pgSz w:w="11906" w:h="16838"/>
      <w:pgMar w:top="1134" w:right="850" w:bottom="1134" w:left="10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947"/>
    <w:rsid w:val="0006120E"/>
    <w:rsid w:val="00172CAB"/>
    <w:rsid w:val="001D358E"/>
    <w:rsid w:val="002A2F40"/>
    <w:rsid w:val="002E7269"/>
    <w:rsid w:val="004D14B2"/>
    <w:rsid w:val="006034C5"/>
    <w:rsid w:val="006E2302"/>
    <w:rsid w:val="007D4947"/>
    <w:rsid w:val="008C79AA"/>
    <w:rsid w:val="008D67D2"/>
    <w:rsid w:val="00B725CD"/>
    <w:rsid w:val="00CF290B"/>
    <w:rsid w:val="00EE20E2"/>
    <w:rsid w:val="00F5491A"/>
    <w:rsid w:val="05AB5130"/>
    <w:rsid w:val="0CAB3994"/>
    <w:rsid w:val="1761036D"/>
    <w:rsid w:val="208A43F5"/>
    <w:rsid w:val="40057874"/>
    <w:rsid w:val="50E15AE5"/>
    <w:rsid w:val="570B1AB1"/>
    <w:rsid w:val="59074ECC"/>
    <w:rsid w:val="654E5711"/>
    <w:rsid w:val="6B680BAF"/>
    <w:rsid w:val="6DAC6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4"/>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7"/>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semiHidden/>
    <w:unhideWhenUsed/>
    <w:qFormat/>
    <w:uiPriority w:val="99"/>
    <w:rPr>
      <w:sz w:val="24"/>
    </w:rPr>
  </w:style>
  <w:style w:type="paragraph" w:styleId="15">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1 字符"/>
    <w:basedOn w:val="18"/>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8"/>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8"/>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8"/>
    <w:link w:val="5"/>
    <w:semiHidden/>
    <w:qFormat/>
    <w:uiPriority w:val="9"/>
    <w:rPr>
      <w:rFonts w:cstheme="majorBidi"/>
      <w:color w:val="104862" w:themeColor="accent1" w:themeShade="BF"/>
      <w:sz w:val="28"/>
      <w:szCs w:val="28"/>
    </w:rPr>
  </w:style>
  <w:style w:type="character" w:customStyle="1" w:styleId="23">
    <w:name w:val="标题 5 字符"/>
    <w:basedOn w:val="18"/>
    <w:link w:val="6"/>
    <w:semiHidden/>
    <w:qFormat/>
    <w:uiPriority w:val="9"/>
    <w:rPr>
      <w:rFonts w:cstheme="majorBidi"/>
      <w:color w:val="104862" w:themeColor="accent1" w:themeShade="BF"/>
      <w:sz w:val="24"/>
    </w:rPr>
  </w:style>
  <w:style w:type="character" w:customStyle="1" w:styleId="24">
    <w:name w:val="标题 6 字符"/>
    <w:basedOn w:val="18"/>
    <w:link w:val="7"/>
    <w:semiHidden/>
    <w:qFormat/>
    <w:uiPriority w:val="9"/>
    <w:rPr>
      <w:rFonts w:cstheme="majorBidi"/>
      <w:b/>
      <w:bCs/>
      <w:color w:val="104862" w:themeColor="accent1" w:themeShade="BF"/>
    </w:rPr>
  </w:style>
  <w:style w:type="character" w:customStyle="1" w:styleId="25">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8"/>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8"/>
    <w:link w:val="34"/>
    <w:qFormat/>
    <w:uiPriority w:val="30"/>
    <w:rPr>
      <w:i/>
      <w:iCs/>
      <w:color w:val="104862" w:themeColor="accent1" w:themeShade="BF"/>
    </w:rPr>
  </w:style>
  <w:style w:type="character" w:customStyle="1" w:styleId="36">
    <w:name w:val="Intense Reference"/>
    <w:basedOn w:val="18"/>
    <w:qFormat/>
    <w:uiPriority w:val="32"/>
    <w:rPr>
      <w:b/>
      <w:bCs/>
      <w:smallCaps/>
      <w:color w:val="104862" w:themeColor="accent1" w:themeShade="BF"/>
      <w:spacing w:val="5"/>
    </w:rPr>
  </w:style>
  <w:style w:type="character" w:customStyle="1" w:styleId="37">
    <w:name w:val="页眉 字符"/>
    <w:basedOn w:val="18"/>
    <w:link w:val="12"/>
    <w:qFormat/>
    <w:uiPriority w:val="99"/>
    <w:rPr>
      <w:sz w:val="18"/>
      <w:szCs w:val="18"/>
    </w:rPr>
  </w:style>
  <w:style w:type="character" w:customStyle="1" w:styleId="38">
    <w:name w:val="页脚 字符"/>
    <w:basedOn w:val="18"/>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497</Words>
  <Characters>527</Characters>
  <Lines>8</Lines>
  <Paragraphs>2</Paragraphs>
  <TotalTime>2</TotalTime>
  <ScaleCrop>false</ScaleCrop>
  <LinksUpToDate>false</LinksUpToDate>
  <CharactersWithSpaces>527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2025-07-02T13:32:00Z</dcterms:created>
  <dc:creator>陈锡威</dc:creator>
  <cp:lastModifiedBy>刘文音</cp:lastModifiedBy>
  <cp:lastPrinted>2025-08-14T05:02:00Z</cp:lastPrinted>
  <dcterms:modified xsi:type="dcterms:W3CDTF">2026-04-14T07:08:30Z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eyJoZGlkIjoiYWE1OWIyMmMyOGJjYzY2NzlkZTc1ZGFiYmI1ZTc2ZWYiLCJ1c2VySWQiOiI3MjQyMDQ2MjIifQ==</vt:lpwstr>
  </property>
  <property fmtid="{D5CDD505-2E9C-101B-9397-08002B2CF9AE}" pid="3" name="KSOProductBuildVer">
    <vt:lpwstr>2052-12.1.0.25865</vt:lpwstr>
  </property>
  <property fmtid="{D5CDD505-2E9C-101B-9397-08002B2CF9AE}" pid="4" name="ICV">
    <vt:lpwstr>67E20CD5D06744A1AD3B4D254745EC4A_12</vt:lpwstr>
  </property>
</Properties>
</file>