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68" w:rsidRDefault="00EB3F68" w:rsidP="00EB3F68">
      <w:pPr>
        <w:jc w:val="center"/>
        <w:rPr>
          <w:rFonts w:ascii="Helvetica" w:hAnsi="Helvetica" w:cs="Helvetica"/>
          <w:b/>
          <w:bCs/>
          <w:color w:val="000000" w:themeColor="text1"/>
          <w:sz w:val="30"/>
          <w:szCs w:val="30"/>
          <w:shd w:val="clear" w:color="auto" w:fill="FFFFFF"/>
        </w:rPr>
      </w:pPr>
      <w:r w:rsidRPr="00EB3F68">
        <w:rPr>
          <w:rFonts w:ascii="Helvetica" w:hAnsi="Helvetica" w:cs="Helvetica"/>
          <w:b/>
          <w:bCs/>
          <w:color w:val="000000" w:themeColor="text1"/>
          <w:sz w:val="30"/>
          <w:szCs w:val="30"/>
          <w:shd w:val="clear" w:color="auto" w:fill="FFFFFF"/>
        </w:rPr>
        <w:t>中山大学附属第一（南沙）医院大后勤保障服务采购项目（包</w:t>
      </w:r>
      <w:r w:rsidRPr="00EB3F68">
        <w:rPr>
          <w:rFonts w:ascii="Helvetica" w:hAnsi="Helvetica" w:cs="Helvetica"/>
          <w:b/>
          <w:bCs/>
          <w:color w:val="000000" w:themeColor="text1"/>
          <w:sz w:val="30"/>
          <w:szCs w:val="30"/>
          <w:shd w:val="clear" w:color="auto" w:fill="FFFFFF"/>
        </w:rPr>
        <w:t>1</w:t>
      </w:r>
      <w:r w:rsidRPr="00EB3F68">
        <w:rPr>
          <w:rFonts w:ascii="Helvetica" w:hAnsi="Helvetica" w:cs="Helvetica"/>
          <w:b/>
          <w:bCs/>
          <w:color w:val="000000" w:themeColor="text1"/>
          <w:sz w:val="30"/>
          <w:szCs w:val="30"/>
          <w:shd w:val="clear" w:color="auto" w:fill="FFFFFF"/>
        </w:rPr>
        <w:t>环境维护及治理、运送管理、公寓宿舍管理；包</w:t>
      </w:r>
      <w:r w:rsidRPr="00EB3F68">
        <w:rPr>
          <w:rFonts w:ascii="Helvetica" w:hAnsi="Helvetica" w:cs="Helvetica"/>
          <w:b/>
          <w:bCs/>
          <w:color w:val="000000" w:themeColor="text1"/>
          <w:sz w:val="30"/>
          <w:szCs w:val="30"/>
          <w:shd w:val="clear" w:color="auto" w:fill="FFFFFF"/>
        </w:rPr>
        <w:t>2</w:t>
      </w:r>
      <w:r w:rsidRPr="00EB3F68">
        <w:rPr>
          <w:rFonts w:ascii="Helvetica" w:hAnsi="Helvetica" w:cs="Helvetica"/>
          <w:b/>
          <w:bCs/>
          <w:color w:val="000000" w:themeColor="text1"/>
          <w:sz w:val="30"/>
          <w:szCs w:val="30"/>
          <w:shd w:val="clear" w:color="auto" w:fill="FFFFFF"/>
        </w:rPr>
        <w:t>设备设施运维修缮、公车驾驶及管理服务）（项目编号：</w:t>
      </w:r>
      <w:r w:rsidRPr="00EB3F68">
        <w:rPr>
          <w:rFonts w:ascii="Helvetica" w:hAnsi="Helvetica" w:cs="Helvetica"/>
          <w:b/>
          <w:bCs/>
          <w:color w:val="000000" w:themeColor="text1"/>
          <w:sz w:val="30"/>
          <w:szCs w:val="30"/>
          <w:shd w:val="clear" w:color="auto" w:fill="FFFFFF"/>
        </w:rPr>
        <w:t>0724-2101D43N4161</w:t>
      </w:r>
      <w:r w:rsidRPr="00EB3F68">
        <w:rPr>
          <w:rFonts w:ascii="Helvetica" w:hAnsi="Helvetica" w:cs="Helvetica"/>
          <w:b/>
          <w:bCs/>
          <w:color w:val="000000" w:themeColor="text1"/>
          <w:sz w:val="30"/>
          <w:szCs w:val="30"/>
          <w:shd w:val="clear" w:color="auto" w:fill="FFFFFF"/>
        </w:rPr>
        <w:t>）招标公告</w:t>
      </w:r>
    </w:p>
    <w:p w:rsidR="00EB3F68" w:rsidRPr="00EB3F68" w:rsidRDefault="00EB3F68" w:rsidP="00EB3F68">
      <w:pPr>
        <w:widowControl/>
        <w:shd w:val="clear" w:color="auto" w:fill="FFFFFF"/>
        <w:textAlignment w:val="baseline"/>
        <w:outlineLvl w:val="5"/>
        <w:rPr>
          <w:rFonts w:asciiTheme="majorEastAsia" w:eastAsiaTheme="majorEastAsia" w:hAnsiTheme="majorEastAsia" w:cs="宋体"/>
          <w:color w:val="000000"/>
          <w:kern w:val="0"/>
          <w:sz w:val="28"/>
          <w:szCs w:val="24"/>
        </w:rPr>
      </w:pPr>
      <w:r w:rsidRPr="00EB3F68">
        <w:rPr>
          <w:rFonts w:asciiTheme="majorEastAsia" w:eastAsiaTheme="majorEastAsia" w:hAnsiTheme="majorEastAsia" w:cs="宋体"/>
          <w:b/>
          <w:bCs/>
          <w:color w:val="000000"/>
          <w:kern w:val="0"/>
          <w:sz w:val="28"/>
          <w:szCs w:val="24"/>
          <w:bdr w:val="none" w:sz="0" w:space="0" w:color="auto" w:frame="1"/>
        </w:rPr>
        <w:t>项目概况</w:t>
      </w:r>
    </w:p>
    <w:p w:rsidR="00EB3F68" w:rsidRPr="00EB3F68" w:rsidRDefault="00EB3F68" w:rsidP="00EB3F68">
      <w:pPr>
        <w:widowControl/>
        <w:shd w:val="clear" w:color="auto" w:fill="FFFFFF"/>
        <w:spacing w:line="360" w:lineRule="auto"/>
        <w:ind w:firstLine="480"/>
        <w:textAlignment w:val="baseline"/>
        <w:rPr>
          <w:rFonts w:ascii="宋体" w:eastAsia="宋体" w:hAnsi="宋体" w:cs="宋体" w:hint="eastAsia"/>
          <w:color w:val="000000"/>
          <w:kern w:val="0"/>
          <w:sz w:val="24"/>
          <w:szCs w:val="24"/>
        </w:rPr>
      </w:pPr>
      <w:r w:rsidRPr="00EB3F68">
        <w:rPr>
          <w:rFonts w:ascii="宋体" w:eastAsia="宋体" w:hAnsi="宋体" w:cs="宋体" w:hint="eastAsia"/>
          <w:color w:val="000000"/>
          <w:kern w:val="0"/>
          <w:sz w:val="24"/>
          <w:szCs w:val="24"/>
        </w:rPr>
        <w:t>中山大学附属第一（南沙）医院大后勤保障服务采购项目（包1环境维护及治理、运送管理、公寓宿舍管理；包2设备设施运维修缮、公车驾驶及管理服务）招标项目的潜在投标人应在招标公告中</w:t>
      </w:r>
      <w:proofErr w:type="gramStart"/>
      <w:r w:rsidRPr="00EB3F68">
        <w:rPr>
          <w:rFonts w:ascii="宋体" w:eastAsia="宋体" w:hAnsi="宋体" w:cs="宋体" w:hint="eastAsia"/>
          <w:color w:val="000000"/>
          <w:kern w:val="0"/>
          <w:sz w:val="24"/>
          <w:szCs w:val="24"/>
        </w:rPr>
        <w:t>二维码链接</w:t>
      </w:r>
      <w:proofErr w:type="gramEnd"/>
      <w:r w:rsidRPr="00EB3F68">
        <w:rPr>
          <w:rFonts w:ascii="宋体" w:eastAsia="宋体" w:hAnsi="宋体" w:cs="宋体" w:hint="eastAsia"/>
          <w:color w:val="000000"/>
          <w:kern w:val="0"/>
          <w:sz w:val="24"/>
          <w:szCs w:val="24"/>
        </w:rPr>
        <w:t>： https://www.gmgitc.com/DocSale/Weixin/Edit.aspx?BidCode=0724-2101D43N4161 获取招标文件，并于2022年01月18日 09时30分（北京时间）前递交投标文件。</w:t>
      </w:r>
    </w:p>
    <w:p w:rsidR="00EB3F68" w:rsidRPr="00E75472" w:rsidRDefault="00EB3F68" w:rsidP="00EB3F68">
      <w:pPr>
        <w:pStyle w:val="4"/>
        <w:shd w:val="clear" w:color="auto" w:fill="FFFFFF"/>
        <w:spacing w:before="0" w:after="0" w:line="480" w:lineRule="auto"/>
        <w:textAlignment w:val="baseline"/>
        <w:rPr>
          <w:rStyle w:val="a3"/>
          <w:rFonts w:ascii="inherit" w:hAnsi="inherit"/>
          <w:bdr w:val="none" w:sz="0" w:space="0" w:color="auto" w:frame="1"/>
        </w:rPr>
      </w:pPr>
      <w:r>
        <w:rPr>
          <w:rStyle w:val="a3"/>
          <w:rFonts w:ascii="inherit" w:hAnsi="inherit"/>
          <w:b/>
          <w:bCs/>
          <w:color w:val="000000"/>
          <w:bdr w:val="none" w:sz="0" w:space="0" w:color="auto" w:frame="1"/>
        </w:rPr>
        <w:t>一、项目基本情况</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采购计划编号：440115-2021-06697</w:t>
      </w:r>
      <w:bookmarkStart w:id="0" w:name="_GoBack"/>
      <w:bookmarkEnd w:id="0"/>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项目编号：0724-2101D43N4161</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项目名称：中山大学附属第一（南沙）医院大后勤保障服务采购项目（包1环境维护及治理、运送管理、公寓宿舍管理；包2设备设施运维修缮、公车驾驶及管理服务）</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采购方式：公开招标</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预算金额：152,320,367.00元</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采购需求：</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ascii="inherit" w:hAnsi="inherit" w:hint="eastAsia"/>
          <w:color w:val="000000"/>
        </w:rPr>
      </w:pP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w:t>
      </w:r>
      <w:proofErr w:type="gramStart"/>
      <w:r>
        <w:rPr>
          <w:rFonts w:ascii="inherit" w:hAnsi="inherit"/>
          <w:color w:val="000000"/>
          <w:sz w:val="21"/>
          <w:szCs w:val="21"/>
          <w:bdr w:val="none" w:sz="0" w:space="0" w:color="auto" w:frame="1"/>
        </w:rPr>
        <w:t>项目标</w:t>
      </w:r>
      <w:proofErr w:type="gramEnd"/>
      <w:r>
        <w:rPr>
          <w:rFonts w:ascii="inherit" w:hAnsi="inherit"/>
          <w:color w:val="000000"/>
          <w:sz w:val="21"/>
          <w:szCs w:val="21"/>
          <w:bdr w:val="none" w:sz="0" w:space="0" w:color="auto" w:frame="1"/>
        </w:rPr>
        <w:t>的及采购限价</w:t>
      </w:r>
    </w:p>
    <w:p w:rsidR="00EB3F68" w:rsidRDefault="00EB3F68" w:rsidP="00EB3F68">
      <w:pPr>
        <w:pStyle w:val="a5"/>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包</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：环境维护及治理、运送管理、公寓宿舍管理</w:t>
      </w:r>
    </w:p>
    <w:tbl>
      <w:tblPr>
        <w:tblW w:w="9915" w:type="dxa"/>
        <w:tblCellMar>
          <w:left w:w="0" w:type="dxa"/>
          <w:right w:w="0" w:type="dxa"/>
        </w:tblCellMar>
        <w:tblLook w:val="04A0" w:firstRow="1" w:lastRow="0" w:firstColumn="1" w:lastColumn="0" w:noHBand="0" w:noVBand="1"/>
      </w:tblPr>
      <w:tblGrid>
        <w:gridCol w:w="1064"/>
        <w:gridCol w:w="1139"/>
        <w:gridCol w:w="900"/>
        <w:gridCol w:w="1567"/>
        <w:gridCol w:w="1985"/>
        <w:gridCol w:w="1559"/>
        <w:gridCol w:w="1701"/>
      </w:tblGrid>
      <w:tr w:rsidR="00EB3F68" w:rsidTr="00EB3F68">
        <w:trPr>
          <w:trHeight w:val="480"/>
        </w:trPr>
        <w:tc>
          <w:tcPr>
            <w:tcW w:w="3103"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各岗位名称</w:t>
            </w:r>
          </w:p>
        </w:tc>
        <w:tc>
          <w:tcPr>
            <w:tcW w:w="156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岗位编制数</w:t>
            </w:r>
          </w:p>
        </w:tc>
        <w:tc>
          <w:tcPr>
            <w:tcW w:w="198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岗位综合单价限价（元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月</w:t>
            </w:r>
            <w:r>
              <w:rPr>
                <w:rFonts w:ascii="inherit" w:hAnsi="inherit"/>
                <w:color w:val="000000"/>
                <w:sz w:val="21"/>
                <w:szCs w:val="21"/>
                <w:bdr w:val="none" w:sz="0" w:space="0" w:color="auto" w:frame="1"/>
              </w:rPr>
              <w:t>/</w:t>
            </w:r>
            <w:proofErr w:type="gramStart"/>
            <w:r>
              <w:rPr>
                <w:rFonts w:ascii="inherit" w:hAnsi="inherit"/>
                <w:color w:val="000000"/>
                <w:sz w:val="21"/>
                <w:szCs w:val="21"/>
                <w:bdr w:val="none" w:sz="0" w:space="0" w:color="auto" w:frame="1"/>
              </w:rPr>
              <w:t>个</w:t>
            </w:r>
            <w:proofErr w:type="gramEnd"/>
            <w:r>
              <w:rPr>
                <w:rFonts w:ascii="inherit" w:hAnsi="inherit"/>
                <w:color w:val="000000"/>
                <w:sz w:val="21"/>
                <w:szCs w:val="21"/>
                <w:bdr w:val="none" w:sz="0" w:space="0" w:color="auto" w:frame="1"/>
              </w:rPr>
              <w:t>）</w:t>
            </w:r>
          </w:p>
        </w:tc>
        <w:tc>
          <w:tcPr>
            <w:tcW w:w="1559"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三年费用总限价（元）</w:t>
            </w:r>
          </w:p>
        </w:tc>
        <w:tc>
          <w:tcPr>
            <w:tcW w:w="170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备注</w:t>
            </w:r>
          </w:p>
        </w:tc>
      </w:tr>
      <w:tr w:rsidR="00EB3F68" w:rsidTr="00EB3F68">
        <w:trPr>
          <w:trHeight w:val="1579"/>
        </w:trPr>
        <w:tc>
          <w:tcPr>
            <w:tcW w:w="106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Style w:val="a3"/>
                <w:rFonts w:ascii="inherit" w:hAnsi="inherit"/>
                <w:color w:val="000000"/>
                <w:sz w:val="21"/>
                <w:szCs w:val="21"/>
                <w:bdr w:val="none" w:sz="0" w:space="0" w:color="auto" w:frame="1"/>
              </w:rPr>
              <w:t>A</w:t>
            </w:r>
            <w:r>
              <w:rPr>
                <w:rStyle w:val="a3"/>
                <w:rFonts w:ascii="inherit" w:hAnsi="inherit"/>
                <w:color w:val="000000"/>
                <w:sz w:val="21"/>
                <w:szCs w:val="21"/>
                <w:bdr w:val="none" w:sz="0" w:space="0" w:color="auto" w:frame="1"/>
              </w:rPr>
              <w:t>岗位服务类</w:t>
            </w:r>
          </w:p>
        </w:tc>
        <w:tc>
          <w:tcPr>
            <w:tcW w:w="2039"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、环境管理（含保洁、绿化、外墙清洗）</w:t>
            </w:r>
          </w:p>
        </w:tc>
        <w:tc>
          <w:tcPr>
            <w:tcW w:w="15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364</w:t>
            </w: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rsidP="00EB3F68">
            <w:pPr>
              <w:pStyle w:val="a4"/>
              <w:spacing w:before="0" w:beforeAutospacing="0" w:after="0" w:afterAutospacing="0" w:line="480" w:lineRule="auto"/>
              <w:jc w:val="center"/>
              <w:textAlignment w:val="baseline"/>
              <w:rPr>
                <w:rFonts w:ascii="inherit" w:hAnsi="inherit"/>
              </w:rPr>
            </w:pPr>
            <w:r>
              <w:rPr>
                <w:rFonts w:ascii="inherit" w:hAnsi="inherit"/>
                <w:color w:val="000000"/>
                <w:sz w:val="21"/>
                <w:szCs w:val="21"/>
                <w:bdr w:val="none" w:sz="0" w:space="0" w:color="auto" w:frame="1"/>
              </w:rPr>
              <w:t>5200</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68140800</w:t>
            </w:r>
          </w:p>
        </w:tc>
        <w:tc>
          <w:tcPr>
            <w:tcW w:w="170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 xml:space="preserve"> </w:t>
            </w:r>
            <w:r>
              <w:rPr>
                <w:rFonts w:ascii="inherit" w:hAnsi="inherit"/>
                <w:color w:val="000000"/>
                <w:sz w:val="21"/>
                <w:szCs w:val="21"/>
                <w:bdr w:val="none" w:sz="0" w:space="0" w:color="auto" w:frame="1"/>
              </w:rPr>
              <w:t>月结算，按实际核定</w:t>
            </w:r>
            <w:r>
              <w:rPr>
                <w:rFonts w:ascii="inherit" w:hAnsi="inherit"/>
                <w:color w:val="000000"/>
                <w:sz w:val="21"/>
                <w:szCs w:val="21"/>
                <w:bdr w:val="none" w:sz="0" w:space="0" w:color="auto" w:frame="1"/>
              </w:rPr>
              <w:lastRenderedPageBreak/>
              <w:t>岗位编制数支付；</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2039"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、运送管理</w:t>
            </w:r>
          </w:p>
        </w:tc>
        <w:tc>
          <w:tcPr>
            <w:tcW w:w="15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168</w:t>
            </w: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rsidP="00EB3F68">
            <w:pPr>
              <w:pStyle w:val="a4"/>
              <w:wordWrap w:val="0"/>
              <w:spacing w:before="0" w:beforeAutospacing="0" w:after="0" w:afterAutospacing="0" w:line="480" w:lineRule="auto"/>
              <w:jc w:val="center"/>
              <w:textAlignment w:val="baseline"/>
              <w:rPr>
                <w:rFonts w:ascii="inherit" w:hAnsi="inherit"/>
              </w:rPr>
            </w:pPr>
            <w:r>
              <w:rPr>
                <w:rFonts w:ascii="inherit" w:hAnsi="inherit"/>
                <w:color w:val="000000"/>
                <w:sz w:val="21"/>
                <w:szCs w:val="21"/>
                <w:bdr w:val="none" w:sz="0" w:space="0" w:color="auto" w:frame="1"/>
              </w:rPr>
              <w:t>5200</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31449600</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 xml:space="preserve"> </w:t>
            </w:r>
            <w:r>
              <w:rPr>
                <w:rFonts w:ascii="inherit" w:hAnsi="inherit"/>
                <w:color w:val="000000"/>
                <w:sz w:val="21"/>
                <w:szCs w:val="21"/>
                <w:bdr w:val="none" w:sz="0" w:space="0" w:color="auto" w:frame="1"/>
              </w:rPr>
              <w:t>外墙清洗服务期内</w:t>
            </w: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次。</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2039"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3</w:t>
            </w:r>
            <w:r>
              <w:rPr>
                <w:rFonts w:ascii="inherit" w:hAnsi="inherit"/>
                <w:color w:val="000000"/>
                <w:sz w:val="21"/>
                <w:szCs w:val="21"/>
                <w:bdr w:val="none" w:sz="0" w:space="0" w:color="auto" w:frame="1"/>
              </w:rPr>
              <w:t>、公寓宿舍管理</w:t>
            </w:r>
          </w:p>
        </w:tc>
        <w:tc>
          <w:tcPr>
            <w:tcW w:w="15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16</w:t>
            </w: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rsidP="00EB3F68">
            <w:pPr>
              <w:pStyle w:val="a4"/>
              <w:wordWrap w:val="0"/>
              <w:spacing w:before="0" w:beforeAutospacing="0" w:after="0" w:afterAutospacing="0" w:line="480" w:lineRule="auto"/>
              <w:jc w:val="center"/>
              <w:textAlignment w:val="baseline"/>
              <w:rPr>
                <w:rFonts w:ascii="inherit" w:hAnsi="inherit"/>
              </w:rPr>
            </w:pPr>
            <w:r>
              <w:rPr>
                <w:rFonts w:ascii="inherit" w:hAnsi="inherit"/>
                <w:color w:val="000000"/>
                <w:sz w:val="21"/>
                <w:szCs w:val="21"/>
                <w:bdr w:val="none" w:sz="0" w:space="0" w:color="auto" w:frame="1"/>
              </w:rPr>
              <w:t>5140</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2960640</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sz w:val="21"/>
                <w:szCs w:val="21"/>
                <w:bdr w:val="none" w:sz="0" w:space="0" w:color="auto" w:frame="1"/>
              </w:rPr>
              <w:t xml:space="preserve">　</w:t>
            </w:r>
          </w:p>
        </w:tc>
      </w:tr>
      <w:tr w:rsidR="00EB3F68" w:rsidTr="00EB3F68">
        <w:trPr>
          <w:trHeight w:val="480"/>
        </w:trPr>
        <w:tc>
          <w:tcPr>
            <w:tcW w:w="3103"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A</w:t>
            </w:r>
            <w:r>
              <w:rPr>
                <w:rFonts w:ascii="inherit" w:hAnsi="inherit"/>
                <w:color w:val="000000"/>
                <w:sz w:val="21"/>
                <w:szCs w:val="21"/>
                <w:bdr w:val="none" w:sz="0" w:space="0" w:color="auto" w:frame="1"/>
              </w:rPr>
              <w:t>岗位服务类合计（</w:t>
            </w:r>
            <w:r>
              <w:rPr>
                <w:rFonts w:ascii="inherit" w:hAnsi="inherit"/>
                <w:color w:val="000000"/>
                <w:sz w:val="21"/>
                <w:szCs w:val="21"/>
                <w:bdr w:val="none" w:sz="0" w:space="0" w:color="auto" w:frame="1"/>
              </w:rPr>
              <w:t>36</w:t>
            </w:r>
            <w:r>
              <w:rPr>
                <w:rFonts w:ascii="inherit" w:hAnsi="inherit"/>
                <w:color w:val="000000"/>
                <w:sz w:val="21"/>
                <w:szCs w:val="21"/>
                <w:bdr w:val="none" w:sz="0" w:space="0" w:color="auto" w:frame="1"/>
              </w:rPr>
              <w:t>个月）</w:t>
            </w:r>
          </w:p>
        </w:tc>
        <w:tc>
          <w:tcPr>
            <w:tcW w:w="6812" w:type="dxa"/>
            <w:gridSpan w:val="4"/>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840"/>
              <w:jc w:val="center"/>
              <w:textAlignment w:val="baseline"/>
              <w:rPr>
                <w:rFonts w:ascii="inherit" w:hAnsi="inherit"/>
              </w:rPr>
            </w:pPr>
            <w:r>
              <w:rPr>
                <w:rFonts w:ascii="inherit" w:hAnsi="inherit"/>
                <w:color w:val="000000"/>
                <w:sz w:val="21"/>
                <w:szCs w:val="21"/>
                <w:u w:val="single"/>
                <w:bdr w:val="none" w:sz="0" w:space="0" w:color="auto" w:frame="1"/>
              </w:rPr>
              <w:t>102551040</w:t>
            </w:r>
            <w:r>
              <w:rPr>
                <w:rFonts w:ascii="inherit" w:hAnsi="inherit"/>
                <w:color w:val="000000"/>
                <w:sz w:val="21"/>
                <w:szCs w:val="21"/>
                <w:bdr w:val="none" w:sz="0" w:space="0" w:color="auto" w:frame="1"/>
              </w:rPr>
              <w:t>元</w:t>
            </w:r>
          </w:p>
        </w:tc>
      </w:tr>
      <w:tr w:rsidR="00EB3F68" w:rsidTr="00EB3F68">
        <w:trPr>
          <w:trHeight w:val="480"/>
        </w:trPr>
        <w:tc>
          <w:tcPr>
            <w:tcW w:w="3103"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服务内容</w:t>
            </w:r>
          </w:p>
        </w:tc>
        <w:tc>
          <w:tcPr>
            <w:tcW w:w="15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面积</w:t>
            </w:r>
          </w:p>
        </w:tc>
        <w:tc>
          <w:tcPr>
            <w:tcW w:w="198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服务单价限价</w:t>
            </w:r>
          </w:p>
        </w:tc>
        <w:tc>
          <w:tcPr>
            <w:tcW w:w="1559"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三年费用总限价（元）</w:t>
            </w:r>
          </w:p>
        </w:tc>
        <w:tc>
          <w:tcPr>
            <w:tcW w:w="170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630"/>
              <w:textAlignment w:val="baseline"/>
              <w:rPr>
                <w:rFonts w:ascii="inherit" w:hAnsi="inherit"/>
              </w:rPr>
            </w:pPr>
            <w:r>
              <w:rPr>
                <w:rFonts w:ascii="inherit" w:hAnsi="inherit"/>
                <w:color w:val="000000"/>
                <w:sz w:val="21"/>
                <w:szCs w:val="21"/>
                <w:bdr w:val="none" w:sz="0" w:space="0" w:color="auto" w:frame="1"/>
              </w:rPr>
              <w:t>备注</w:t>
            </w:r>
          </w:p>
        </w:tc>
      </w:tr>
      <w:tr w:rsidR="00EB3F68" w:rsidTr="00EB3F68">
        <w:trPr>
          <w:trHeight w:val="480"/>
        </w:trPr>
        <w:tc>
          <w:tcPr>
            <w:tcW w:w="106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Style w:val="a3"/>
                <w:rFonts w:ascii="inherit" w:hAnsi="inherit"/>
                <w:color w:val="000000"/>
                <w:sz w:val="21"/>
                <w:szCs w:val="21"/>
                <w:bdr w:val="none" w:sz="0" w:space="0" w:color="auto" w:frame="1"/>
              </w:rPr>
              <w:t>B</w:t>
            </w:r>
            <w:r>
              <w:rPr>
                <w:rStyle w:val="a3"/>
                <w:rFonts w:ascii="inherit" w:hAnsi="inherit"/>
                <w:color w:val="000000"/>
                <w:sz w:val="21"/>
                <w:szCs w:val="21"/>
                <w:bdr w:val="none" w:sz="0" w:space="0" w:color="auto" w:frame="1"/>
              </w:rPr>
              <w:t>其他服务类</w:t>
            </w:r>
          </w:p>
        </w:tc>
        <w:tc>
          <w:tcPr>
            <w:tcW w:w="2039"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、胶地板打蜡抛光</w:t>
            </w:r>
          </w:p>
        </w:tc>
        <w:tc>
          <w:tcPr>
            <w:tcW w:w="15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92297</w:t>
            </w:r>
            <w:r>
              <w:rPr>
                <w:rFonts w:ascii="inherit" w:hAnsi="inherit"/>
                <w:color w:val="000000"/>
                <w:sz w:val="21"/>
                <w:szCs w:val="21"/>
                <w:bdr w:val="none" w:sz="0" w:space="0" w:color="auto" w:frame="1"/>
              </w:rPr>
              <w:t>㎡</w:t>
            </w: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次</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2215128</w:t>
            </w:r>
          </w:p>
        </w:tc>
        <w:tc>
          <w:tcPr>
            <w:tcW w:w="170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每年二次，按实际发生数季结算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2039"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、石材精面处理</w:t>
            </w:r>
          </w:p>
        </w:tc>
        <w:tc>
          <w:tcPr>
            <w:tcW w:w="15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20358</w:t>
            </w:r>
            <w:r>
              <w:rPr>
                <w:rFonts w:ascii="inherit" w:hAnsi="inherit"/>
                <w:color w:val="000000"/>
                <w:sz w:val="21"/>
                <w:szCs w:val="21"/>
                <w:bdr w:val="none" w:sz="0" w:space="0" w:color="auto" w:frame="1"/>
              </w:rPr>
              <w:t>㎡</w:t>
            </w: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16</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次</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977184</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每年一次，按实际发生数季结算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2039"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3</w:t>
            </w:r>
            <w:r>
              <w:rPr>
                <w:rFonts w:ascii="inherit" w:hAnsi="inherit"/>
                <w:color w:val="000000"/>
                <w:sz w:val="21"/>
                <w:szCs w:val="21"/>
                <w:bdr w:val="none" w:sz="0" w:space="0" w:color="auto" w:frame="1"/>
              </w:rPr>
              <w:t>、开荒保洁（含空气消毒）</w:t>
            </w:r>
          </w:p>
        </w:tc>
        <w:tc>
          <w:tcPr>
            <w:tcW w:w="15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303823</w:t>
            </w:r>
            <w:r>
              <w:rPr>
                <w:rFonts w:ascii="inherit" w:hAnsi="inherit"/>
                <w:color w:val="000000"/>
                <w:sz w:val="21"/>
                <w:szCs w:val="21"/>
                <w:bdr w:val="none" w:sz="0" w:space="0" w:color="auto" w:frame="1"/>
              </w:rPr>
              <w:t>㎡</w:t>
            </w: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5</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次</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1519115</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一次性，按实际发生数季结算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2039"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、除四害消杀</w:t>
            </w:r>
          </w:p>
        </w:tc>
        <w:tc>
          <w:tcPr>
            <w:tcW w:w="15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全院范围</w:t>
            </w: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337700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年</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1013100</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防治蚊虫常规</w:t>
            </w:r>
            <w:r>
              <w:rPr>
                <w:rFonts w:ascii="inherit" w:hAnsi="inherit"/>
                <w:color w:val="000000"/>
                <w:sz w:val="21"/>
                <w:szCs w:val="21"/>
                <w:bdr w:val="none" w:sz="0" w:space="0" w:color="auto" w:frame="1"/>
              </w:rPr>
              <w:t>42</w:t>
            </w:r>
            <w:r>
              <w:rPr>
                <w:rFonts w:ascii="inherit" w:hAnsi="inherit"/>
                <w:color w:val="000000"/>
                <w:sz w:val="21"/>
                <w:szCs w:val="21"/>
                <w:bdr w:val="none" w:sz="0" w:space="0" w:color="auto" w:frame="1"/>
              </w:rPr>
              <w:t>次</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年，</w:t>
            </w:r>
            <w:r>
              <w:rPr>
                <w:rFonts w:ascii="inherit" w:hAnsi="inherit"/>
                <w:color w:val="000000"/>
                <w:sz w:val="21"/>
                <w:szCs w:val="21"/>
                <w:bdr w:val="none" w:sz="0" w:space="0" w:color="auto" w:frame="1"/>
              </w:rPr>
              <w:t xml:space="preserve"> 12</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3</w:t>
            </w:r>
            <w:r>
              <w:rPr>
                <w:rFonts w:ascii="inherit" w:hAnsi="inherit"/>
                <w:color w:val="000000"/>
                <w:sz w:val="21"/>
                <w:szCs w:val="21"/>
                <w:bdr w:val="none" w:sz="0" w:space="0" w:color="auto" w:frame="1"/>
              </w:rPr>
              <w:t>月：</w:t>
            </w: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次</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月；</w:t>
            </w: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11</w:t>
            </w:r>
            <w:r>
              <w:rPr>
                <w:rFonts w:ascii="inherit" w:hAnsi="inherit"/>
                <w:color w:val="000000"/>
                <w:sz w:val="21"/>
                <w:szCs w:val="21"/>
                <w:bdr w:val="none" w:sz="0" w:space="0" w:color="auto" w:frame="1"/>
              </w:rPr>
              <w:t>月：</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次</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周，按季结算。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2039"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5</w:t>
            </w:r>
            <w:r>
              <w:rPr>
                <w:rFonts w:ascii="inherit" w:hAnsi="inherit"/>
                <w:color w:val="000000"/>
                <w:sz w:val="21"/>
                <w:szCs w:val="21"/>
                <w:bdr w:val="none" w:sz="0" w:space="0" w:color="auto" w:frame="1"/>
              </w:rPr>
              <w:t>、水池清洗（含水池第三方水质检测）</w:t>
            </w:r>
          </w:p>
        </w:tc>
        <w:tc>
          <w:tcPr>
            <w:tcW w:w="15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全院范围</w:t>
            </w: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12</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/m³/</w:t>
            </w:r>
            <w:r>
              <w:rPr>
                <w:rFonts w:ascii="inherit" w:hAnsi="inherit"/>
                <w:color w:val="000000"/>
                <w:sz w:val="21"/>
                <w:szCs w:val="21"/>
                <w:bdr w:val="none" w:sz="0" w:space="0" w:color="auto" w:frame="1"/>
              </w:rPr>
              <w:t>次</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172800</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水池共约</w:t>
            </w:r>
            <w:r>
              <w:rPr>
                <w:rFonts w:ascii="inherit" w:hAnsi="inherit"/>
                <w:color w:val="000000"/>
                <w:sz w:val="21"/>
                <w:szCs w:val="21"/>
                <w:bdr w:val="none" w:sz="0" w:space="0" w:color="auto" w:frame="1"/>
              </w:rPr>
              <w:t>1200m³</w:t>
            </w:r>
            <w:r>
              <w:rPr>
                <w:rFonts w:ascii="inherit" w:hAnsi="inherit"/>
                <w:color w:val="000000"/>
                <w:sz w:val="21"/>
                <w:szCs w:val="21"/>
                <w:bdr w:val="none" w:sz="0" w:space="0" w:color="auto" w:frame="1"/>
              </w:rPr>
              <w:t>，一年</w:t>
            </w: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次，每季度一次，单价限价不超过</w:t>
            </w:r>
            <w:r>
              <w:rPr>
                <w:rFonts w:ascii="inherit" w:hAnsi="inherit"/>
                <w:color w:val="000000"/>
                <w:sz w:val="21"/>
                <w:szCs w:val="21"/>
                <w:bdr w:val="none" w:sz="0" w:space="0" w:color="auto" w:frame="1"/>
              </w:rPr>
              <w:t>12</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/m³</w:t>
            </w:r>
            <w:r>
              <w:rPr>
                <w:rFonts w:ascii="inherit" w:hAnsi="inherit"/>
                <w:color w:val="000000"/>
                <w:sz w:val="21"/>
                <w:szCs w:val="21"/>
                <w:bdr w:val="none" w:sz="0" w:space="0" w:color="auto" w:frame="1"/>
              </w:rPr>
              <w:t>，按照单价</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清洗立方数进行按实结算；六栋建筑，</w:t>
            </w: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次</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栋</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年，共</w:t>
            </w:r>
            <w:r>
              <w:rPr>
                <w:rFonts w:ascii="inherit" w:hAnsi="inherit"/>
                <w:color w:val="000000"/>
                <w:sz w:val="21"/>
                <w:szCs w:val="21"/>
                <w:bdr w:val="none" w:sz="0" w:space="0" w:color="auto" w:frame="1"/>
              </w:rPr>
              <w:t>24</w:t>
            </w:r>
            <w:r>
              <w:rPr>
                <w:rFonts w:ascii="inherit" w:hAnsi="inherit"/>
                <w:color w:val="000000"/>
                <w:sz w:val="21"/>
                <w:szCs w:val="21"/>
                <w:bdr w:val="none" w:sz="0" w:space="0" w:color="auto" w:frame="1"/>
              </w:rPr>
              <w:t>样，费用已含在水池清洗费用中。按季结算。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1139"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6</w:t>
            </w:r>
            <w:r>
              <w:rPr>
                <w:rFonts w:ascii="inherit" w:hAnsi="inherit"/>
                <w:color w:val="000000"/>
                <w:sz w:val="21"/>
                <w:szCs w:val="21"/>
                <w:bdr w:val="none" w:sz="0" w:space="0" w:color="auto" w:frame="1"/>
              </w:rPr>
              <w:t>、化粪池</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污水淤泥清运、下水</w:t>
            </w:r>
            <w:r>
              <w:rPr>
                <w:rFonts w:ascii="inherit" w:hAnsi="inherit"/>
                <w:color w:val="000000"/>
                <w:sz w:val="21"/>
                <w:szCs w:val="21"/>
                <w:bdr w:val="none" w:sz="0" w:space="0" w:color="auto" w:frame="1"/>
              </w:rPr>
              <w:lastRenderedPageBreak/>
              <w:t>道</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沉沙井疏通清理</w:t>
            </w: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lastRenderedPageBreak/>
              <w:t>化粪池清运</w:t>
            </w:r>
          </w:p>
        </w:tc>
        <w:tc>
          <w:tcPr>
            <w:tcW w:w="1567"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全院范围</w:t>
            </w: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20</w:t>
            </w:r>
            <w:r>
              <w:rPr>
                <w:rFonts w:ascii="inherit" w:hAnsi="inherit"/>
                <w:color w:val="000000"/>
                <w:sz w:val="21"/>
                <w:szCs w:val="21"/>
                <w:bdr w:val="none" w:sz="0" w:space="0" w:color="auto" w:frame="1"/>
              </w:rPr>
              <w:t>吨车：</w:t>
            </w:r>
            <w:r>
              <w:rPr>
                <w:rFonts w:ascii="inherit" w:hAnsi="inherit"/>
                <w:color w:val="000000"/>
                <w:sz w:val="21"/>
                <w:szCs w:val="21"/>
                <w:bdr w:val="none" w:sz="0" w:space="0" w:color="auto" w:frame="1"/>
              </w:rPr>
              <w:t xml:space="preserve"> 3000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/20</w:t>
            </w:r>
            <w:r>
              <w:rPr>
                <w:rFonts w:ascii="inherit" w:hAnsi="inherit"/>
                <w:color w:val="000000"/>
                <w:sz w:val="21"/>
                <w:szCs w:val="21"/>
                <w:bdr w:val="none" w:sz="0" w:space="0" w:color="auto" w:frame="1"/>
              </w:rPr>
              <w:t>吨；</w:t>
            </w:r>
          </w:p>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10</w:t>
            </w:r>
            <w:r>
              <w:rPr>
                <w:rFonts w:ascii="inherit" w:hAnsi="inherit"/>
                <w:color w:val="000000"/>
                <w:sz w:val="21"/>
                <w:szCs w:val="21"/>
                <w:bdr w:val="none" w:sz="0" w:space="0" w:color="auto" w:frame="1"/>
              </w:rPr>
              <w:t>吨车：</w:t>
            </w:r>
          </w:p>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1700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/10</w:t>
            </w:r>
            <w:r>
              <w:rPr>
                <w:rFonts w:ascii="inherit" w:hAnsi="inherit"/>
                <w:color w:val="000000"/>
                <w:sz w:val="21"/>
                <w:szCs w:val="21"/>
                <w:bdr w:val="none" w:sz="0" w:space="0" w:color="auto" w:frame="1"/>
              </w:rPr>
              <w:t>吨；</w:t>
            </w:r>
          </w:p>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lastRenderedPageBreak/>
              <w:t>5</w:t>
            </w:r>
            <w:r>
              <w:rPr>
                <w:rFonts w:ascii="inherit" w:hAnsi="inherit"/>
                <w:color w:val="000000"/>
                <w:sz w:val="21"/>
                <w:szCs w:val="21"/>
                <w:bdr w:val="none" w:sz="0" w:space="0" w:color="auto" w:frame="1"/>
              </w:rPr>
              <w:t>吨车：</w:t>
            </w:r>
          </w:p>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900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/5</w:t>
            </w:r>
            <w:r>
              <w:rPr>
                <w:rFonts w:ascii="inherit" w:hAnsi="inherit"/>
                <w:color w:val="000000"/>
                <w:sz w:val="21"/>
                <w:szCs w:val="21"/>
                <w:bdr w:val="none" w:sz="0" w:space="0" w:color="auto" w:frame="1"/>
              </w:rPr>
              <w:t>吨</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lastRenderedPageBreak/>
              <w:t>828000</w:t>
            </w:r>
          </w:p>
        </w:tc>
        <w:tc>
          <w:tcPr>
            <w:tcW w:w="170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南区的国际医疗保健中心和科研楼设置</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个</w:t>
            </w:r>
            <w:r>
              <w:rPr>
                <w:rFonts w:ascii="inherit" w:hAnsi="inherit"/>
                <w:color w:val="000000"/>
                <w:sz w:val="21"/>
                <w:szCs w:val="21"/>
                <w:bdr w:val="none" w:sz="0" w:space="0" w:color="auto" w:frame="1"/>
              </w:rPr>
              <w:t>50m3</w:t>
            </w:r>
            <w:r>
              <w:rPr>
                <w:rFonts w:ascii="inherit" w:hAnsi="inherit"/>
                <w:color w:val="000000"/>
                <w:sz w:val="21"/>
                <w:szCs w:val="21"/>
                <w:bdr w:val="none" w:sz="0" w:space="0" w:color="auto" w:frame="1"/>
              </w:rPr>
              <w:t>化粪池，</w:t>
            </w:r>
            <w:r>
              <w:rPr>
                <w:rFonts w:ascii="inherit" w:hAnsi="inherit"/>
                <w:color w:val="000000"/>
                <w:sz w:val="21"/>
                <w:szCs w:val="21"/>
                <w:bdr w:val="none" w:sz="0" w:space="0" w:color="auto" w:frame="1"/>
              </w:rPr>
              <w:lastRenderedPageBreak/>
              <w:t>动物实验</w:t>
            </w:r>
            <w:proofErr w:type="gramStart"/>
            <w:r>
              <w:rPr>
                <w:rFonts w:ascii="inherit" w:hAnsi="inherit"/>
                <w:color w:val="000000"/>
                <w:sz w:val="21"/>
                <w:szCs w:val="21"/>
                <w:bdr w:val="none" w:sz="0" w:space="0" w:color="auto" w:frame="1"/>
              </w:rPr>
              <w:t>楼独立</w:t>
            </w:r>
            <w:proofErr w:type="gramEnd"/>
            <w:r>
              <w:rPr>
                <w:rFonts w:ascii="inherit" w:hAnsi="inherit"/>
                <w:color w:val="000000"/>
                <w:sz w:val="21"/>
                <w:szCs w:val="21"/>
                <w:bdr w:val="none" w:sz="0" w:space="0" w:color="auto" w:frame="1"/>
              </w:rPr>
              <w:t>设置</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个</w:t>
            </w:r>
            <w:r>
              <w:rPr>
                <w:rFonts w:ascii="inherit" w:hAnsi="inherit"/>
                <w:color w:val="000000"/>
                <w:sz w:val="21"/>
                <w:szCs w:val="21"/>
                <w:bdr w:val="none" w:sz="0" w:space="0" w:color="auto" w:frame="1"/>
              </w:rPr>
              <w:t>75m3</w:t>
            </w:r>
            <w:r>
              <w:rPr>
                <w:rFonts w:ascii="inherit" w:hAnsi="inherit"/>
                <w:color w:val="000000"/>
                <w:sz w:val="21"/>
                <w:szCs w:val="21"/>
                <w:bdr w:val="none" w:sz="0" w:space="0" w:color="auto" w:frame="1"/>
              </w:rPr>
              <w:t>化粪池；北区共</w:t>
            </w:r>
            <w:r>
              <w:rPr>
                <w:rFonts w:ascii="inherit" w:hAnsi="inherit"/>
                <w:color w:val="000000"/>
                <w:sz w:val="21"/>
                <w:szCs w:val="21"/>
                <w:bdr w:val="none" w:sz="0" w:space="0" w:color="auto" w:frame="1"/>
              </w:rPr>
              <w:t>5</w:t>
            </w:r>
            <w:r>
              <w:rPr>
                <w:rFonts w:ascii="inherit" w:hAnsi="inherit"/>
                <w:color w:val="000000"/>
                <w:sz w:val="21"/>
                <w:szCs w:val="21"/>
                <w:bdr w:val="none" w:sz="0" w:space="0" w:color="auto" w:frame="1"/>
              </w:rPr>
              <w:t>个</w:t>
            </w:r>
            <w:r>
              <w:rPr>
                <w:rFonts w:ascii="inherit" w:hAnsi="inherit"/>
                <w:color w:val="000000"/>
                <w:sz w:val="21"/>
                <w:szCs w:val="21"/>
                <w:bdr w:val="none" w:sz="0" w:space="0" w:color="auto" w:frame="1"/>
              </w:rPr>
              <w:t>100m3</w:t>
            </w:r>
            <w:r>
              <w:rPr>
                <w:rFonts w:ascii="inherit" w:hAnsi="inherit"/>
                <w:color w:val="000000"/>
                <w:sz w:val="21"/>
                <w:szCs w:val="21"/>
                <w:bdr w:val="none" w:sz="0" w:space="0" w:color="auto" w:frame="1"/>
              </w:rPr>
              <w:t>的化粪池。教学行政公寓楼和学术报告厅合用</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个</w:t>
            </w:r>
            <w:r>
              <w:rPr>
                <w:rFonts w:ascii="inherit" w:hAnsi="inherit"/>
                <w:color w:val="000000"/>
                <w:sz w:val="21"/>
                <w:szCs w:val="21"/>
                <w:bdr w:val="none" w:sz="0" w:space="0" w:color="auto" w:frame="1"/>
              </w:rPr>
              <w:t>50m3</w:t>
            </w:r>
            <w:r>
              <w:rPr>
                <w:rFonts w:ascii="inherit" w:hAnsi="inherit"/>
                <w:color w:val="000000"/>
                <w:sz w:val="21"/>
                <w:szCs w:val="21"/>
                <w:bdr w:val="none" w:sz="0" w:space="0" w:color="auto" w:frame="1"/>
              </w:rPr>
              <w:t>化粪池</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合计</w:t>
            </w:r>
            <w:r>
              <w:rPr>
                <w:rFonts w:ascii="inherit" w:hAnsi="inherit"/>
                <w:color w:val="000000"/>
                <w:sz w:val="21"/>
                <w:szCs w:val="21"/>
                <w:bdr w:val="none" w:sz="0" w:space="0" w:color="auto" w:frame="1"/>
              </w:rPr>
              <w:t>8</w:t>
            </w:r>
            <w:r>
              <w:rPr>
                <w:rFonts w:ascii="inherit" w:hAnsi="inherit"/>
                <w:color w:val="000000"/>
                <w:sz w:val="21"/>
                <w:szCs w:val="21"/>
                <w:bdr w:val="none" w:sz="0" w:space="0" w:color="auto" w:frame="1"/>
              </w:rPr>
              <w:t>组化粪池共</w:t>
            </w:r>
            <w:r>
              <w:rPr>
                <w:rFonts w:ascii="inherit" w:hAnsi="inherit"/>
                <w:color w:val="000000"/>
                <w:sz w:val="21"/>
                <w:szCs w:val="21"/>
                <w:bdr w:val="none" w:sz="0" w:space="0" w:color="auto" w:frame="1"/>
              </w:rPr>
              <w:t>675 m3</w:t>
            </w:r>
            <w:r>
              <w:rPr>
                <w:rFonts w:ascii="inherit" w:hAnsi="inherit"/>
                <w:color w:val="000000"/>
                <w:sz w:val="21"/>
                <w:szCs w:val="21"/>
                <w:bdr w:val="none" w:sz="0" w:space="0" w:color="auto" w:frame="1"/>
              </w:rPr>
              <w:t>。按实际发生抽吸清运量半年结算。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0" w:type="auto"/>
            <w:vMerge/>
            <w:tcBorders>
              <w:top w:val="nil"/>
              <w:left w:val="nil"/>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90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下水道（含厕所）</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沉沙井疏通清理</w:t>
            </w:r>
          </w:p>
        </w:tc>
        <w:tc>
          <w:tcPr>
            <w:tcW w:w="1567" w:type="dxa"/>
            <w:vMerge/>
            <w:tcBorders>
              <w:top w:val="nil"/>
              <w:left w:val="nil"/>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450000</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全院建筑面积</w:t>
            </w:r>
            <w:r>
              <w:rPr>
                <w:rFonts w:ascii="inherit" w:hAnsi="inherit"/>
                <w:color w:val="000000"/>
                <w:sz w:val="21"/>
                <w:szCs w:val="21"/>
                <w:bdr w:val="none" w:sz="0" w:space="0" w:color="auto" w:frame="1"/>
              </w:rPr>
              <w:t>50.6</w:t>
            </w:r>
            <w:r>
              <w:rPr>
                <w:rFonts w:ascii="inherit" w:hAnsi="inherit"/>
                <w:color w:val="000000"/>
                <w:sz w:val="21"/>
                <w:szCs w:val="21"/>
                <w:bdr w:val="none" w:sz="0" w:space="0" w:color="auto" w:frame="1"/>
              </w:rPr>
              <w:t>万平方米，各类雨水、污水、废水、集水井数量约</w:t>
            </w:r>
            <w:r>
              <w:rPr>
                <w:rFonts w:ascii="inherit" w:hAnsi="inherit"/>
                <w:color w:val="000000"/>
                <w:sz w:val="21"/>
                <w:szCs w:val="21"/>
                <w:bdr w:val="none" w:sz="0" w:space="0" w:color="auto" w:frame="1"/>
              </w:rPr>
              <w:t>700</w:t>
            </w:r>
            <w:r>
              <w:rPr>
                <w:rFonts w:ascii="inherit" w:hAnsi="inherit"/>
                <w:color w:val="000000"/>
                <w:sz w:val="21"/>
                <w:szCs w:val="21"/>
                <w:bdr w:val="none" w:sz="0" w:space="0" w:color="auto" w:frame="1"/>
              </w:rPr>
              <w:t>个及主干下水道每半年一次，一年两次疏通清理。</w:t>
            </w:r>
            <w:r>
              <w:rPr>
                <w:rFonts w:ascii="inherit" w:hAnsi="inherit"/>
                <w:color w:val="000000"/>
                <w:sz w:val="21"/>
                <w:szCs w:val="21"/>
                <w:bdr w:val="none" w:sz="0" w:space="0" w:color="auto" w:frame="1"/>
              </w:rPr>
              <w:t xml:space="preserve">  </w:t>
            </w:r>
            <w:r>
              <w:rPr>
                <w:rFonts w:ascii="inherit" w:hAnsi="inherit"/>
                <w:color w:val="000000"/>
                <w:sz w:val="21"/>
                <w:szCs w:val="21"/>
                <w:bdr w:val="none" w:sz="0" w:space="0" w:color="auto" w:frame="1"/>
              </w:rPr>
              <w:t>其余时间进行日常清</w:t>
            </w:r>
            <w:r>
              <w:rPr>
                <w:rFonts w:ascii="inherit" w:hAnsi="inherit"/>
                <w:color w:val="000000"/>
                <w:sz w:val="21"/>
                <w:szCs w:val="21"/>
                <w:bdr w:val="none" w:sz="0" w:space="0" w:color="auto" w:frame="1"/>
              </w:rPr>
              <w:lastRenderedPageBreak/>
              <w:t>理工作。厕所疏通工作需保证</w:t>
            </w:r>
            <w:r>
              <w:rPr>
                <w:rFonts w:ascii="inherit" w:hAnsi="inherit"/>
                <w:color w:val="000000"/>
                <w:sz w:val="21"/>
                <w:szCs w:val="21"/>
                <w:bdr w:val="none" w:sz="0" w:space="0" w:color="auto" w:frame="1"/>
              </w:rPr>
              <w:t>24</w:t>
            </w:r>
            <w:r>
              <w:rPr>
                <w:rFonts w:ascii="inherit" w:hAnsi="inherit"/>
                <w:color w:val="000000"/>
                <w:sz w:val="21"/>
                <w:szCs w:val="21"/>
                <w:bdr w:val="none" w:sz="0" w:space="0" w:color="auto" w:frame="1"/>
              </w:rPr>
              <w:t>小时不少于</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人在岗，随叫随到。总价包干。按实际发生数每半年结算一次。</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0" w:type="auto"/>
            <w:vMerge/>
            <w:tcBorders>
              <w:top w:val="nil"/>
              <w:left w:val="nil"/>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900" w:type="dxa"/>
            <w:vMerge/>
            <w:tcBorders>
              <w:top w:val="nil"/>
              <w:left w:val="nil"/>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1567" w:type="dxa"/>
            <w:vMerge/>
            <w:tcBorders>
              <w:top w:val="nil"/>
              <w:left w:val="nil"/>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高压疏通车：</w:t>
            </w:r>
            <w:r>
              <w:rPr>
                <w:rFonts w:ascii="inherit" w:hAnsi="inherit"/>
                <w:color w:val="000000"/>
                <w:sz w:val="21"/>
                <w:szCs w:val="21"/>
                <w:bdr w:val="none" w:sz="0" w:space="0" w:color="auto" w:frame="1"/>
              </w:rPr>
              <w:t>1300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车</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次</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117000</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额外临时应急</w:t>
            </w:r>
            <w:proofErr w:type="gramStart"/>
            <w:r>
              <w:rPr>
                <w:rFonts w:ascii="inherit" w:hAnsi="inherit"/>
                <w:color w:val="000000"/>
                <w:sz w:val="21"/>
                <w:szCs w:val="21"/>
                <w:bdr w:val="none" w:sz="0" w:space="0" w:color="auto" w:frame="1"/>
              </w:rPr>
              <w:t>疏通约</w:t>
            </w:r>
            <w:proofErr w:type="gramEnd"/>
            <w:r>
              <w:rPr>
                <w:rFonts w:ascii="inherit" w:hAnsi="inherit"/>
                <w:color w:val="000000"/>
                <w:sz w:val="21"/>
                <w:szCs w:val="21"/>
                <w:bdr w:val="none" w:sz="0" w:space="0" w:color="auto" w:frame="1"/>
              </w:rPr>
              <w:t>30</w:t>
            </w:r>
            <w:r>
              <w:rPr>
                <w:rFonts w:ascii="inherit" w:hAnsi="inherit"/>
                <w:color w:val="000000"/>
                <w:sz w:val="21"/>
                <w:szCs w:val="21"/>
                <w:bdr w:val="none" w:sz="0" w:space="0" w:color="auto" w:frame="1"/>
              </w:rPr>
              <w:t>次</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年，按实际出车单价</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车次数</w:t>
            </w:r>
            <w:r>
              <w:rPr>
                <w:rFonts w:ascii="inherit" w:hAnsi="inherit"/>
                <w:color w:val="000000"/>
                <w:sz w:val="21"/>
                <w:szCs w:val="21"/>
                <w:bdr w:val="none" w:sz="0" w:space="0" w:color="auto" w:frame="1"/>
              </w:rPr>
              <w:t xml:space="preserve"> </w:t>
            </w:r>
            <w:r>
              <w:rPr>
                <w:rFonts w:ascii="inherit" w:hAnsi="inherit"/>
                <w:color w:val="000000"/>
                <w:sz w:val="21"/>
                <w:szCs w:val="21"/>
                <w:bdr w:val="none" w:sz="0" w:space="0" w:color="auto" w:frame="1"/>
              </w:rPr>
              <w:t>计算，按实结算，按半年结算。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0" w:type="auto"/>
            <w:vMerge/>
            <w:tcBorders>
              <w:top w:val="nil"/>
              <w:left w:val="nil"/>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污水淤泥清运</w:t>
            </w:r>
          </w:p>
        </w:tc>
        <w:tc>
          <w:tcPr>
            <w:tcW w:w="1567" w:type="dxa"/>
            <w:vMerge/>
            <w:tcBorders>
              <w:top w:val="nil"/>
              <w:left w:val="nil"/>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color w:val="000000"/>
                <w:sz w:val="21"/>
                <w:szCs w:val="21"/>
                <w:bdr w:val="none" w:sz="0" w:space="0" w:color="auto" w:frame="1"/>
              </w:rPr>
              <w:t>压榨清运：</w:t>
            </w:r>
            <w:r>
              <w:rPr>
                <w:rFonts w:ascii="inherit" w:hAnsi="inherit"/>
                <w:color w:val="000000"/>
                <w:sz w:val="21"/>
                <w:szCs w:val="21"/>
                <w:bdr w:val="none" w:sz="0" w:space="0" w:color="auto" w:frame="1"/>
              </w:rPr>
              <w:t>2100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吨；非压榨清运：</w:t>
            </w:r>
            <w:r>
              <w:rPr>
                <w:rFonts w:ascii="inherit" w:hAnsi="inherit"/>
                <w:color w:val="000000"/>
                <w:sz w:val="21"/>
                <w:szCs w:val="21"/>
                <w:bdr w:val="none" w:sz="0" w:space="0" w:color="auto" w:frame="1"/>
              </w:rPr>
              <w:t>950   </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吨</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189000</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按照压榨类，每月</w:t>
            </w:r>
            <w:r>
              <w:rPr>
                <w:rFonts w:ascii="inherit" w:hAnsi="inherit"/>
                <w:color w:val="000000"/>
                <w:sz w:val="21"/>
                <w:szCs w:val="21"/>
                <w:bdr w:val="none" w:sz="0" w:space="0" w:color="auto" w:frame="1"/>
              </w:rPr>
              <w:t>2.5</w:t>
            </w:r>
            <w:r>
              <w:rPr>
                <w:rFonts w:ascii="inherit" w:hAnsi="inherit"/>
                <w:color w:val="000000"/>
                <w:sz w:val="21"/>
                <w:szCs w:val="21"/>
                <w:bdr w:val="none" w:sz="0" w:space="0" w:color="auto" w:frame="1"/>
              </w:rPr>
              <w:t>吨，全年</w:t>
            </w:r>
            <w:r>
              <w:rPr>
                <w:rFonts w:ascii="inherit" w:hAnsi="inherit"/>
                <w:color w:val="000000"/>
                <w:sz w:val="21"/>
                <w:szCs w:val="21"/>
                <w:bdr w:val="none" w:sz="0" w:space="0" w:color="auto" w:frame="1"/>
              </w:rPr>
              <w:t>30</w:t>
            </w:r>
            <w:r>
              <w:rPr>
                <w:rFonts w:ascii="inherit" w:hAnsi="inherit"/>
                <w:color w:val="000000"/>
                <w:sz w:val="21"/>
                <w:szCs w:val="21"/>
                <w:bdr w:val="none" w:sz="0" w:space="0" w:color="auto" w:frame="1"/>
              </w:rPr>
              <w:t>吨计算。一般情况下一年</w:t>
            </w:r>
            <w:r>
              <w:rPr>
                <w:rFonts w:ascii="inherit" w:hAnsi="inherit"/>
                <w:color w:val="000000"/>
                <w:sz w:val="21"/>
                <w:szCs w:val="21"/>
                <w:bdr w:val="none" w:sz="0" w:space="0" w:color="auto" w:frame="1"/>
              </w:rPr>
              <w:t>6</w:t>
            </w:r>
            <w:r>
              <w:rPr>
                <w:rFonts w:ascii="inherit" w:hAnsi="inherit"/>
                <w:color w:val="000000"/>
                <w:sz w:val="21"/>
                <w:szCs w:val="21"/>
                <w:bdr w:val="none" w:sz="0" w:space="0" w:color="auto" w:frame="1"/>
              </w:rPr>
              <w:t>次清运，</w:t>
            </w:r>
            <w:proofErr w:type="gramStart"/>
            <w:r>
              <w:rPr>
                <w:rFonts w:ascii="inherit" w:hAnsi="inherit"/>
                <w:color w:val="000000"/>
                <w:sz w:val="21"/>
                <w:szCs w:val="21"/>
                <w:bdr w:val="none" w:sz="0" w:space="0" w:color="auto" w:frame="1"/>
              </w:rPr>
              <w:t>每两月</w:t>
            </w:r>
            <w:proofErr w:type="gramEnd"/>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次，按实际</w:t>
            </w:r>
            <w:proofErr w:type="gramStart"/>
            <w:r>
              <w:rPr>
                <w:rFonts w:ascii="inherit" w:hAnsi="inherit"/>
                <w:color w:val="000000"/>
                <w:sz w:val="21"/>
                <w:szCs w:val="21"/>
                <w:bdr w:val="none" w:sz="0" w:space="0" w:color="auto" w:frame="1"/>
              </w:rPr>
              <w:t>发生数半年</w:t>
            </w:r>
            <w:proofErr w:type="gramEnd"/>
            <w:r>
              <w:rPr>
                <w:rFonts w:ascii="inherit" w:hAnsi="inherit"/>
                <w:color w:val="000000"/>
                <w:sz w:val="21"/>
                <w:szCs w:val="21"/>
                <w:bdr w:val="none" w:sz="0" w:space="0" w:color="auto" w:frame="1"/>
              </w:rPr>
              <w:t>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vAlign w:val="bottom"/>
            <w:hideMark/>
          </w:tcPr>
          <w:p w:rsidR="00EB3F68" w:rsidRDefault="00EB3F68">
            <w:pPr>
              <w:wordWrap w:val="0"/>
              <w:spacing w:line="360" w:lineRule="atLeast"/>
              <w:rPr>
                <w:rFonts w:ascii="inherit" w:eastAsia="宋体" w:hAnsi="inherit" w:cs="宋体"/>
                <w:sz w:val="24"/>
                <w:szCs w:val="24"/>
              </w:rPr>
            </w:pPr>
          </w:p>
        </w:tc>
        <w:tc>
          <w:tcPr>
            <w:tcW w:w="2039"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7</w:t>
            </w:r>
            <w:r>
              <w:rPr>
                <w:rFonts w:ascii="inherit" w:hAnsi="inherit"/>
                <w:color w:val="000000"/>
                <w:sz w:val="21"/>
                <w:szCs w:val="21"/>
                <w:bdr w:val="none" w:sz="0" w:space="0" w:color="auto" w:frame="1"/>
              </w:rPr>
              <w:t>、污水系统第三方水质检测（含废气检测）</w:t>
            </w:r>
          </w:p>
        </w:tc>
        <w:tc>
          <w:tcPr>
            <w:tcW w:w="15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全院范围</w:t>
            </w:r>
          </w:p>
        </w:tc>
        <w:tc>
          <w:tcPr>
            <w:tcW w:w="19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80000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年</w:t>
            </w:r>
          </w:p>
        </w:tc>
        <w:tc>
          <w:tcPr>
            <w:tcW w:w="1559"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t>240000</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rPr>
            </w:pPr>
            <w:r>
              <w:rPr>
                <w:rFonts w:ascii="inherit" w:hAnsi="inherit"/>
                <w:color w:val="000000"/>
                <w:sz w:val="21"/>
                <w:szCs w:val="21"/>
                <w:bdr w:val="none" w:sz="0" w:space="0" w:color="auto" w:frame="1"/>
              </w:rPr>
              <w:t>每年结算一次（</w:t>
            </w:r>
            <w:proofErr w:type="gramStart"/>
            <w:r>
              <w:rPr>
                <w:rFonts w:ascii="inherit" w:hAnsi="inherit"/>
                <w:color w:val="000000"/>
                <w:sz w:val="21"/>
                <w:szCs w:val="21"/>
                <w:bdr w:val="none" w:sz="0" w:space="0" w:color="auto" w:frame="1"/>
              </w:rPr>
              <w:t>含每年</w:t>
            </w:r>
            <w:proofErr w:type="gramEnd"/>
            <w:r>
              <w:rPr>
                <w:rFonts w:ascii="inherit" w:hAnsi="inherit"/>
                <w:color w:val="000000"/>
                <w:sz w:val="21"/>
                <w:szCs w:val="21"/>
                <w:bdr w:val="none" w:sz="0" w:space="0" w:color="auto" w:frame="1"/>
              </w:rPr>
              <w:t>两次应急检测费）。</w:t>
            </w:r>
          </w:p>
        </w:tc>
      </w:tr>
      <w:tr w:rsidR="00EB3F68" w:rsidTr="00EB3F68">
        <w:trPr>
          <w:trHeight w:val="480"/>
        </w:trPr>
        <w:tc>
          <w:tcPr>
            <w:tcW w:w="3103"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bdr w:val="none" w:sz="0" w:space="0" w:color="auto" w:frame="1"/>
              </w:rPr>
              <w:lastRenderedPageBreak/>
              <w:t>B</w:t>
            </w:r>
            <w:r>
              <w:rPr>
                <w:rFonts w:ascii="inherit" w:hAnsi="inherit"/>
                <w:color w:val="000000"/>
                <w:sz w:val="21"/>
                <w:szCs w:val="21"/>
                <w:bdr w:val="none" w:sz="0" w:space="0" w:color="auto" w:frame="1"/>
              </w:rPr>
              <w:t>其他服务类合计（</w:t>
            </w:r>
            <w:r>
              <w:rPr>
                <w:rFonts w:ascii="inherit" w:hAnsi="inherit"/>
                <w:color w:val="000000"/>
                <w:sz w:val="21"/>
                <w:szCs w:val="21"/>
                <w:bdr w:val="none" w:sz="0" w:space="0" w:color="auto" w:frame="1"/>
              </w:rPr>
              <w:t>36</w:t>
            </w:r>
            <w:r>
              <w:rPr>
                <w:rFonts w:ascii="inherit" w:hAnsi="inherit"/>
                <w:color w:val="000000"/>
                <w:sz w:val="21"/>
                <w:szCs w:val="21"/>
                <w:bdr w:val="none" w:sz="0" w:space="0" w:color="auto" w:frame="1"/>
              </w:rPr>
              <w:t>个月）</w:t>
            </w:r>
          </w:p>
        </w:tc>
        <w:tc>
          <w:tcPr>
            <w:tcW w:w="6812" w:type="dxa"/>
            <w:gridSpan w:val="4"/>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u w:val="single"/>
                <w:bdr w:val="none" w:sz="0" w:space="0" w:color="auto" w:frame="1"/>
              </w:rPr>
              <w:t>7721327</w:t>
            </w:r>
            <w:r>
              <w:rPr>
                <w:rFonts w:ascii="inherit" w:hAnsi="inherit"/>
                <w:color w:val="000000"/>
                <w:sz w:val="21"/>
                <w:szCs w:val="21"/>
                <w:bdr w:val="none" w:sz="0" w:space="0" w:color="auto" w:frame="1"/>
              </w:rPr>
              <w:t>元</w:t>
            </w:r>
          </w:p>
          <w:p w:rsidR="00EB3F68" w:rsidRDefault="00EB3F68">
            <w:pPr>
              <w:pStyle w:val="a4"/>
              <w:wordWrap w:val="0"/>
              <w:spacing w:before="0" w:beforeAutospacing="0" w:after="0" w:afterAutospacing="0" w:line="480" w:lineRule="auto"/>
              <w:ind w:firstLine="480"/>
              <w:jc w:val="both"/>
              <w:textAlignment w:val="baseline"/>
              <w:rPr>
                <w:rFonts w:ascii="inherit" w:hAnsi="inherit"/>
              </w:rPr>
            </w:pPr>
            <w:r>
              <w:rPr>
                <w:rFonts w:ascii="inherit" w:hAnsi="inherit"/>
                <w:sz w:val="21"/>
                <w:szCs w:val="21"/>
                <w:bdr w:val="none" w:sz="0" w:space="0" w:color="auto" w:frame="1"/>
              </w:rPr>
              <w:t xml:space="preserve">　</w:t>
            </w:r>
          </w:p>
        </w:tc>
      </w:tr>
      <w:tr w:rsidR="00EB3F68" w:rsidTr="00EB3F68">
        <w:trPr>
          <w:trHeight w:val="480"/>
        </w:trPr>
        <w:tc>
          <w:tcPr>
            <w:tcW w:w="3103"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Style w:val="a3"/>
                <w:rFonts w:ascii="inherit" w:hAnsi="inherit"/>
                <w:color w:val="000000"/>
                <w:sz w:val="21"/>
                <w:szCs w:val="21"/>
                <w:bdr w:val="none" w:sz="0" w:space="0" w:color="auto" w:frame="1"/>
              </w:rPr>
              <w:t>合计总报价（</w:t>
            </w:r>
            <w:r>
              <w:rPr>
                <w:rStyle w:val="a3"/>
                <w:rFonts w:ascii="inherit" w:hAnsi="inherit"/>
                <w:color w:val="000000"/>
                <w:sz w:val="21"/>
                <w:szCs w:val="21"/>
                <w:bdr w:val="none" w:sz="0" w:space="0" w:color="auto" w:frame="1"/>
              </w:rPr>
              <w:t>36</w:t>
            </w:r>
            <w:r>
              <w:rPr>
                <w:rStyle w:val="a3"/>
                <w:rFonts w:ascii="inherit" w:hAnsi="inherit"/>
                <w:color w:val="000000"/>
                <w:sz w:val="21"/>
                <w:szCs w:val="21"/>
                <w:bdr w:val="none" w:sz="0" w:space="0" w:color="auto" w:frame="1"/>
              </w:rPr>
              <w:t>个月）</w:t>
            </w:r>
          </w:p>
        </w:tc>
        <w:tc>
          <w:tcPr>
            <w:tcW w:w="6812" w:type="dxa"/>
            <w:gridSpan w:val="4"/>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rPr>
            </w:pPr>
            <w:r>
              <w:rPr>
                <w:rFonts w:ascii="inherit" w:hAnsi="inherit"/>
                <w:color w:val="000000"/>
                <w:sz w:val="21"/>
                <w:szCs w:val="21"/>
                <w:u w:val="single"/>
                <w:bdr w:val="none" w:sz="0" w:space="0" w:color="auto" w:frame="1"/>
              </w:rPr>
              <w:t>110272367</w:t>
            </w:r>
            <w:r>
              <w:rPr>
                <w:rFonts w:ascii="inherit" w:hAnsi="inherit"/>
                <w:color w:val="000000"/>
                <w:sz w:val="21"/>
                <w:szCs w:val="21"/>
                <w:bdr w:val="none" w:sz="0" w:space="0" w:color="auto" w:frame="1"/>
              </w:rPr>
              <w:t>元</w:t>
            </w:r>
          </w:p>
          <w:p w:rsidR="00EB3F68" w:rsidRDefault="00EB3F68">
            <w:pPr>
              <w:pStyle w:val="a4"/>
              <w:wordWrap w:val="0"/>
              <w:spacing w:before="0" w:beforeAutospacing="0" w:after="0" w:afterAutospacing="0" w:line="480" w:lineRule="auto"/>
              <w:ind w:firstLine="630"/>
              <w:textAlignment w:val="baseline"/>
              <w:rPr>
                <w:rFonts w:ascii="inherit" w:hAnsi="inherit"/>
              </w:rPr>
            </w:pPr>
            <w:r>
              <w:rPr>
                <w:rFonts w:ascii="inherit" w:hAnsi="inherit"/>
                <w:sz w:val="21"/>
                <w:szCs w:val="21"/>
                <w:bdr w:val="none" w:sz="0" w:space="0" w:color="auto" w:frame="1"/>
              </w:rPr>
              <w:t xml:space="preserve">　</w:t>
            </w:r>
          </w:p>
        </w:tc>
      </w:tr>
      <w:tr w:rsidR="00EB3F68" w:rsidTr="00EB3F68">
        <w:trPr>
          <w:trHeight w:val="480"/>
        </w:trPr>
        <w:tc>
          <w:tcPr>
            <w:tcW w:w="3103"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20"/>
              <w:textAlignment w:val="baseline"/>
              <w:rPr>
                <w:rFonts w:ascii="inherit" w:hAnsi="inherit"/>
              </w:rPr>
            </w:pP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 xml:space="preserve"> A</w:t>
            </w:r>
            <w:r>
              <w:rPr>
                <w:rFonts w:ascii="inherit" w:hAnsi="inherit"/>
                <w:color w:val="000000"/>
                <w:sz w:val="21"/>
                <w:szCs w:val="21"/>
                <w:bdr w:val="none" w:sz="0" w:space="0" w:color="auto" w:frame="1"/>
              </w:rPr>
              <w:t>岗位服务类合计</w:t>
            </w:r>
            <w:r>
              <w:rPr>
                <w:rFonts w:ascii="inherit" w:hAnsi="inherit"/>
                <w:color w:val="000000"/>
                <w:sz w:val="21"/>
                <w:szCs w:val="21"/>
                <w:bdr w:val="none" w:sz="0" w:space="0" w:color="auto" w:frame="1"/>
              </w:rPr>
              <w:t>+ B</w:t>
            </w:r>
            <w:r>
              <w:rPr>
                <w:rFonts w:ascii="inherit" w:hAnsi="inherit"/>
                <w:color w:val="000000"/>
                <w:sz w:val="21"/>
                <w:szCs w:val="21"/>
                <w:bdr w:val="none" w:sz="0" w:space="0" w:color="auto" w:frame="1"/>
              </w:rPr>
              <w:t>其他服务类合计）</w:t>
            </w:r>
          </w:p>
        </w:tc>
        <w:tc>
          <w:tcPr>
            <w:tcW w:w="6812" w:type="dxa"/>
            <w:gridSpan w:val="4"/>
            <w:vMerge/>
            <w:tcBorders>
              <w:top w:val="nil"/>
              <w:left w:val="nil"/>
              <w:bottom w:val="single" w:sz="6" w:space="0" w:color="000000"/>
              <w:right w:val="single" w:sz="6" w:space="0" w:color="000000"/>
            </w:tcBorders>
            <w:vAlign w:val="center"/>
            <w:hideMark/>
          </w:tcPr>
          <w:p w:rsidR="00EB3F68" w:rsidRDefault="00EB3F68">
            <w:pPr>
              <w:spacing w:line="360" w:lineRule="atLeast"/>
              <w:rPr>
                <w:rFonts w:ascii="inherit" w:eastAsia="宋体" w:hAnsi="inherit" w:cs="宋体"/>
                <w:sz w:val="24"/>
                <w:szCs w:val="24"/>
              </w:rPr>
            </w:pPr>
          </w:p>
        </w:tc>
      </w:tr>
    </w:tbl>
    <w:p w:rsidR="00EB3F68" w:rsidRDefault="00EB3F68" w:rsidP="00EB3F68">
      <w:pPr>
        <w:pStyle w:val="a7"/>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t>说明：</w:t>
      </w:r>
    </w:p>
    <w:p w:rsidR="00EB3F68" w:rsidRDefault="00EB3F68" w:rsidP="00EB3F68">
      <w:pPr>
        <w:pStyle w:val="a7"/>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）以上岗位编制数配置已包括管理岗位编制；岗位编制数已考虑替班、节假日加班工时；岗位服务费</w:t>
      </w:r>
      <w:proofErr w:type="gramStart"/>
      <w:r>
        <w:rPr>
          <w:rFonts w:ascii="inherit" w:hAnsi="inherit"/>
          <w:color w:val="000000"/>
          <w:sz w:val="21"/>
          <w:szCs w:val="21"/>
          <w:bdr w:val="none" w:sz="0" w:space="0" w:color="auto" w:frame="1"/>
        </w:rPr>
        <w:t>结算按</w:t>
      </w:r>
      <w:proofErr w:type="gramEnd"/>
      <w:r>
        <w:rPr>
          <w:rFonts w:ascii="inherit" w:hAnsi="inherit"/>
          <w:color w:val="000000"/>
          <w:sz w:val="21"/>
          <w:szCs w:val="21"/>
          <w:bdr w:val="none" w:sz="0" w:space="0" w:color="auto" w:frame="1"/>
        </w:rPr>
        <w:t>医院实际核定岗位编制数支付；其他服务费按实际发生数结算。</w:t>
      </w:r>
    </w:p>
    <w:p w:rsidR="00EB3F68" w:rsidRDefault="00EB3F68" w:rsidP="00EB3F68">
      <w:pPr>
        <w:pStyle w:val="a7"/>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）岗位服务类各岗位综合单价包含了人工工资、社保、员工福利、正常加班费、公积金、租房补贴、设备</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工具耗材、税金、管理费（含利润）等所有费用；</w:t>
      </w:r>
    </w:p>
    <w:p w:rsidR="00EB3F68" w:rsidRDefault="00EB3F68" w:rsidP="00EB3F68">
      <w:pPr>
        <w:pStyle w:val="a7"/>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t>3</w:t>
      </w:r>
      <w:r>
        <w:rPr>
          <w:rFonts w:ascii="inherit" w:hAnsi="inherit"/>
          <w:color w:val="000000"/>
          <w:sz w:val="21"/>
          <w:szCs w:val="21"/>
          <w:bdr w:val="none" w:sz="0" w:space="0" w:color="auto" w:frame="1"/>
        </w:rPr>
        <w:t>）本次招标按照医院满负荷（</w:t>
      </w:r>
      <w:r>
        <w:rPr>
          <w:rFonts w:ascii="inherit" w:hAnsi="inherit"/>
          <w:color w:val="000000"/>
          <w:sz w:val="21"/>
          <w:szCs w:val="21"/>
          <w:bdr w:val="none" w:sz="0" w:space="0" w:color="auto" w:frame="1"/>
        </w:rPr>
        <w:t>1500</w:t>
      </w:r>
      <w:r>
        <w:rPr>
          <w:rFonts w:ascii="inherit" w:hAnsi="inherit"/>
          <w:color w:val="000000"/>
          <w:sz w:val="21"/>
          <w:szCs w:val="21"/>
          <w:bdr w:val="none" w:sz="0" w:space="0" w:color="auto" w:frame="1"/>
        </w:rPr>
        <w:t>床）运行情况招标，实际运行以满足医院的服务需求为导向，按照医院逐步开放区域情况结合实际需求分期增减服务岗位编制，各岗位增减岗位编制费用核算按照投标人的报价明细表中各岗位的岗位综合单价；每个阶段实际岗位编制</w:t>
      </w:r>
      <w:proofErr w:type="gramStart"/>
      <w:r>
        <w:rPr>
          <w:rFonts w:ascii="inherit" w:hAnsi="inherit"/>
          <w:color w:val="000000"/>
          <w:sz w:val="21"/>
          <w:szCs w:val="21"/>
          <w:bdr w:val="none" w:sz="0" w:space="0" w:color="auto" w:frame="1"/>
        </w:rPr>
        <w:t>数按照</w:t>
      </w:r>
      <w:proofErr w:type="gramEnd"/>
      <w:r>
        <w:rPr>
          <w:rFonts w:ascii="inherit" w:hAnsi="inherit"/>
          <w:color w:val="000000"/>
          <w:sz w:val="21"/>
          <w:szCs w:val="21"/>
          <w:bdr w:val="none" w:sz="0" w:space="0" w:color="auto" w:frame="1"/>
        </w:rPr>
        <w:t>医院各区域实际启用的进度双方按实际需要进行配置，允许各服务岗位编制数可按实际情况相互调配，但各岗位编制数的总和不得超过</w:t>
      </w:r>
      <w:r>
        <w:rPr>
          <w:rFonts w:ascii="inherit" w:hAnsi="inherit"/>
          <w:color w:val="000000"/>
          <w:sz w:val="21"/>
          <w:szCs w:val="21"/>
          <w:bdr w:val="none" w:sz="0" w:space="0" w:color="auto" w:frame="1"/>
        </w:rPr>
        <w:t>548</w:t>
      </w:r>
      <w:r>
        <w:rPr>
          <w:rFonts w:ascii="inherit" w:hAnsi="inherit"/>
          <w:color w:val="000000"/>
          <w:sz w:val="21"/>
          <w:szCs w:val="21"/>
          <w:bdr w:val="none" w:sz="0" w:space="0" w:color="auto" w:frame="1"/>
        </w:rPr>
        <w:t>人（未含机动岗位编制数</w:t>
      </w:r>
      <w:r>
        <w:rPr>
          <w:rFonts w:ascii="inherit" w:hAnsi="inherit"/>
          <w:color w:val="000000"/>
          <w:sz w:val="21"/>
          <w:szCs w:val="21"/>
          <w:bdr w:val="none" w:sz="0" w:space="0" w:color="auto" w:frame="1"/>
        </w:rPr>
        <w:t>50</w:t>
      </w:r>
      <w:r>
        <w:rPr>
          <w:rFonts w:ascii="inherit" w:hAnsi="inherit"/>
          <w:color w:val="000000"/>
          <w:sz w:val="21"/>
          <w:szCs w:val="21"/>
          <w:bdr w:val="none" w:sz="0" w:space="0" w:color="auto" w:frame="1"/>
        </w:rPr>
        <w:t>个），年总金额不超过中标总金额。</w:t>
      </w:r>
    </w:p>
    <w:p w:rsidR="00EB3F68" w:rsidRDefault="00EB3F68" w:rsidP="00EB3F68">
      <w:pPr>
        <w:pStyle w:val="a7"/>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）由于新医院业务运行可能有较大变数，机动岗位编制数控制在</w:t>
      </w:r>
      <w:r>
        <w:rPr>
          <w:rFonts w:ascii="inherit" w:hAnsi="inherit"/>
          <w:color w:val="000000"/>
          <w:sz w:val="21"/>
          <w:szCs w:val="21"/>
          <w:bdr w:val="none" w:sz="0" w:space="0" w:color="auto" w:frame="1"/>
        </w:rPr>
        <w:t>10%</w:t>
      </w:r>
      <w:r>
        <w:rPr>
          <w:rFonts w:ascii="inherit" w:hAnsi="inherit"/>
          <w:color w:val="000000"/>
          <w:sz w:val="21"/>
          <w:szCs w:val="21"/>
          <w:bdr w:val="none" w:sz="0" w:space="0" w:color="auto" w:frame="1"/>
        </w:rPr>
        <w:t>（即机动岗位编制数</w:t>
      </w:r>
      <w:r>
        <w:rPr>
          <w:rFonts w:ascii="inherit" w:hAnsi="inherit"/>
          <w:color w:val="000000"/>
          <w:sz w:val="21"/>
          <w:szCs w:val="21"/>
          <w:bdr w:val="none" w:sz="0" w:space="0" w:color="auto" w:frame="1"/>
        </w:rPr>
        <w:t>50</w:t>
      </w:r>
      <w:r>
        <w:rPr>
          <w:rFonts w:ascii="inherit" w:hAnsi="inherit"/>
          <w:color w:val="000000"/>
          <w:sz w:val="21"/>
          <w:szCs w:val="21"/>
          <w:bdr w:val="none" w:sz="0" w:space="0" w:color="auto" w:frame="1"/>
        </w:rPr>
        <w:t>个，同时机动岗位编制费用控制在采购预算</w:t>
      </w:r>
      <w:r>
        <w:rPr>
          <w:rFonts w:ascii="inherit" w:hAnsi="inherit"/>
          <w:color w:val="000000"/>
          <w:sz w:val="21"/>
          <w:szCs w:val="21"/>
          <w:bdr w:val="none" w:sz="0" w:space="0" w:color="auto" w:frame="1"/>
        </w:rPr>
        <w:t>10%</w:t>
      </w:r>
      <w:r>
        <w:rPr>
          <w:rFonts w:ascii="inherit" w:hAnsi="inherit"/>
          <w:color w:val="000000"/>
          <w:sz w:val="21"/>
          <w:szCs w:val="21"/>
          <w:bdr w:val="none" w:sz="0" w:space="0" w:color="auto" w:frame="1"/>
        </w:rPr>
        <w:t>范围以内，此费用不纳入此次项目采购预算中），机动岗位编制数的启用必须经过甲方同意并另行签订补充协议。</w:t>
      </w:r>
    </w:p>
    <w:p w:rsidR="00EB3F68" w:rsidRDefault="00EB3F68" w:rsidP="00EB3F68">
      <w:pPr>
        <w:pStyle w:val="a7"/>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lastRenderedPageBreak/>
        <w:t>5</w:t>
      </w:r>
      <w:r>
        <w:rPr>
          <w:rFonts w:ascii="inherit" w:hAnsi="inherit"/>
          <w:color w:val="000000"/>
          <w:sz w:val="21"/>
          <w:szCs w:val="21"/>
          <w:bdr w:val="none" w:sz="0" w:space="0" w:color="auto" w:frame="1"/>
        </w:rPr>
        <w:t>）上述表中的服务总面积是参考设计的参数，实际的结算应根据医院的实际发生额来确定。</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t>详细技术规范请参阅招标文件中的用户需求书。投标人必须对本项目的全部内容进行投标报价，如有缺漏或超出最高限价，将导致投标无效。</w:t>
      </w:r>
    </w:p>
    <w:p w:rsidR="00EB3F68" w:rsidRDefault="00EB3F68" w:rsidP="00EB3F68">
      <w:pPr>
        <w:pStyle w:val="a5"/>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包</w:t>
      </w: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：设备设施运维修缮、公车驾驶及管理服务</w:t>
      </w:r>
    </w:p>
    <w:tbl>
      <w:tblPr>
        <w:tblW w:w="9795" w:type="dxa"/>
        <w:tblInd w:w="120" w:type="dxa"/>
        <w:tblCellMar>
          <w:left w:w="0" w:type="dxa"/>
          <w:right w:w="0" w:type="dxa"/>
        </w:tblCellMar>
        <w:tblLook w:val="04A0" w:firstRow="1" w:lastRow="0" w:firstColumn="1" w:lastColumn="0" w:noHBand="0" w:noVBand="1"/>
      </w:tblPr>
      <w:tblGrid>
        <w:gridCol w:w="1715"/>
        <w:gridCol w:w="1701"/>
        <w:gridCol w:w="1843"/>
        <w:gridCol w:w="2126"/>
        <w:gridCol w:w="2410"/>
      </w:tblGrid>
      <w:tr w:rsidR="00EB3F68" w:rsidTr="00EB3F68">
        <w:trPr>
          <w:trHeight w:val="480"/>
        </w:trPr>
        <w:tc>
          <w:tcPr>
            <w:tcW w:w="1715" w:type="dxa"/>
            <w:tcBorders>
              <w:top w:val="single" w:sz="6" w:space="0" w:color="000000"/>
              <w:left w:val="single" w:sz="6" w:space="0" w:color="000000"/>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服务</w:t>
            </w:r>
            <w:r>
              <w:rPr>
                <w:rFonts w:ascii="inherit" w:hAnsi="inherit"/>
                <w:sz w:val="21"/>
                <w:szCs w:val="21"/>
                <w:bdr w:val="none" w:sz="0" w:space="0" w:color="auto" w:frame="1"/>
              </w:rPr>
              <w:t>/</w:t>
            </w:r>
            <w:r>
              <w:rPr>
                <w:rFonts w:ascii="inherit" w:hAnsi="inherit"/>
                <w:sz w:val="21"/>
                <w:szCs w:val="21"/>
                <w:bdr w:val="none" w:sz="0" w:space="0" w:color="auto" w:frame="1"/>
              </w:rPr>
              <w:t>岗位名称</w:t>
            </w:r>
          </w:p>
        </w:tc>
        <w:tc>
          <w:tcPr>
            <w:tcW w:w="1701" w:type="dxa"/>
            <w:tcBorders>
              <w:top w:val="single" w:sz="6" w:space="0" w:color="000000"/>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岗位编制数</w:t>
            </w:r>
          </w:p>
        </w:tc>
        <w:tc>
          <w:tcPr>
            <w:tcW w:w="1843" w:type="dxa"/>
            <w:tcBorders>
              <w:top w:val="single" w:sz="6" w:space="0" w:color="000000"/>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岗位综合单价限价</w:t>
            </w:r>
          </w:p>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（元</w:t>
            </w:r>
            <w:r>
              <w:rPr>
                <w:rFonts w:ascii="inherit" w:hAnsi="inherit"/>
                <w:sz w:val="21"/>
                <w:szCs w:val="21"/>
                <w:bdr w:val="none" w:sz="0" w:space="0" w:color="auto" w:frame="1"/>
              </w:rPr>
              <w:t>/</w:t>
            </w:r>
            <w:r>
              <w:rPr>
                <w:rFonts w:ascii="inherit" w:hAnsi="inherit"/>
                <w:sz w:val="21"/>
                <w:szCs w:val="21"/>
                <w:bdr w:val="none" w:sz="0" w:space="0" w:color="auto" w:frame="1"/>
              </w:rPr>
              <w:t>月</w:t>
            </w:r>
            <w:r>
              <w:rPr>
                <w:rFonts w:ascii="inherit" w:hAnsi="inherit"/>
                <w:sz w:val="21"/>
                <w:szCs w:val="21"/>
                <w:bdr w:val="none" w:sz="0" w:space="0" w:color="auto" w:frame="1"/>
              </w:rPr>
              <w:t>/</w:t>
            </w:r>
            <w:proofErr w:type="gramStart"/>
            <w:r>
              <w:rPr>
                <w:rFonts w:ascii="inherit" w:hAnsi="inherit"/>
                <w:sz w:val="21"/>
                <w:szCs w:val="21"/>
                <w:bdr w:val="none" w:sz="0" w:space="0" w:color="auto" w:frame="1"/>
              </w:rPr>
              <w:t>个</w:t>
            </w:r>
            <w:proofErr w:type="gramEnd"/>
            <w:r>
              <w:rPr>
                <w:rFonts w:ascii="inherit" w:hAnsi="inherit"/>
                <w:sz w:val="21"/>
                <w:szCs w:val="21"/>
                <w:bdr w:val="none" w:sz="0" w:space="0" w:color="auto" w:frame="1"/>
              </w:rPr>
              <w:t>）</w:t>
            </w:r>
          </w:p>
        </w:tc>
        <w:tc>
          <w:tcPr>
            <w:tcW w:w="2126" w:type="dxa"/>
            <w:tcBorders>
              <w:top w:val="single" w:sz="6" w:space="0" w:color="000000"/>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三年费用</w:t>
            </w:r>
          </w:p>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总限价</w:t>
            </w:r>
          </w:p>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（元）</w:t>
            </w:r>
          </w:p>
        </w:tc>
        <w:tc>
          <w:tcPr>
            <w:tcW w:w="2410" w:type="dxa"/>
            <w:tcBorders>
              <w:top w:val="single" w:sz="6" w:space="0" w:color="000000"/>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备注</w:t>
            </w:r>
          </w:p>
        </w:tc>
      </w:tr>
      <w:tr w:rsidR="00EB3F68" w:rsidTr="00EB3F68">
        <w:trPr>
          <w:trHeight w:val="480"/>
        </w:trPr>
        <w:tc>
          <w:tcPr>
            <w:tcW w:w="1715" w:type="dxa"/>
            <w:tcBorders>
              <w:top w:val="nil"/>
              <w:left w:val="single" w:sz="6" w:space="0" w:color="000000"/>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设备设施运维修缮</w:t>
            </w:r>
          </w:p>
        </w:tc>
        <w:tc>
          <w:tcPr>
            <w:tcW w:w="1701" w:type="dxa"/>
            <w:tcBorders>
              <w:top w:val="nil"/>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108</w:t>
            </w:r>
          </w:p>
        </w:tc>
        <w:tc>
          <w:tcPr>
            <w:tcW w:w="1843" w:type="dxa"/>
            <w:tcBorders>
              <w:top w:val="nil"/>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8000</w:t>
            </w:r>
          </w:p>
        </w:tc>
        <w:tc>
          <w:tcPr>
            <w:tcW w:w="2126" w:type="dxa"/>
            <w:tcBorders>
              <w:top w:val="nil"/>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31,104,000</w:t>
            </w:r>
          </w:p>
        </w:tc>
        <w:tc>
          <w:tcPr>
            <w:tcW w:w="2410" w:type="dxa"/>
            <w:tcBorders>
              <w:top w:val="nil"/>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both"/>
              <w:textAlignment w:val="baseline"/>
              <w:rPr>
                <w:rFonts w:ascii="inherit" w:hAnsi="inherit"/>
              </w:rPr>
            </w:pPr>
            <w:r>
              <w:rPr>
                <w:rFonts w:ascii="inherit" w:hAnsi="inherit"/>
                <w:sz w:val="21"/>
                <w:szCs w:val="21"/>
                <w:bdr w:val="none" w:sz="0" w:space="0" w:color="auto" w:frame="1"/>
              </w:rPr>
              <w:t>月结算，按实际核定岗位编制数支付</w:t>
            </w:r>
          </w:p>
        </w:tc>
      </w:tr>
      <w:tr w:rsidR="00EB3F68" w:rsidTr="00EB3F68">
        <w:trPr>
          <w:trHeight w:val="480"/>
        </w:trPr>
        <w:tc>
          <w:tcPr>
            <w:tcW w:w="1715" w:type="dxa"/>
            <w:tcBorders>
              <w:top w:val="nil"/>
              <w:left w:val="single" w:sz="6" w:space="0" w:color="000000"/>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公车驾驶及管理服务</w:t>
            </w:r>
          </w:p>
        </w:tc>
        <w:tc>
          <w:tcPr>
            <w:tcW w:w="1701" w:type="dxa"/>
            <w:tcBorders>
              <w:top w:val="nil"/>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38</w:t>
            </w:r>
          </w:p>
        </w:tc>
        <w:tc>
          <w:tcPr>
            <w:tcW w:w="1843" w:type="dxa"/>
            <w:tcBorders>
              <w:top w:val="nil"/>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8000</w:t>
            </w:r>
          </w:p>
        </w:tc>
        <w:tc>
          <w:tcPr>
            <w:tcW w:w="2126" w:type="dxa"/>
            <w:tcBorders>
              <w:top w:val="nil"/>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10,944,000</w:t>
            </w:r>
          </w:p>
        </w:tc>
        <w:tc>
          <w:tcPr>
            <w:tcW w:w="2410" w:type="dxa"/>
            <w:tcBorders>
              <w:top w:val="nil"/>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both"/>
              <w:textAlignment w:val="baseline"/>
              <w:rPr>
                <w:rFonts w:ascii="inherit" w:hAnsi="inherit"/>
              </w:rPr>
            </w:pPr>
            <w:r>
              <w:rPr>
                <w:rFonts w:ascii="inherit" w:hAnsi="inherit"/>
                <w:sz w:val="21"/>
                <w:szCs w:val="21"/>
                <w:bdr w:val="none" w:sz="0" w:space="0" w:color="auto" w:frame="1"/>
              </w:rPr>
              <w:t>月结算，按实际核定岗位编制数支付</w:t>
            </w:r>
          </w:p>
        </w:tc>
      </w:tr>
      <w:tr w:rsidR="00EB3F68" w:rsidTr="00EB3F68">
        <w:trPr>
          <w:trHeight w:val="480"/>
        </w:trPr>
        <w:tc>
          <w:tcPr>
            <w:tcW w:w="1715" w:type="dxa"/>
            <w:tcBorders>
              <w:top w:val="nil"/>
              <w:left w:val="single" w:sz="6" w:space="0" w:color="000000"/>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42"/>
              <w:jc w:val="both"/>
              <w:textAlignment w:val="baseline"/>
              <w:rPr>
                <w:rFonts w:ascii="inherit" w:hAnsi="inherit"/>
              </w:rPr>
            </w:pPr>
            <w:r>
              <w:rPr>
                <w:rStyle w:val="a3"/>
                <w:rFonts w:ascii="inherit" w:hAnsi="inherit"/>
                <w:sz w:val="21"/>
                <w:szCs w:val="21"/>
                <w:bdr w:val="none" w:sz="0" w:space="0" w:color="auto" w:frame="1"/>
              </w:rPr>
              <w:t>合计</w:t>
            </w:r>
          </w:p>
        </w:tc>
        <w:tc>
          <w:tcPr>
            <w:tcW w:w="1701" w:type="dxa"/>
            <w:tcBorders>
              <w:top w:val="nil"/>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146</w:t>
            </w:r>
          </w:p>
        </w:tc>
        <w:tc>
          <w:tcPr>
            <w:tcW w:w="1843" w:type="dxa"/>
            <w:tcBorders>
              <w:top w:val="nil"/>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w:t>
            </w:r>
          </w:p>
        </w:tc>
        <w:tc>
          <w:tcPr>
            <w:tcW w:w="2126" w:type="dxa"/>
            <w:tcBorders>
              <w:top w:val="nil"/>
              <w:left w:val="nil"/>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rPr>
            </w:pPr>
            <w:r>
              <w:rPr>
                <w:rFonts w:ascii="inherit" w:hAnsi="inherit"/>
                <w:sz w:val="21"/>
                <w:szCs w:val="21"/>
                <w:bdr w:val="none" w:sz="0" w:space="0" w:color="auto" w:frame="1"/>
              </w:rPr>
              <w:t>42,048,000</w:t>
            </w:r>
          </w:p>
        </w:tc>
        <w:tc>
          <w:tcPr>
            <w:tcW w:w="2410" w:type="dxa"/>
            <w:tcBorders>
              <w:top w:val="nil"/>
              <w:left w:val="nil"/>
              <w:bottom w:val="single" w:sz="6" w:space="0" w:color="000000"/>
              <w:right w:val="single" w:sz="6" w:space="0" w:color="000000"/>
            </w:tcBorders>
            <w:vAlign w:val="center"/>
            <w:hideMark/>
          </w:tcPr>
          <w:p w:rsidR="00EB3F68" w:rsidRDefault="00EB3F68">
            <w:pPr>
              <w:rPr>
                <w:rFonts w:ascii="inherit" w:hAnsi="inherit"/>
              </w:rPr>
            </w:pPr>
          </w:p>
        </w:tc>
      </w:tr>
      <w:tr w:rsidR="00EB3F68" w:rsidTr="00EB3F68">
        <w:trPr>
          <w:trHeight w:val="480"/>
        </w:trPr>
        <w:tc>
          <w:tcPr>
            <w:tcW w:w="9795" w:type="dxa"/>
            <w:gridSpan w:val="5"/>
            <w:tcBorders>
              <w:top w:val="nil"/>
              <w:left w:val="single" w:sz="6" w:space="0" w:color="000000"/>
              <w:bottom w:val="single" w:sz="6" w:space="0" w:color="000000"/>
              <w:right w:val="single" w:sz="6" w:space="0" w:color="000000"/>
            </w:tcBorders>
            <w:vAlign w:val="center"/>
            <w:hideMark/>
          </w:tcPr>
          <w:p w:rsidR="00EB3F68" w:rsidRDefault="00EB3F68">
            <w:pPr>
              <w:pStyle w:val="a4"/>
              <w:wordWrap w:val="0"/>
              <w:spacing w:before="0" w:beforeAutospacing="0" w:after="0" w:afterAutospacing="0" w:line="480" w:lineRule="auto"/>
              <w:ind w:right="45" w:firstLine="480"/>
              <w:jc w:val="both"/>
              <w:textAlignment w:val="baseline"/>
              <w:rPr>
                <w:rFonts w:ascii="inherit" w:hAnsi="inherit"/>
              </w:rPr>
            </w:pPr>
            <w:r>
              <w:rPr>
                <w:rFonts w:ascii="inherit" w:hAnsi="inherit"/>
                <w:sz w:val="21"/>
                <w:szCs w:val="21"/>
                <w:bdr w:val="none" w:sz="0" w:space="0" w:color="auto" w:frame="1"/>
              </w:rPr>
              <w:t>说明：</w:t>
            </w:r>
          </w:p>
          <w:p w:rsidR="00EB3F68" w:rsidRDefault="00EB3F68">
            <w:pPr>
              <w:pStyle w:val="a4"/>
              <w:wordWrap w:val="0"/>
              <w:spacing w:before="0" w:beforeAutospacing="0" w:after="0" w:afterAutospacing="0" w:line="480" w:lineRule="auto"/>
              <w:ind w:right="45" w:firstLine="480"/>
              <w:jc w:val="both"/>
              <w:textAlignment w:val="baseline"/>
              <w:rPr>
                <w:rFonts w:ascii="inherit" w:hAnsi="inherit"/>
              </w:rPr>
            </w:pPr>
            <w:r>
              <w:rPr>
                <w:rFonts w:ascii="inherit" w:hAnsi="inherit"/>
                <w:sz w:val="21"/>
                <w:szCs w:val="21"/>
                <w:bdr w:val="none" w:sz="0" w:space="0" w:color="auto" w:frame="1"/>
              </w:rPr>
              <w:t xml:space="preserve">1 </w:t>
            </w:r>
            <w:r>
              <w:rPr>
                <w:rFonts w:ascii="inherit" w:hAnsi="inherit"/>
                <w:sz w:val="21"/>
                <w:szCs w:val="21"/>
                <w:bdr w:val="none" w:sz="0" w:space="0" w:color="auto" w:frame="1"/>
              </w:rPr>
              <w:t>、以上岗位编制数配置已包括管理岗位编制；已考虑替班、节假日加班工时；岗位服务费</w:t>
            </w:r>
            <w:proofErr w:type="gramStart"/>
            <w:r>
              <w:rPr>
                <w:rFonts w:ascii="inherit" w:hAnsi="inherit"/>
                <w:sz w:val="21"/>
                <w:szCs w:val="21"/>
                <w:bdr w:val="none" w:sz="0" w:space="0" w:color="auto" w:frame="1"/>
              </w:rPr>
              <w:t>结算按</w:t>
            </w:r>
            <w:proofErr w:type="gramEnd"/>
            <w:r>
              <w:rPr>
                <w:rFonts w:ascii="inherit" w:hAnsi="inherit"/>
                <w:sz w:val="21"/>
                <w:szCs w:val="21"/>
                <w:bdr w:val="none" w:sz="0" w:space="0" w:color="auto" w:frame="1"/>
              </w:rPr>
              <w:t>医院实际核定岗位编制数支付。</w:t>
            </w:r>
          </w:p>
          <w:p w:rsidR="00EB3F68" w:rsidRDefault="00EB3F68">
            <w:pPr>
              <w:pStyle w:val="a4"/>
              <w:wordWrap w:val="0"/>
              <w:spacing w:before="0" w:beforeAutospacing="0" w:after="0" w:afterAutospacing="0" w:line="480" w:lineRule="auto"/>
              <w:ind w:right="45" w:firstLine="480"/>
              <w:jc w:val="both"/>
              <w:textAlignment w:val="baseline"/>
              <w:rPr>
                <w:rFonts w:ascii="inherit" w:hAnsi="inherit"/>
              </w:rPr>
            </w:pPr>
            <w:r>
              <w:rPr>
                <w:rFonts w:ascii="inherit" w:hAnsi="inherit"/>
                <w:sz w:val="21"/>
                <w:szCs w:val="21"/>
                <w:bdr w:val="none" w:sz="0" w:space="0" w:color="auto" w:frame="1"/>
              </w:rPr>
              <w:t>2</w:t>
            </w:r>
            <w:r>
              <w:rPr>
                <w:rFonts w:ascii="inherit" w:hAnsi="inherit"/>
                <w:sz w:val="21"/>
                <w:szCs w:val="21"/>
                <w:bdr w:val="none" w:sz="0" w:space="0" w:color="auto" w:frame="1"/>
              </w:rPr>
              <w:t>、岗位服务类各岗位综合单价包含了人工工资、社保、员工福利、正常加班费、公积金、租房补贴、设备、工具、税金、管理费（含利润）等所有费用；</w:t>
            </w:r>
          </w:p>
          <w:p w:rsidR="00EB3F68" w:rsidRDefault="00EB3F68">
            <w:pPr>
              <w:pStyle w:val="a4"/>
              <w:wordWrap w:val="0"/>
              <w:spacing w:before="0" w:beforeAutospacing="0" w:after="0" w:afterAutospacing="0" w:line="480" w:lineRule="auto"/>
              <w:ind w:right="45" w:firstLine="480"/>
              <w:jc w:val="both"/>
              <w:textAlignment w:val="baseline"/>
              <w:rPr>
                <w:rFonts w:ascii="inherit" w:hAnsi="inherit"/>
              </w:rPr>
            </w:pPr>
            <w:r>
              <w:rPr>
                <w:rFonts w:ascii="inherit" w:hAnsi="inherit"/>
                <w:sz w:val="21"/>
                <w:szCs w:val="21"/>
                <w:bdr w:val="none" w:sz="0" w:space="0" w:color="auto" w:frame="1"/>
              </w:rPr>
              <w:t>3</w:t>
            </w:r>
            <w:r>
              <w:rPr>
                <w:rFonts w:ascii="inherit" w:hAnsi="inherit"/>
                <w:sz w:val="21"/>
                <w:szCs w:val="21"/>
                <w:bdr w:val="none" w:sz="0" w:space="0" w:color="auto" w:frame="1"/>
              </w:rPr>
              <w:t>、本次招标按照医院满负荷（</w:t>
            </w:r>
            <w:r>
              <w:rPr>
                <w:rFonts w:ascii="inherit" w:hAnsi="inherit"/>
                <w:sz w:val="21"/>
                <w:szCs w:val="21"/>
                <w:bdr w:val="none" w:sz="0" w:space="0" w:color="auto" w:frame="1"/>
              </w:rPr>
              <w:t>1500</w:t>
            </w:r>
            <w:r>
              <w:rPr>
                <w:rFonts w:ascii="inherit" w:hAnsi="inherit"/>
                <w:sz w:val="21"/>
                <w:szCs w:val="21"/>
                <w:bdr w:val="none" w:sz="0" w:space="0" w:color="auto" w:frame="1"/>
              </w:rPr>
              <w:t>床）运行情况招标，实际运行以满足医院的服务需求为导向，按照医院逐步开放区域情况结合实际需求分期增减服务岗位编制，各岗位增减岗位编制费用核算按照投标人的报价明细表中各岗位的岗位综合单价；每个阶段实际岗位编制</w:t>
            </w:r>
            <w:proofErr w:type="gramStart"/>
            <w:r>
              <w:rPr>
                <w:rFonts w:ascii="inherit" w:hAnsi="inherit"/>
                <w:sz w:val="21"/>
                <w:szCs w:val="21"/>
                <w:bdr w:val="none" w:sz="0" w:space="0" w:color="auto" w:frame="1"/>
              </w:rPr>
              <w:t>数按照</w:t>
            </w:r>
            <w:proofErr w:type="gramEnd"/>
            <w:r>
              <w:rPr>
                <w:rFonts w:ascii="inherit" w:hAnsi="inherit"/>
                <w:sz w:val="21"/>
                <w:szCs w:val="21"/>
                <w:bdr w:val="none" w:sz="0" w:space="0" w:color="auto" w:frame="1"/>
              </w:rPr>
              <w:t>医院各区域实际启用的进度双方按实际需要进行配置，允许各服务岗位编制数可按实际情况相互调配，但各岗位编制数的总和不得超过</w:t>
            </w:r>
            <w:r>
              <w:rPr>
                <w:rFonts w:ascii="inherit" w:hAnsi="inherit"/>
                <w:sz w:val="21"/>
                <w:szCs w:val="21"/>
                <w:bdr w:val="none" w:sz="0" w:space="0" w:color="auto" w:frame="1"/>
              </w:rPr>
              <w:t>146</w:t>
            </w:r>
            <w:r>
              <w:rPr>
                <w:rFonts w:ascii="inherit" w:hAnsi="inherit"/>
                <w:sz w:val="21"/>
                <w:szCs w:val="21"/>
                <w:bdr w:val="none" w:sz="0" w:space="0" w:color="auto" w:frame="1"/>
              </w:rPr>
              <w:t>个，年总金额不超过中标总金额。</w:t>
            </w:r>
          </w:p>
          <w:p w:rsidR="00EB3F68" w:rsidRDefault="00EB3F68">
            <w:pPr>
              <w:pStyle w:val="a4"/>
              <w:wordWrap w:val="0"/>
              <w:spacing w:before="0" w:beforeAutospacing="0" w:after="0" w:afterAutospacing="0" w:line="480" w:lineRule="auto"/>
              <w:ind w:right="45" w:firstLine="480"/>
              <w:textAlignment w:val="baseline"/>
              <w:rPr>
                <w:rFonts w:ascii="inherit" w:hAnsi="inherit"/>
              </w:rPr>
            </w:pPr>
            <w:r>
              <w:rPr>
                <w:rFonts w:ascii="inherit" w:hAnsi="inherit"/>
                <w:sz w:val="21"/>
                <w:szCs w:val="21"/>
                <w:bdr w:val="none" w:sz="0" w:space="0" w:color="auto" w:frame="1"/>
              </w:rPr>
              <w:lastRenderedPageBreak/>
              <w:t>4</w:t>
            </w:r>
            <w:r>
              <w:rPr>
                <w:rFonts w:ascii="inherit" w:hAnsi="inherit"/>
                <w:sz w:val="21"/>
                <w:szCs w:val="21"/>
                <w:bdr w:val="none" w:sz="0" w:space="0" w:color="auto" w:frame="1"/>
              </w:rPr>
              <w:t>、由于医院新建时实际运行可能产生较大变数，投标人应设立额外机动岗位编制（即在</w:t>
            </w:r>
            <w:r>
              <w:rPr>
                <w:rFonts w:ascii="inherit" w:hAnsi="inherit"/>
                <w:sz w:val="21"/>
                <w:szCs w:val="21"/>
                <w:bdr w:val="none" w:sz="0" w:space="0" w:color="auto" w:frame="1"/>
              </w:rPr>
              <w:t>146</w:t>
            </w:r>
            <w:r>
              <w:rPr>
                <w:rFonts w:ascii="inherit" w:hAnsi="inherit"/>
                <w:sz w:val="21"/>
                <w:szCs w:val="21"/>
                <w:bdr w:val="none" w:sz="0" w:space="0" w:color="auto" w:frame="1"/>
              </w:rPr>
              <w:t>个岗位编制数外设立额外机动岗位编制数</w:t>
            </w:r>
            <w:r>
              <w:rPr>
                <w:rFonts w:ascii="inherit" w:hAnsi="inherit"/>
                <w:sz w:val="21"/>
                <w:szCs w:val="21"/>
                <w:bdr w:val="none" w:sz="0" w:space="0" w:color="auto" w:frame="1"/>
              </w:rPr>
              <w:t>14.6</w:t>
            </w:r>
            <w:r>
              <w:rPr>
                <w:rFonts w:ascii="inherit" w:hAnsi="inherit"/>
                <w:sz w:val="21"/>
                <w:szCs w:val="21"/>
                <w:bdr w:val="none" w:sz="0" w:space="0" w:color="auto" w:frame="1"/>
              </w:rPr>
              <w:t>个，该机动岗位编制的周工作总时间不超过</w:t>
            </w:r>
            <w:r>
              <w:rPr>
                <w:rFonts w:ascii="inherit" w:hAnsi="inherit"/>
                <w:sz w:val="21"/>
                <w:szCs w:val="21"/>
                <w:bdr w:val="none" w:sz="0" w:space="0" w:color="auto" w:frame="1"/>
              </w:rPr>
              <w:t>584</w:t>
            </w:r>
            <w:r>
              <w:rPr>
                <w:rFonts w:ascii="inherit" w:hAnsi="inherit"/>
                <w:sz w:val="21"/>
                <w:szCs w:val="21"/>
                <w:bdr w:val="none" w:sz="0" w:space="0" w:color="auto" w:frame="1"/>
              </w:rPr>
              <w:t>小时，而相关费用须以补充协议方式实施）。</w:t>
            </w:r>
          </w:p>
        </w:tc>
      </w:tr>
    </w:tbl>
    <w:p w:rsidR="00EB3F68" w:rsidRDefault="00EB3F68" w:rsidP="00EB3F68">
      <w:pPr>
        <w:pStyle w:val="a4"/>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lastRenderedPageBreak/>
        <w:t>详细技术规范请参阅招标文件中的用户需求书。投标人必须对所投包的全部内容进行投标报价，如有缺漏或超出最高限价，将导致投标无效。</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t>本项目采购本国服务。</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服务要求：</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t>包</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：根据医院需求设置后勤保障服务综合受理平台，配置专职岗位编制，</w:t>
      </w:r>
      <w:r>
        <w:rPr>
          <w:rFonts w:ascii="inherit" w:hAnsi="inherit"/>
          <w:color w:val="000000"/>
          <w:sz w:val="21"/>
          <w:szCs w:val="21"/>
          <w:bdr w:val="none" w:sz="0" w:space="0" w:color="auto" w:frame="1"/>
        </w:rPr>
        <w:t>24</w:t>
      </w:r>
      <w:r>
        <w:rPr>
          <w:rFonts w:ascii="inherit" w:hAnsi="inherit"/>
          <w:color w:val="000000"/>
          <w:sz w:val="21"/>
          <w:szCs w:val="21"/>
          <w:bdr w:val="none" w:sz="0" w:space="0" w:color="auto" w:frame="1"/>
        </w:rPr>
        <w:t>小时统一受理后勤保障所有需求，统一协调、调度人员配置、任务派发及服务跟踪、质量评估，并配备相应的后勤保障管理系统软件、通讯工具及维修工具，定期向甲方提交工作量完成情况、服务质量管理、满意度调查、工作计划、考核及各种运行记录、交接班记录、排班表等资料数据、报表及工作报告，按大后勤一部制提供医院整体后勤保障服务。</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ascii="inherit" w:hAnsi="inherit"/>
          <w:color w:val="000000"/>
        </w:rPr>
      </w:pPr>
      <w:r>
        <w:rPr>
          <w:rFonts w:ascii="inherit" w:hAnsi="inherit"/>
          <w:color w:val="000000"/>
          <w:sz w:val="21"/>
          <w:szCs w:val="21"/>
          <w:bdr w:val="none" w:sz="0" w:space="0" w:color="auto" w:frame="1"/>
        </w:rPr>
        <w:t>包</w:t>
      </w: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：根据医院需求设置后勤保障服务综合受理平台，配置专职岗位编制，</w:t>
      </w:r>
      <w:r>
        <w:rPr>
          <w:rFonts w:ascii="inherit" w:hAnsi="inherit"/>
          <w:color w:val="000000"/>
          <w:sz w:val="21"/>
          <w:szCs w:val="21"/>
          <w:bdr w:val="none" w:sz="0" w:space="0" w:color="auto" w:frame="1"/>
        </w:rPr>
        <w:t>24</w:t>
      </w:r>
      <w:r>
        <w:rPr>
          <w:rFonts w:ascii="inherit" w:hAnsi="inherit"/>
          <w:color w:val="000000"/>
          <w:sz w:val="21"/>
          <w:szCs w:val="21"/>
          <w:bdr w:val="none" w:sz="0" w:space="0" w:color="auto" w:frame="1"/>
        </w:rPr>
        <w:t>小时统一受理后勤保障所有需求，统一协调、调度人员配置、任务派发及服务跟踪、质量评估，并配备相应的后勤保障管理系统软件、通讯工具及维修工具，定期向甲方提交工作量完成情况、服务质量管理、满意度调查、能耗构成</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流向、工作计划、考核及各种运行记录、交接班记录、排班表、能耗统计及分析等资料数据、报表及工作报告，按合同约定提供医院后勤保障服务。</w:t>
      </w:r>
    </w:p>
    <w:p w:rsidR="00EB3F68" w:rsidRDefault="00EB3F68" w:rsidP="00EB3F68">
      <w:pPr>
        <w:pStyle w:val="a4"/>
        <w:shd w:val="clear" w:color="auto" w:fill="FFFFFF"/>
        <w:spacing w:before="0" w:beforeAutospacing="0" w:after="0" w:afterAutospacing="0" w:line="480" w:lineRule="auto"/>
        <w:ind w:firstLine="630"/>
        <w:jc w:val="both"/>
        <w:textAlignment w:val="baseline"/>
        <w:rPr>
          <w:rFonts w:ascii="inherit" w:hAnsi="inherit"/>
          <w:color w:val="000000"/>
        </w:rPr>
      </w:pPr>
      <w:r>
        <w:rPr>
          <w:rFonts w:ascii="inherit" w:hAnsi="inherit"/>
          <w:color w:val="000000"/>
        </w:rPr>
        <w:t>3.</w:t>
      </w:r>
      <w:r>
        <w:rPr>
          <w:rFonts w:ascii="inherit" w:hAnsi="inherit"/>
          <w:color w:val="000000"/>
          <w:sz w:val="21"/>
          <w:szCs w:val="21"/>
          <w:bdr w:val="none" w:sz="0" w:space="0" w:color="auto" w:frame="1"/>
        </w:rPr>
        <w:t>本项目不接受联合体投标</w:t>
      </w:r>
    </w:p>
    <w:p w:rsidR="00EB3F68" w:rsidRDefault="00EB3F68" w:rsidP="00EB3F68">
      <w:pPr>
        <w:pStyle w:val="a4"/>
        <w:shd w:val="clear" w:color="auto" w:fill="FFFFFF"/>
        <w:spacing w:before="0" w:beforeAutospacing="0" w:after="0" w:afterAutospacing="0" w:line="480" w:lineRule="auto"/>
        <w:ind w:firstLine="630"/>
        <w:jc w:val="both"/>
        <w:textAlignment w:val="baseline"/>
        <w:rPr>
          <w:rFonts w:ascii="inherit" w:hAnsi="inherit"/>
          <w:color w:val="000000"/>
        </w:rPr>
      </w:pPr>
      <w:r>
        <w:rPr>
          <w:rFonts w:ascii="inherit" w:hAnsi="inherit"/>
          <w:color w:val="000000"/>
        </w:rPr>
        <w:t>4.</w:t>
      </w:r>
      <w:r>
        <w:rPr>
          <w:rFonts w:ascii="inherit" w:hAnsi="inherit"/>
          <w:color w:val="000000"/>
        </w:rPr>
        <w:t>合同履行期限：</w:t>
      </w:r>
      <w:r>
        <w:rPr>
          <w:rStyle w:val="u-content"/>
          <w:rFonts w:ascii="inherit" w:hAnsi="inherit"/>
          <w:color w:val="000000"/>
          <w:sz w:val="21"/>
          <w:szCs w:val="21"/>
          <w:u w:val="single"/>
          <w:bdr w:val="none" w:sz="0" w:space="0" w:color="auto" w:frame="1"/>
        </w:rPr>
        <w:t>合同生效之日起</w:t>
      </w:r>
      <w:r>
        <w:rPr>
          <w:rStyle w:val="u-content"/>
          <w:rFonts w:ascii="inherit" w:hAnsi="inherit"/>
          <w:color w:val="000000"/>
          <w:sz w:val="21"/>
          <w:szCs w:val="21"/>
          <w:u w:val="single"/>
          <w:bdr w:val="none" w:sz="0" w:space="0" w:color="auto" w:frame="1"/>
        </w:rPr>
        <w:t>3</w:t>
      </w:r>
      <w:r>
        <w:rPr>
          <w:rStyle w:val="u-content"/>
          <w:rFonts w:ascii="inherit" w:hAnsi="inherit"/>
          <w:color w:val="000000"/>
          <w:sz w:val="21"/>
          <w:szCs w:val="21"/>
          <w:u w:val="single"/>
          <w:bdr w:val="none" w:sz="0" w:space="0" w:color="auto" w:frame="1"/>
        </w:rPr>
        <w:t>年（即</w:t>
      </w:r>
      <w:r>
        <w:rPr>
          <w:rStyle w:val="u-content"/>
          <w:rFonts w:ascii="inherit" w:hAnsi="inherit"/>
          <w:color w:val="000000"/>
          <w:sz w:val="21"/>
          <w:szCs w:val="21"/>
          <w:u w:val="single"/>
          <w:bdr w:val="none" w:sz="0" w:space="0" w:color="auto" w:frame="1"/>
        </w:rPr>
        <w:t>36</w:t>
      </w:r>
      <w:r>
        <w:rPr>
          <w:rStyle w:val="u-content"/>
          <w:rFonts w:ascii="inherit" w:hAnsi="inherit"/>
          <w:color w:val="000000"/>
          <w:sz w:val="21"/>
          <w:szCs w:val="21"/>
          <w:u w:val="single"/>
          <w:bdr w:val="none" w:sz="0" w:space="0" w:color="auto" w:frame="1"/>
        </w:rPr>
        <w:t>个月，采购人书面通知进场之日起</w:t>
      </w:r>
      <w:r>
        <w:rPr>
          <w:rStyle w:val="u-content"/>
          <w:rFonts w:ascii="inherit" w:hAnsi="inherit"/>
          <w:color w:val="000000"/>
          <w:sz w:val="21"/>
          <w:szCs w:val="21"/>
          <w:u w:val="single"/>
          <w:bdr w:val="none" w:sz="0" w:space="0" w:color="auto" w:frame="1"/>
        </w:rPr>
        <w:t>3</w:t>
      </w:r>
      <w:r>
        <w:rPr>
          <w:rStyle w:val="u-content"/>
          <w:rFonts w:ascii="inherit" w:hAnsi="inherit"/>
          <w:color w:val="000000"/>
          <w:sz w:val="21"/>
          <w:szCs w:val="21"/>
          <w:u w:val="single"/>
          <w:bdr w:val="none" w:sz="0" w:space="0" w:color="auto" w:frame="1"/>
        </w:rPr>
        <w:t>年（即</w:t>
      </w:r>
      <w:r>
        <w:rPr>
          <w:rStyle w:val="u-content"/>
          <w:rFonts w:ascii="inherit" w:hAnsi="inherit"/>
          <w:color w:val="000000"/>
          <w:sz w:val="21"/>
          <w:szCs w:val="21"/>
          <w:u w:val="single"/>
          <w:bdr w:val="none" w:sz="0" w:space="0" w:color="auto" w:frame="1"/>
        </w:rPr>
        <w:t>36</w:t>
      </w:r>
      <w:r>
        <w:rPr>
          <w:rStyle w:val="u-content"/>
          <w:rFonts w:ascii="inherit" w:hAnsi="inherit"/>
          <w:color w:val="000000"/>
          <w:sz w:val="21"/>
          <w:szCs w:val="21"/>
          <w:u w:val="single"/>
          <w:bdr w:val="none" w:sz="0" w:space="0" w:color="auto" w:frame="1"/>
        </w:rPr>
        <w:t>个月）</w:t>
      </w:r>
      <w:r>
        <w:rPr>
          <w:rStyle w:val="u-content"/>
          <w:rFonts w:ascii="inherit" w:hAnsi="inherit"/>
          <w:color w:val="000000"/>
          <w:u w:val="single"/>
          <w:bdr w:val="none" w:sz="0" w:space="0" w:color="auto" w:frame="1"/>
        </w:rPr>
        <w:t>。</w:t>
      </w:r>
    </w:p>
    <w:p w:rsidR="00EB3F68" w:rsidRDefault="00EB3F68" w:rsidP="00EB3F68">
      <w:pPr>
        <w:pStyle w:val="4"/>
        <w:shd w:val="clear" w:color="auto" w:fill="FFFFFF"/>
        <w:spacing w:before="0" w:after="0" w:line="480" w:lineRule="auto"/>
        <w:textAlignment w:val="baseline"/>
        <w:rPr>
          <w:rFonts w:ascii="宋体" w:hAnsi="宋体"/>
          <w:b w:val="0"/>
          <w:bCs w:val="0"/>
          <w:color w:val="000000"/>
        </w:rPr>
      </w:pPr>
      <w:r>
        <w:rPr>
          <w:rStyle w:val="a3"/>
          <w:rFonts w:ascii="inherit" w:hAnsi="inherit"/>
          <w:b/>
          <w:bCs/>
          <w:color w:val="000000"/>
          <w:bdr w:val="none" w:sz="0" w:space="0" w:color="auto" w:frame="1"/>
        </w:rPr>
        <w:t>二、申请人的资格要求：</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1.投标供应商应具备《政府采购法》第二十二条规定的条件，提供下列材料：</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1）具有独立承担民事责任的能力：在中华人民共和国境内注册的具有独立承担民事责任能力的法人或其他组织（提供营业执照等证明文件）；</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lastRenderedPageBreak/>
        <w:t>2）具有良好的商业信誉和健全的财务会计制度：(包2） 提供2018年至2020年度内任意一年的年度财务报表(新成立单位提供成立至今的月或季度财务报表复印件) 或银行出具的资信证明，或提供具有此项相关报表或资信证明的书面声明（如投标人已对接“粤省事”“粤商通”“粤信签”等系统且能通过系统查询到相关内容，则无须提供该项证明文件）；(包1）提供2018年至2020年度内任意一年的年度财务报表(新成立单位提供成立至今的月或季度财务报表复印件) 或银行出具的资信证明，或提供具有此项相关报表或资信证明的书面声明（如投标人已对接“粤省事”“粤商通”“粤信签”等系统且能通过系统查询到相关内容，则无须提供该项证明文件）；</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3）有依法缴纳税收和社会保障资金的良好记录：投标截止时间前一年内任意一个月的依法缴纳税收证明材料（如依法免税，则须提供相应文件证明其依法免税；如投标人已对接“粤省事”“粤商通”“粤信签”等系统且能通过系统查询到相关内容，则无须提供该项证明文件）；投标截止时间前一年内任意一个月的依法缴纳社会保险凭据（如依法不需要缴纳社保，则须提供相应文件证明其依法不需要缴纳；如投标人已对接“粤省事”“粤商通”“粤信签”等系统且能通过系统查询到相关内容，则无须提供该项证明文件）；</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4）履行合同所必须的设备和专业技术能力：履行合同所必需的设备和专业技术能力的证明材料或书面声明；</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5）参加采购活动前3年内，在经营活动中没有重大违法记录：参加政府采购活动前3年内在经营活动中没有重大违法记录的书面声明。</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2.落实政府采购政策需满足的资格要求：</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hint="eastAsia"/>
          <w:color w:val="000000"/>
        </w:rPr>
      </w:pPr>
      <w:r>
        <w:rPr>
          <w:rFonts w:ascii="inherit" w:hAnsi="inherit"/>
          <w:color w:val="000000"/>
        </w:rPr>
        <w:t>合同包</w:t>
      </w:r>
      <w:r>
        <w:rPr>
          <w:rFonts w:ascii="inherit" w:hAnsi="inherit"/>
          <w:color w:val="000000"/>
        </w:rPr>
        <w:t>1(</w:t>
      </w:r>
      <w:r>
        <w:rPr>
          <w:rFonts w:ascii="inherit" w:hAnsi="inherit"/>
          <w:color w:val="000000"/>
        </w:rPr>
        <w:t>环境维护及治理、运送管理、公寓宿舍管理</w:t>
      </w:r>
      <w:r>
        <w:rPr>
          <w:rFonts w:ascii="inherit" w:hAnsi="inherit"/>
          <w:color w:val="000000"/>
        </w:rPr>
        <w:t>)</w:t>
      </w:r>
      <w:r>
        <w:rPr>
          <w:rFonts w:ascii="inherit" w:hAnsi="inherit"/>
          <w:color w:val="000000"/>
        </w:rPr>
        <w:t>落实政府采购政策需满足的资格要求如下</w:t>
      </w:r>
      <w:r>
        <w:rPr>
          <w:rFonts w:ascii="inherit" w:hAnsi="inherit"/>
          <w:color w:val="000000"/>
        </w:rPr>
        <w:t>:</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本项目不是专门面向中小企业采购的项目。</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合同包</w:t>
      </w:r>
      <w:r>
        <w:rPr>
          <w:rFonts w:ascii="inherit" w:hAnsi="inherit"/>
          <w:color w:val="000000"/>
        </w:rPr>
        <w:t>2(</w:t>
      </w:r>
      <w:r>
        <w:rPr>
          <w:rFonts w:ascii="inherit" w:hAnsi="inherit"/>
          <w:color w:val="000000"/>
        </w:rPr>
        <w:t>设备设施运维修缮、公车驾驶及管理服务</w:t>
      </w:r>
      <w:r>
        <w:rPr>
          <w:rFonts w:ascii="inherit" w:hAnsi="inherit"/>
          <w:color w:val="000000"/>
        </w:rPr>
        <w:t>)</w:t>
      </w:r>
      <w:r>
        <w:rPr>
          <w:rFonts w:ascii="inherit" w:hAnsi="inherit"/>
          <w:color w:val="000000"/>
        </w:rPr>
        <w:t>落实政府采购政策需满足的资格要求如下</w:t>
      </w:r>
      <w:r>
        <w:rPr>
          <w:rFonts w:ascii="inherit" w:hAnsi="inherit"/>
          <w:color w:val="000000"/>
        </w:rPr>
        <w:t>:</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lastRenderedPageBreak/>
        <w:t>本项目不是专门面向中小企业采购的项目。</w:t>
      </w:r>
    </w:p>
    <w:p w:rsidR="00EB3F68" w:rsidRDefault="00EB3F68" w:rsidP="00EB3F68">
      <w:pPr>
        <w:pStyle w:val="a4"/>
        <w:shd w:val="clear" w:color="auto" w:fill="FFFFFF"/>
        <w:spacing w:before="0" w:beforeAutospacing="0" w:after="0" w:afterAutospacing="0" w:line="480" w:lineRule="auto"/>
        <w:ind w:firstLine="480"/>
        <w:jc w:val="both"/>
        <w:textAlignment w:val="baseline"/>
        <w:rPr>
          <w:color w:val="000000"/>
        </w:rPr>
      </w:pPr>
      <w:r>
        <w:rPr>
          <w:rFonts w:hint="eastAsia"/>
          <w:color w:val="000000"/>
        </w:rPr>
        <w:t>3.本项目的特定资格要求：</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hint="eastAsia"/>
          <w:color w:val="000000"/>
        </w:rPr>
      </w:pPr>
      <w:r>
        <w:rPr>
          <w:rFonts w:ascii="inherit" w:hAnsi="inherit"/>
          <w:color w:val="000000"/>
        </w:rPr>
        <w:t>合同包</w:t>
      </w:r>
      <w:r>
        <w:rPr>
          <w:rFonts w:ascii="inherit" w:hAnsi="inherit"/>
          <w:color w:val="000000"/>
        </w:rPr>
        <w:t>1(</w:t>
      </w:r>
      <w:r>
        <w:rPr>
          <w:rFonts w:ascii="inherit" w:hAnsi="inherit"/>
          <w:color w:val="000000"/>
        </w:rPr>
        <w:t>环境维护及治理、运送管理、公寓宿舍管理</w:t>
      </w:r>
      <w:r>
        <w:rPr>
          <w:rFonts w:ascii="inherit" w:hAnsi="inherit"/>
          <w:color w:val="000000"/>
        </w:rPr>
        <w:t>)</w:t>
      </w:r>
      <w:r>
        <w:rPr>
          <w:rFonts w:ascii="inherit" w:hAnsi="inherit"/>
          <w:color w:val="000000"/>
        </w:rPr>
        <w:t>特定资格要求如下</w:t>
      </w:r>
      <w:r>
        <w:rPr>
          <w:rFonts w:ascii="inherit" w:hAnsi="inherit"/>
          <w:color w:val="000000"/>
        </w:rPr>
        <w:t>:</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(1)</w:t>
      </w:r>
      <w:r>
        <w:rPr>
          <w:rFonts w:ascii="inherit" w:hAnsi="inherit"/>
          <w:color w:val="000000"/>
        </w:rPr>
        <w:t>没有被列入失信被执行人、重大税收违法案件当事人名单、政府采购、环境保护、知识产权等领域严重违法失信行为记录名单</w:t>
      </w:r>
      <w:r>
        <w:rPr>
          <w:rFonts w:ascii="inherit" w:hAnsi="inherit"/>
          <w:color w:val="000000"/>
        </w:rPr>
        <w:t>[</w:t>
      </w:r>
      <w:r>
        <w:rPr>
          <w:rFonts w:ascii="inherit" w:hAnsi="inherit"/>
          <w:color w:val="000000"/>
        </w:rPr>
        <w:t>根据信用中国网站（</w:t>
      </w:r>
      <w:r>
        <w:rPr>
          <w:rFonts w:ascii="inherit" w:hAnsi="inherit"/>
          <w:color w:val="000000"/>
        </w:rPr>
        <w:t>www.creditchina.gov.cn</w:t>
      </w:r>
      <w:r>
        <w:rPr>
          <w:rFonts w:ascii="inherit" w:hAnsi="inherit"/>
          <w:color w:val="000000"/>
        </w:rPr>
        <w:t>）、中国政府采购网（</w:t>
      </w:r>
      <w:r>
        <w:rPr>
          <w:rFonts w:ascii="inherit" w:hAnsi="inherit"/>
          <w:color w:val="000000"/>
        </w:rPr>
        <w:t>www.ccgp.gov.cn</w:t>
      </w:r>
      <w:r>
        <w:rPr>
          <w:rFonts w:ascii="inherit" w:hAnsi="inherit"/>
          <w:color w:val="000000"/>
        </w:rPr>
        <w:t>）主体信用记录信息进行查询</w:t>
      </w:r>
      <w:r>
        <w:rPr>
          <w:rFonts w:ascii="inherit" w:hAnsi="inherit"/>
          <w:color w:val="000000"/>
        </w:rPr>
        <w:t>]</w:t>
      </w:r>
      <w:r>
        <w:rPr>
          <w:rFonts w:ascii="inherit" w:hAnsi="inherit"/>
          <w:color w:val="000000"/>
        </w:rPr>
        <w:t>；</w:t>
      </w:r>
      <w:r>
        <w:rPr>
          <w:rFonts w:ascii="inherit" w:hAnsi="inherit"/>
          <w:color w:val="000000"/>
        </w:rPr>
        <w:t>(2)</w:t>
      </w:r>
      <w:r>
        <w:rPr>
          <w:rFonts w:ascii="inherit" w:hAnsi="inherit"/>
          <w:color w:val="000000"/>
        </w:rPr>
        <w:t>单位负责人为同一人或者存在直接控股、管理关系的不同供应商，不得参加同</w:t>
      </w:r>
      <w:proofErr w:type="gramStart"/>
      <w:r>
        <w:rPr>
          <w:rFonts w:ascii="inherit" w:hAnsi="inherit"/>
          <w:color w:val="000000"/>
        </w:rPr>
        <w:t>一包号投标</w:t>
      </w:r>
      <w:proofErr w:type="gramEnd"/>
      <w:r>
        <w:rPr>
          <w:rFonts w:ascii="inherit" w:hAnsi="inherit"/>
          <w:color w:val="000000"/>
        </w:rPr>
        <w:t>或者未</w:t>
      </w:r>
      <w:proofErr w:type="gramStart"/>
      <w:r>
        <w:rPr>
          <w:rFonts w:ascii="inherit" w:hAnsi="inherit"/>
          <w:color w:val="000000"/>
        </w:rPr>
        <w:t>划分包号的</w:t>
      </w:r>
      <w:proofErr w:type="gramEnd"/>
      <w:r>
        <w:rPr>
          <w:rFonts w:ascii="inherit" w:hAnsi="inherit"/>
          <w:color w:val="000000"/>
        </w:rPr>
        <w:t>同一招标项目投标。为采购项目提供整体设计、规范编制或者项目管理、监理、检测等服务的供应商，不得再参加该采购项目的其他采购活动。</w:t>
      </w:r>
      <w:r>
        <w:rPr>
          <w:rFonts w:ascii="inherit" w:hAnsi="inherit"/>
          <w:color w:val="000000"/>
        </w:rPr>
        <w:t>(</w:t>
      </w:r>
      <w:r>
        <w:rPr>
          <w:rFonts w:ascii="inherit" w:hAnsi="inherit"/>
          <w:color w:val="000000"/>
        </w:rPr>
        <w:t>投标人出具声明函</w:t>
      </w:r>
      <w:r>
        <w:rPr>
          <w:rFonts w:ascii="inherit" w:hAnsi="inherit"/>
          <w:color w:val="000000"/>
        </w:rPr>
        <w:t>)</w:t>
      </w:r>
      <w:r>
        <w:rPr>
          <w:rFonts w:ascii="inherit" w:hAnsi="inherit"/>
          <w:color w:val="000000"/>
        </w:rPr>
        <w:t>；</w:t>
      </w:r>
      <w:r>
        <w:rPr>
          <w:rFonts w:ascii="inherit" w:hAnsi="inherit"/>
          <w:color w:val="000000"/>
        </w:rPr>
        <w:t>(3)</w:t>
      </w:r>
      <w:r>
        <w:rPr>
          <w:rFonts w:ascii="inherit" w:hAnsi="inherit"/>
          <w:color w:val="000000"/>
        </w:rPr>
        <w:t>已领购本次采购文件。</w:t>
      </w:r>
      <w:r>
        <w:rPr>
          <w:rFonts w:ascii="inherit" w:hAnsi="inherit"/>
          <w:color w:val="000000"/>
        </w:rPr>
        <w:t>(</w:t>
      </w:r>
      <w:r>
        <w:rPr>
          <w:rFonts w:ascii="inherit" w:hAnsi="inherit"/>
          <w:color w:val="000000"/>
        </w:rPr>
        <w:t>具体方式详见本项目公告</w:t>
      </w:r>
      <w:r>
        <w:rPr>
          <w:rFonts w:ascii="inherit" w:hAnsi="inherit"/>
          <w:color w:val="000000"/>
        </w:rPr>
        <w:t>)</w:t>
      </w:r>
      <w:r>
        <w:rPr>
          <w:rFonts w:ascii="inherit" w:hAnsi="inherit"/>
          <w:color w:val="000000"/>
        </w:rPr>
        <w:t>；</w:t>
      </w:r>
      <w:r>
        <w:rPr>
          <w:rFonts w:ascii="inherit" w:hAnsi="inherit"/>
          <w:color w:val="000000"/>
        </w:rPr>
        <w:t>(4)</w:t>
      </w:r>
      <w:r>
        <w:rPr>
          <w:rFonts w:ascii="inherit" w:hAnsi="inherit"/>
          <w:color w:val="000000"/>
        </w:rPr>
        <w:t>本项目不接受联合体投标；</w:t>
      </w:r>
      <w:r>
        <w:rPr>
          <w:rFonts w:ascii="inherit" w:hAnsi="inherit"/>
          <w:color w:val="000000"/>
        </w:rPr>
        <w:t>(5)</w:t>
      </w:r>
      <w:r>
        <w:rPr>
          <w:rFonts w:ascii="inherit" w:hAnsi="inherit"/>
          <w:color w:val="000000"/>
        </w:rPr>
        <w:t>提供本项目的《公平竞争承诺书》。</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合同包</w:t>
      </w:r>
      <w:r>
        <w:rPr>
          <w:rFonts w:ascii="inherit" w:hAnsi="inherit"/>
          <w:color w:val="000000"/>
        </w:rPr>
        <w:t>2(</w:t>
      </w:r>
      <w:r>
        <w:rPr>
          <w:rFonts w:ascii="inherit" w:hAnsi="inherit"/>
          <w:color w:val="000000"/>
        </w:rPr>
        <w:t>设备设施运维修缮、公车驾驶及管理服务</w:t>
      </w:r>
      <w:r>
        <w:rPr>
          <w:rFonts w:ascii="inherit" w:hAnsi="inherit"/>
          <w:color w:val="000000"/>
        </w:rPr>
        <w:t>)</w:t>
      </w:r>
      <w:r>
        <w:rPr>
          <w:rFonts w:ascii="inherit" w:hAnsi="inherit"/>
          <w:color w:val="000000"/>
        </w:rPr>
        <w:t>特定资格要求如下</w:t>
      </w:r>
      <w:r>
        <w:rPr>
          <w:rFonts w:ascii="inherit" w:hAnsi="inherit"/>
          <w:color w:val="000000"/>
        </w:rPr>
        <w:t>:</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(1)</w:t>
      </w:r>
      <w:r>
        <w:rPr>
          <w:rFonts w:ascii="inherit" w:hAnsi="inherit"/>
          <w:color w:val="000000"/>
        </w:rPr>
        <w:t>没有被列入失信被执行人、重大税收违法案件当事人名单、政府采购、环境保护、知识产权等领域严重违法失信行为记录名单</w:t>
      </w:r>
      <w:r>
        <w:rPr>
          <w:rFonts w:ascii="inherit" w:hAnsi="inherit"/>
          <w:color w:val="000000"/>
        </w:rPr>
        <w:t>[</w:t>
      </w:r>
      <w:r>
        <w:rPr>
          <w:rFonts w:ascii="inherit" w:hAnsi="inherit"/>
          <w:color w:val="000000"/>
        </w:rPr>
        <w:t>根据信用中国网站（</w:t>
      </w:r>
      <w:r>
        <w:rPr>
          <w:rFonts w:ascii="inherit" w:hAnsi="inherit"/>
          <w:color w:val="000000"/>
        </w:rPr>
        <w:t>www.creditchina.gov.cn</w:t>
      </w:r>
      <w:r>
        <w:rPr>
          <w:rFonts w:ascii="inherit" w:hAnsi="inherit"/>
          <w:color w:val="000000"/>
        </w:rPr>
        <w:t>）、中国政府采购网（</w:t>
      </w:r>
      <w:r>
        <w:rPr>
          <w:rFonts w:ascii="inherit" w:hAnsi="inherit"/>
          <w:color w:val="000000"/>
        </w:rPr>
        <w:t>www.ccgp.gov.cn</w:t>
      </w:r>
      <w:r>
        <w:rPr>
          <w:rFonts w:ascii="inherit" w:hAnsi="inherit"/>
          <w:color w:val="000000"/>
        </w:rPr>
        <w:t>）主体信用记录信息进行查询</w:t>
      </w:r>
      <w:r>
        <w:rPr>
          <w:rFonts w:ascii="inherit" w:hAnsi="inherit"/>
          <w:color w:val="000000"/>
        </w:rPr>
        <w:t>]</w:t>
      </w:r>
      <w:r>
        <w:rPr>
          <w:rFonts w:ascii="inherit" w:hAnsi="inherit"/>
          <w:color w:val="000000"/>
        </w:rPr>
        <w:t>；</w:t>
      </w:r>
      <w:r>
        <w:rPr>
          <w:rFonts w:ascii="inherit" w:hAnsi="inherit"/>
          <w:color w:val="000000"/>
        </w:rPr>
        <w:t>(2)</w:t>
      </w:r>
      <w:r>
        <w:rPr>
          <w:rFonts w:ascii="inherit" w:hAnsi="inherit"/>
          <w:color w:val="000000"/>
        </w:rPr>
        <w:t>单位负责人为同一人或者存在直接控股、管理关系的不同供应商，不得参加同</w:t>
      </w:r>
      <w:proofErr w:type="gramStart"/>
      <w:r>
        <w:rPr>
          <w:rFonts w:ascii="inherit" w:hAnsi="inherit"/>
          <w:color w:val="000000"/>
        </w:rPr>
        <w:t>一包号投标</w:t>
      </w:r>
      <w:proofErr w:type="gramEnd"/>
      <w:r>
        <w:rPr>
          <w:rFonts w:ascii="inherit" w:hAnsi="inherit"/>
          <w:color w:val="000000"/>
        </w:rPr>
        <w:t>或者未</w:t>
      </w:r>
      <w:proofErr w:type="gramStart"/>
      <w:r>
        <w:rPr>
          <w:rFonts w:ascii="inherit" w:hAnsi="inherit"/>
          <w:color w:val="000000"/>
        </w:rPr>
        <w:t>划分包号的</w:t>
      </w:r>
      <w:proofErr w:type="gramEnd"/>
      <w:r>
        <w:rPr>
          <w:rFonts w:ascii="inherit" w:hAnsi="inherit"/>
          <w:color w:val="000000"/>
        </w:rPr>
        <w:t>同一招标项目投标。为采购项目提供整体设计、规范编制或者项目管理、监理、检测等服务的供应商，不得再参加该采购项目的其他采购活动。</w:t>
      </w:r>
      <w:r>
        <w:rPr>
          <w:rFonts w:ascii="inherit" w:hAnsi="inherit"/>
          <w:color w:val="000000"/>
        </w:rPr>
        <w:t>(</w:t>
      </w:r>
      <w:r>
        <w:rPr>
          <w:rFonts w:ascii="inherit" w:hAnsi="inherit"/>
          <w:color w:val="000000"/>
        </w:rPr>
        <w:t>投标人出具声明函</w:t>
      </w:r>
      <w:r>
        <w:rPr>
          <w:rFonts w:ascii="inherit" w:hAnsi="inherit"/>
          <w:color w:val="000000"/>
        </w:rPr>
        <w:t>)</w:t>
      </w:r>
      <w:r>
        <w:rPr>
          <w:rFonts w:ascii="inherit" w:hAnsi="inherit"/>
          <w:color w:val="000000"/>
        </w:rPr>
        <w:t>；</w:t>
      </w:r>
      <w:r>
        <w:rPr>
          <w:rFonts w:ascii="inherit" w:hAnsi="inherit"/>
          <w:color w:val="000000"/>
        </w:rPr>
        <w:t>(3)</w:t>
      </w:r>
      <w:r>
        <w:rPr>
          <w:rFonts w:ascii="inherit" w:hAnsi="inherit"/>
          <w:color w:val="000000"/>
        </w:rPr>
        <w:t>已领购本次采购文件。</w:t>
      </w:r>
      <w:r>
        <w:rPr>
          <w:rFonts w:ascii="inherit" w:hAnsi="inherit"/>
          <w:color w:val="000000"/>
        </w:rPr>
        <w:t>(</w:t>
      </w:r>
      <w:r>
        <w:rPr>
          <w:rFonts w:ascii="inherit" w:hAnsi="inherit"/>
          <w:color w:val="000000"/>
        </w:rPr>
        <w:t>具体方式详见本项目公告</w:t>
      </w:r>
      <w:r>
        <w:rPr>
          <w:rFonts w:ascii="inherit" w:hAnsi="inherit"/>
          <w:color w:val="000000"/>
        </w:rPr>
        <w:t>)</w:t>
      </w:r>
      <w:r>
        <w:rPr>
          <w:rFonts w:ascii="inherit" w:hAnsi="inherit"/>
          <w:color w:val="000000"/>
        </w:rPr>
        <w:t>；</w:t>
      </w:r>
      <w:r>
        <w:rPr>
          <w:rFonts w:ascii="inherit" w:hAnsi="inherit"/>
          <w:color w:val="000000"/>
        </w:rPr>
        <w:t>(4)</w:t>
      </w:r>
      <w:r>
        <w:rPr>
          <w:rFonts w:ascii="inherit" w:hAnsi="inherit"/>
          <w:color w:val="000000"/>
        </w:rPr>
        <w:t>本项目不接受联合体投标；</w:t>
      </w:r>
      <w:r>
        <w:rPr>
          <w:rFonts w:ascii="inherit" w:hAnsi="inherit"/>
          <w:color w:val="000000"/>
        </w:rPr>
        <w:t>(5)</w:t>
      </w:r>
      <w:r>
        <w:rPr>
          <w:rFonts w:ascii="inherit" w:hAnsi="inherit"/>
          <w:color w:val="000000"/>
        </w:rPr>
        <w:t>提供本项目的《公平竞争承诺书》。</w:t>
      </w:r>
    </w:p>
    <w:p w:rsidR="00EB3F68" w:rsidRDefault="00EB3F68" w:rsidP="00EB3F68">
      <w:pPr>
        <w:pStyle w:val="4"/>
        <w:shd w:val="clear" w:color="auto" w:fill="FFFFFF"/>
        <w:spacing w:before="0" w:after="0" w:line="480" w:lineRule="auto"/>
        <w:textAlignment w:val="baseline"/>
        <w:rPr>
          <w:rFonts w:ascii="宋体" w:hAnsi="宋体"/>
          <w:b w:val="0"/>
          <w:bCs w:val="0"/>
          <w:color w:val="000000"/>
        </w:rPr>
      </w:pPr>
      <w:r>
        <w:rPr>
          <w:rStyle w:val="a3"/>
          <w:rFonts w:ascii="inherit" w:hAnsi="inherit"/>
          <w:b/>
          <w:bCs/>
          <w:color w:val="000000"/>
          <w:bdr w:val="none" w:sz="0" w:space="0" w:color="auto" w:frame="1"/>
        </w:rPr>
        <w:t>三、获取招标文件</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时间：2021年12月24日至2021年12月31日，每天上午09:00:00至12:00:00，下午14:30:00至17:30:00（北京时间,法定节假日除外）</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lastRenderedPageBreak/>
        <w:t>地点：招标公告中</w:t>
      </w:r>
      <w:proofErr w:type="gramStart"/>
      <w:r>
        <w:rPr>
          <w:rFonts w:hint="eastAsia"/>
          <w:color w:val="000000"/>
        </w:rPr>
        <w:t>二维码链接</w:t>
      </w:r>
      <w:proofErr w:type="gramEnd"/>
      <w:r>
        <w:rPr>
          <w:rFonts w:hint="eastAsia"/>
          <w:color w:val="000000"/>
        </w:rPr>
        <w:t>： https://www.gmgitc.com/DocSale/Weixin/Edit.aspx?BidCode=0724-2101D43N4161</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方式：在线获取</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售价： </w:t>
      </w:r>
      <w:r>
        <w:rPr>
          <w:rFonts w:hint="eastAsia"/>
          <w:color w:val="000000"/>
          <w:bdr w:val="none" w:sz="0" w:space="0" w:color="auto" w:frame="1"/>
        </w:rPr>
        <w:t>300元</w:t>
      </w:r>
    </w:p>
    <w:p w:rsidR="00EB3F68" w:rsidRDefault="00EB3F68" w:rsidP="00EB3F68">
      <w:pPr>
        <w:pStyle w:val="4"/>
        <w:shd w:val="clear" w:color="auto" w:fill="FFFFFF"/>
        <w:spacing w:before="0" w:after="0" w:line="480" w:lineRule="auto"/>
        <w:textAlignment w:val="baseline"/>
        <w:rPr>
          <w:rFonts w:hint="eastAsia"/>
          <w:b w:val="0"/>
          <w:bCs w:val="0"/>
          <w:color w:val="000000"/>
        </w:rPr>
      </w:pPr>
      <w:r>
        <w:rPr>
          <w:rStyle w:val="a3"/>
          <w:rFonts w:ascii="inherit" w:hAnsi="inherit"/>
          <w:b/>
          <w:bCs/>
          <w:color w:val="000000"/>
          <w:bdr w:val="none" w:sz="0" w:space="0" w:color="auto" w:frame="1"/>
        </w:rPr>
        <w:t>四、提交投标文件截止时间、开标时间和地点</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2022年01月18日 09时30分00秒（北京时间）</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地点：国义招标股份有限公司2楼1号会议室（广州市越秀区东风东路726号）</w:t>
      </w:r>
    </w:p>
    <w:p w:rsidR="00EB3F68" w:rsidRDefault="00EB3F68" w:rsidP="00EB3F68">
      <w:pPr>
        <w:pStyle w:val="4"/>
        <w:shd w:val="clear" w:color="auto" w:fill="FFFFFF"/>
        <w:spacing w:before="0" w:after="0" w:line="480" w:lineRule="auto"/>
        <w:textAlignment w:val="baseline"/>
        <w:rPr>
          <w:rFonts w:hint="eastAsia"/>
          <w:b w:val="0"/>
          <w:bCs w:val="0"/>
          <w:color w:val="000000"/>
        </w:rPr>
      </w:pPr>
      <w:r>
        <w:rPr>
          <w:rStyle w:val="a3"/>
          <w:rFonts w:ascii="inherit" w:hAnsi="inherit"/>
          <w:b/>
          <w:bCs/>
          <w:color w:val="000000"/>
          <w:bdr w:val="none" w:sz="0" w:space="0" w:color="auto" w:frame="1"/>
        </w:rPr>
        <w:t>五、公告期限</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自本公告发布之日起5个工作日。</w:t>
      </w:r>
    </w:p>
    <w:p w:rsidR="00EB3F68" w:rsidRDefault="00EB3F68" w:rsidP="00EB3F68">
      <w:pPr>
        <w:pStyle w:val="4"/>
        <w:shd w:val="clear" w:color="auto" w:fill="FFFFFF"/>
        <w:spacing w:before="0" w:after="0" w:line="480" w:lineRule="auto"/>
        <w:textAlignment w:val="baseline"/>
        <w:rPr>
          <w:rFonts w:hint="eastAsia"/>
          <w:b w:val="0"/>
          <w:bCs w:val="0"/>
          <w:color w:val="000000"/>
        </w:rPr>
      </w:pPr>
      <w:r>
        <w:rPr>
          <w:rStyle w:val="a3"/>
          <w:rFonts w:ascii="inherit" w:hAnsi="inherit"/>
          <w:b/>
          <w:bCs/>
          <w:color w:val="000000"/>
          <w:bdr w:val="none" w:sz="0" w:space="0" w:color="auto" w:frame="1"/>
        </w:rPr>
        <w:t>六、其他补充事宜</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hint="eastAsia"/>
          <w:color w:val="000000"/>
        </w:rPr>
        <w:t>本项目开标地点：国义招标股份有限公司2楼1号会议室（广州市越秀区东风东路726号）</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w:t>
      </w:r>
      <w:proofErr w:type="gramStart"/>
      <w:r>
        <w:rPr>
          <w:rFonts w:ascii="inherit" w:hAnsi="inherit"/>
          <w:color w:val="000000"/>
          <w:sz w:val="21"/>
          <w:szCs w:val="21"/>
          <w:bdr w:val="none" w:sz="0" w:space="0" w:color="auto" w:frame="1"/>
        </w:rPr>
        <w:t>项目标</w:t>
      </w:r>
      <w:proofErr w:type="gramEnd"/>
      <w:r>
        <w:rPr>
          <w:rFonts w:ascii="inherit" w:hAnsi="inherit"/>
          <w:color w:val="000000"/>
          <w:sz w:val="21"/>
          <w:szCs w:val="21"/>
          <w:bdr w:val="none" w:sz="0" w:space="0" w:color="auto" w:frame="1"/>
        </w:rPr>
        <w:t>的及采购限价</w:t>
      </w:r>
    </w:p>
    <w:p w:rsidR="00EB3F68" w:rsidRDefault="00EB3F68" w:rsidP="00EB3F68">
      <w:pPr>
        <w:pStyle w:val="a5"/>
        <w:shd w:val="clear" w:color="auto" w:fill="FFFFFF"/>
        <w:spacing w:before="0" w:beforeAutospacing="0" w:after="0" w:afterAutospacing="0" w:line="480" w:lineRule="auto"/>
        <w:ind w:firstLine="480"/>
        <w:jc w:val="both"/>
        <w:textAlignment w:val="baseline"/>
        <w:rPr>
          <w:rFonts w:hint="eastAsia"/>
          <w:color w:val="000000"/>
        </w:rPr>
      </w:pPr>
      <w:r>
        <w:rPr>
          <w:rFonts w:ascii="inherit" w:hAnsi="inherit"/>
          <w:color w:val="000000"/>
          <w:sz w:val="21"/>
          <w:szCs w:val="21"/>
          <w:bdr w:val="none" w:sz="0" w:space="0" w:color="auto" w:frame="1"/>
        </w:rPr>
        <w:t>包</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：环境维护及治理、运送管理、公寓宿舍管理</w:t>
      </w:r>
    </w:p>
    <w:tbl>
      <w:tblPr>
        <w:tblW w:w="10198" w:type="dxa"/>
        <w:shd w:val="clear" w:color="auto" w:fill="FFFFFF"/>
        <w:tblCellMar>
          <w:left w:w="0" w:type="dxa"/>
          <w:right w:w="0" w:type="dxa"/>
        </w:tblCellMar>
        <w:tblLook w:val="04A0" w:firstRow="1" w:lastRow="0" w:firstColumn="1" w:lastColumn="0" w:noHBand="0" w:noVBand="1"/>
      </w:tblPr>
      <w:tblGrid>
        <w:gridCol w:w="1111"/>
        <w:gridCol w:w="1197"/>
        <w:gridCol w:w="900"/>
        <w:gridCol w:w="1179"/>
        <w:gridCol w:w="1417"/>
        <w:gridCol w:w="1559"/>
        <w:gridCol w:w="2835"/>
      </w:tblGrid>
      <w:tr w:rsidR="00EB3F68" w:rsidTr="00EB3F68">
        <w:trPr>
          <w:trHeight w:val="480"/>
        </w:trPr>
        <w:tc>
          <w:tcPr>
            <w:tcW w:w="3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hint="eastAsia"/>
                <w:color w:val="000000"/>
              </w:rPr>
            </w:pPr>
            <w:r>
              <w:rPr>
                <w:rFonts w:ascii="inherit" w:hAnsi="inherit"/>
                <w:color w:val="000000"/>
                <w:sz w:val="21"/>
                <w:szCs w:val="21"/>
                <w:bdr w:val="none" w:sz="0" w:space="0" w:color="auto" w:frame="1"/>
              </w:rPr>
              <w:t>各岗位名称</w:t>
            </w:r>
          </w:p>
        </w:tc>
        <w:tc>
          <w:tcPr>
            <w:tcW w:w="117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岗位编制数</w:t>
            </w:r>
          </w:p>
        </w:tc>
        <w:tc>
          <w:tcPr>
            <w:tcW w:w="141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岗位综合单价限价（元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月</w:t>
            </w:r>
            <w:r>
              <w:rPr>
                <w:rFonts w:ascii="inherit" w:hAnsi="inherit"/>
                <w:color w:val="000000"/>
                <w:sz w:val="21"/>
                <w:szCs w:val="21"/>
                <w:bdr w:val="none" w:sz="0" w:space="0" w:color="auto" w:frame="1"/>
              </w:rPr>
              <w:t>/</w:t>
            </w:r>
            <w:proofErr w:type="gramStart"/>
            <w:r>
              <w:rPr>
                <w:rFonts w:ascii="inherit" w:hAnsi="inherit"/>
                <w:color w:val="000000"/>
                <w:sz w:val="21"/>
                <w:szCs w:val="21"/>
                <w:bdr w:val="none" w:sz="0" w:space="0" w:color="auto" w:frame="1"/>
              </w:rPr>
              <w:t>个</w:t>
            </w:r>
            <w:proofErr w:type="gramEnd"/>
            <w:r>
              <w:rPr>
                <w:rFonts w:ascii="inherit" w:hAnsi="inherit"/>
                <w:color w:val="000000"/>
                <w:sz w:val="21"/>
                <w:szCs w:val="21"/>
                <w:bdr w:val="none" w:sz="0" w:space="0" w:color="auto" w:frame="1"/>
              </w:rPr>
              <w:t>）</w:t>
            </w:r>
          </w:p>
        </w:tc>
        <w:tc>
          <w:tcPr>
            <w:tcW w:w="155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三年费用总限价（元）</w:t>
            </w:r>
          </w:p>
        </w:tc>
        <w:tc>
          <w:tcPr>
            <w:tcW w:w="28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备注</w:t>
            </w:r>
          </w:p>
        </w:tc>
      </w:tr>
      <w:tr w:rsidR="00EB3F68" w:rsidTr="00EB3F68">
        <w:trPr>
          <w:trHeight w:val="480"/>
        </w:trPr>
        <w:tc>
          <w:tcPr>
            <w:tcW w:w="1111"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Style w:val="a3"/>
                <w:rFonts w:ascii="inherit" w:hAnsi="inherit"/>
                <w:color w:val="000000"/>
                <w:sz w:val="21"/>
                <w:szCs w:val="21"/>
                <w:bdr w:val="none" w:sz="0" w:space="0" w:color="auto" w:frame="1"/>
              </w:rPr>
              <w:t>A</w:t>
            </w:r>
            <w:r>
              <w:rPr>
                <w:rStyle w:val="a3"/>
                <w:rFonts w:ascii="inherit" w:hAnsi="inherit"/>
                <w:color w:val="000000"/>
                <w:sz w:val="21"/>
                <w:szCs w:val="21"/>
                <w:bdr w:val="none" w:sz="0" w:space="0" w:color="auto" w:frame="1"/>
              </w:rPr>
              <w:t>岗位服务类</w:t>
            </w:r>
          </w:p>
        </w:tc>
        <w:tc>
          <w:tcPr>
            <w:tcW w:w="2097"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、环境管理（含保洁、绿化、外墙清洗）</w:t>
            </w:r>
          </w:p>
        </w:tc>
        <w:tc>
          <w:tcPr>
            <w:tcW w:w="11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364</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5200</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68140800</w:t>
            </w:r>
          </w:p>
        </w:tc>
        <w:tc>
          <w:tcPr>
            <w:tcW w:w="28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 xml:space="preserve"> </w:t>
            </w:r>
            <w:r>
              <w:rPr>
                <w:rFonts w:ascii="inherit" w:hAnsi="inherit"/>
                <w:color w:val="000000"/>
                <w:sz w:val="21"/>
                <w:szCs w:val="21"/>
                <w:bdr w:val="none" w:sz="0" w:space="0" w:color="auto" w:frame="1"/>
              </w:rPr>
              <w:t>月结算，按实际核定岗位编制数支付；</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2097"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、运送管理</w:t>
            </w:r>
          </w:p>
        </w:tc>
        <w:tc>
          <w:tcPr>
            <w:tcW w:w="11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168</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5200</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31449600</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 xml:space="preserve"> </w:t>
            </w:r>
            <w:r>
              <w:rPr>
                <w:rFonts w:ascii="inherit" w:hAnsi="inherit"/>
                <w:color w:val="000000"/>
                <w:sz w:val="21"/>
                <w:szCs w:val="21"/>
                <w:bdr w:val="none" w:sz="0" w:space="0" w:color="auto" w:frame="1"/>
              </w:rPr>
              <w:t>外墙清洗服务期内</w:t>
            </w: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次。</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2097"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3</w:t>
            </w:r>
            <w:r>
              <w:rPr>
                <w:rFonts w:ascii="inherit" w:hAnsi="inherit"/>
                <w:color w:val="000000"/>
                <w:sz w:val="21"/>
                <w:szCs w:val="21"/>
                <w:bdr w:val="none" w:sz="0" w:space="0" w:color="auto" w:frame="1"/>
              </w:rPr>
              <w:t>、公寓宿舍管理</w:t>
            </w:r>
          </w:p>
        </w:tc>
        <w:tc>
          <w:tcPr>
            <w:tcW w:w="11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16</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5140</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2960640</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 xml:space="preserve">　</w:t>
            </w:r>
          </w:p>
        </w:tc>
      </w:tr>
      <w:tr w:rsidR="00EB3F68" w:rsidTr="00EB3F68">
        <w:trPr>
          <w:trHeight w:val="480"/>
        </w:trPr>
        <w:tc>
          <w:tcPr>
            <w:tcW w:w="3208"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lastRenderedPageBreak/>
              <w:t>A</w:t>
            </w:r>
            <w:r>
              <w:rPr>
                <w:rFonts w:ascii="inherit" w:hAnsi="inherit"/>
                <w:color w:val="000000"/>
                <w:sz w:val="21"/>
                <w:szCs w:val="21"/>
                <w:bdr w:val="none" w:sz="0" w:space="0" w:color="auto" w:frame="1"/>
              </w:rPr>
              <w:t>岗位服务类合计（</w:t>
            </w:r>
            <w:r>
              <w:rPr>
                <w:rFonts w:ascii="inherit" w:hAnsi="inherit"/>
                <w:color w:val="000000"/>
                <w:sz w:val="21"/>
                <w:szCs w:val="21"/>
                <w:bdr w:val="none" w:sz="0" w:space="0" w:color="auto" w:frame="1"/>
              </w:rPr>
              <w:t>36</w:t>
            </w:r>
            <w:r>
              <w:rPr>
                <w:rFonts w:ascii="inherit" w:hAnsi="inherit"/>
                <w:color w:val="000000"/>
                <w:sz w:val="21"/>
                <w:szCs w:val="21"/>
                <w:bdr w:val="none" w:sz="0" w:space="0" w:color="auto" w:frame="1"/>
              </w:rPr>
              <w:t>个月）</w:t>
            </w:r>
          </w:p>
        </w:tc>
        <w:tc>
          <w:tcPr>
            <w:tcW w:w="699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840"/>
              <w:jc w:val="center"/>
              <w:textAlignment w:val="baseline"/>
              <w:rPr>
                <w:rFonts w:ascii="inherit" w:hAnsi="inherit"/>
                <w:color w:val="000000"/>
              </w:rPr>
            </w:pPr>
            <w:r>
              <w:rPr>
                <w:rFonts w:ascii="inherit" w:hAnsi="inherit"/>
                <w:color w:val="000000"/>
                <w:sz w:val="21"/>
                <w:szCs w:val="21"/>
                <w:u w:val="single"/>
                <w:bdr w:val="none" w:sz="0" w:space="0" w:color="auto" w:frame="1"/>
              </w:rPr>
              <w:t>102551040</w:t>
            </w:r>
            <w:r>
              <w:rPr>
                <w:rFonts w:ascii="inherit" w:hAnsi="inherit"/>
                <w:color w:val="000000"/>
                <w:sz w:val="21"/>
                <w:szCs w:val="21"/>
                <w:bdr w:val="none" w:sz="0" w:space="0" w:color="auto" w:frame="1"/>
              </w:rPr>
              <w:t>元</w:t>
            </w:r>
          </w:p>
        </w:tc>
      </w:tr>
      <w:tr w:rsidR="00EB3F68" w:rsidTr="00EB3F68">
        <w:trPr>
          <w:trHeight w:val="480"/>
        </w:trPr>
        <w:tc>
          <w:tcPr>
            <w:tcW w:w="3208"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服务内容</w:t>
            </w:r>
          </w:p>
        </w:tc>
        <w:tc>
          <w:tcPr>
            <w:tcW w:w="11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面积</w:t>
            </w:r>
          </w:p>
        </w:tc>
        <w:tc>
          <w:tcPr>
            <w:tcW w:w="141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服务单价限价</w:t>
            </w:r>
          </w:p>
        </w:tc>
        <w:tc>
          <w:tcPr>
            <w:tcW w:w="155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三年费用总限价（元）</w:t>
            </w:r>
          </w:p>
        </w:tc>
        <w:tc>
          <w:tcPr>
            <w:tcW w:w="28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630"/>
              <w:textAlignment w:val="baseline"/>
              <w:rPr>
                <w:rFonts w:ascii="inherit" w:hAnsi="inherit"/>
                <w:color w:val="000000"/>
              </w:rPr>
            </w:pPr>
            <w:r>
              <w:rPr>
                <w:rFonts w:ascii="inherit" w:hAnsi="inherit"/>
                <w:color w:val="000000"/>
                <w:sz w:val="21"/>
                <w:szCs w:val="21"/>
                <w:bdr w:val="none" w:sz="0" w:space="0" w:color="auto" w:frame="1"/>
              </w:rPr>
              <w:t>备注</w:t>
            </w:r>
          </w:p>
        </w:tc>
      </w:tr>
      <w:tr w:rsidR="00EB3F68" w:rsidTr="00EB3F68">
        <w:trPr>
          <w:trHeight w:val="480"/>
        </w:trPr>
        <w:tc>
          <w:tcPr>
            <w:tcW w:w="1111"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Style w:val="a3"/>
                <w:rFonts w:ascii="inherit" w:hAnsi="inherit"/>
                <w:color w:val="000000"/>
                <w:sz w:val="21"/>
                <w:szCs w:val="21"/>
                <w:bdr w:val="none" w:sz="0" w:space="0" w:color="auto" w:frame="1"/>
              </w:rPr>
              <w:t>B</w:t>
            </w:r>
            <w:r>
              <w:rPr>
                <w:rStyle w:val="a3"/>
                <w:rFonts w:ascii="inherit" w:hAnsi="inherit"/>
                <w:color w:val="000000"/>
                <w:sz w:val="21"/>
                <w:szCs w:val="21"/>
                <w:bdr w:val="none" w:sz="0" w:space="0" w:color="auto" w:frame="1"/>
              </w:rPr>
              <w:t>其他服务类</w:t>
            </w:r>
          </w:p>
        </w:tc>
        <w:tc>
          <w:tcPr>
            <w:tcW w:w="2097"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、胶地板打蜡抛光</w:t>
            </w:r>
          </w:p>
        </w:tc>
        <w:tc>
          <w:tcPr>
            <w:tcW w:w="11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92297</w:t>
            </w:r>
            <w:r>
              <w:rPr>
                <w:rFonts w:ascii="inherit" w:hAnsi="inherit"/>
                <w:color w:val="000000"/>
                <w:sz w:val="21"/>
                <w:szCs w:val="21"/>
                <w:bdr w:val="none" w:sz="0" w:space="0" w:color="auto" w:frame="1"/>
              </w:rPr>
              <w:t>㎡</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次</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2215128</w:t>
            </w:r>
          </w:p>
        </w:tc>
        <w:tc>
          <w:tcPr>
            <w:tcW w:w="28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每年二次，按实际发生数季结算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2097"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、石材精面处理</w:t>
            </w:r>
          </w:p>
        </w:tc>
        <w:tc>
          <w:tcPr>
            <w:tcW w:w="11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20358</w:t>
            </w:r>
            <w:r>
              <w:rPr>
                <w:rFonts w:ascii="inherit" w:hAnsi="inherit"/>
                <w:color w:val="000000"/>
                <w:sz w:val="21"/>
                <w:szCs w:val="21"/>
                <w:bdr w:val="none" w:sz="0" w:space="0" w:color="auto" w:frame="1"/>
              </w:rPr>
              <w:t>㎡</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16</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次</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977184</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每年一次，按实际发生数季结算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2097"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3</w:t>
            </w:r>
            <w:r>
              <w:rPr>
                <w:rFonts w:ascii="inherit" w:hAnsi="inherit"/>
                <w:color w:val="000000"/>
                <w:sz w:val="21"/>
                <w:szCs w:val="21"/>
                <w:bdr w:val="none" w:sz="0" w:space="0" w:color="auto" w:frame="1"/>
              </w:rPr>
              <w:t>、开荒保洁（含空气消毒）</w:t>
            </w:r>
          </w:p>
        </w:tc>
        <w:tc>
          <w:tcPr>
            <w:tcW w:w="11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303823</w:t>
            </w:r>
            <w:r>
              <w:rPr>
                <w:rFonts w:ascii="inherit" w:hAnsi="inherit"/>
                <w:color w:val="000000"/>
                <w:sz w:val="21"/>
                <w:szCs w:val="21"/>
                <w:bdr w:val="none" w:sz="0" w:space="0" w:color="auto" w:frame="1"/>
              </w:rPr>
              <w:t>㎡</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5</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次</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1519115</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一次性，按实际发生数季结算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2097"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、除四害消杀</w:t>
            </w:r>
          </w:p>
        </w:tc>
        <w:tc>
          <w:tcPr>
            <w:tcW w:w="11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全院范围</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337700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年</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1013100</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防治蚊虫常规</w:t>
            </w:r>
            <w:r>
              <w:rPr>
                <w:rFonts w:ascii="inherit" w:hAnsi="inherit"/>
                <w:color w:val="000000"/>
                <w:sz w:val="21"/>
                <w:szCs w:val="21"/>
                <w:bdr w:val="none" w:sz="0" w:space="0" w:color="auto" w:frame="1"/>
              </w:rPr>
              <w:t>42</w:t>
            </w:r>
            <w:r>
              <w:rPr>
                <w:rFonts w:ascii="inherit" w:hAnsi="inherit"/>
                <w:color w:val="000000"/>
                <w:sz w:val="21"/>
                <w:szCs w:val="21"/>
                <w:bdr w:val="none" w:sz="0" w:space="0" w:color="auto" w:frame="1"/>
              </w:rPr>
              <w:t>次</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年，</w:t>
            </w:r>
            <w:r>
              <w:rPr>
                <w:rFonts w:ascii="inherit" w:hAnsi="inherit"/>
                <w:color w:val="000000"/>
                <w:sz w:val="21"/>
                <w:szCs w:val="21"/>
                <w:bdr w:val="none" w:sz="0" w:space="0" w:color="auto" w:frame="1"/>
              </w:rPr>
              <w:t xml:space="preserve"> 12</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3</w:t>
            </w:r>
            <w:r>
              <w:rPr>
                <w:rFonts w:ascii="inherit" w:hAnsi="inherit"/>
                <w:color w:val="000000"/>
                <w:sz w:val="21"/>
                <w:szCs w:val="21"/>
                <w:bdr w:val="none" w:sz="0" w:space="0" w:color="auto" w:frame="1"/>
              </w:rPr>
              <w:t>月：</w:t>
            </w: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次</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月；</w:t>
            </w: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11</w:t>
            </w:r>
            <w:r>
              <w:rPr>
                <w:rFonts w:ascii="inherit" w:hAnsi="inherit"/>
                <w:color w:val="000000"/>
                <w:sz w:val="21"/>
                <w:szCs w:val="21"/>
                <w:bdr w:val="none" w:sz="0" w:space="0" w:color="auto" w:frame="1"/>
              </w:rPr>
              <w:t>月：</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次</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周，按季结算。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2097"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5</w:t>
            </w:r>
            <w:r>
              <w:rPr>
                <w:rFonts w:ascii="inherit" w:hAnsi="inherit"/>
                <w:color w:val="000000"/>
                <w:sz w:val="21"/>
                <w:szCs w:val="21"/>
                <w:bdr w:val="none" w:sz="0" w:space="0" w:color="auto" w:frame="1"/>
              </w:rPr>
              <w:t>、水池清洗（含水池第三方水质检测）</w:t>
            </w:r>
          </w:p>
        </w:tc>
        <w:tc>
          <w:tcPr>
            <w:tcW w:w="11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全院范围</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12</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/m³/</w:t>
            </w:r>
            <w:r>
              <w:rPr>
                <w:rFonts w:ascii="inherit" w:hAnsi="inherit"/>
                <w:color w:val="000000"/>
                <w:sz w:val="21"/>
                <w:szCs w:val="21"/>
                <w:bdr w:val="none" w:sz="0" w:space="0" w:color="auto" w:frame="1"/>
              </w:rPr>
              <w:t>次</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172800</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水池共约</w:t>
            </w:r>
            <w:r>
              <w:rPr>
                <w:rFonts w:ascii="inherit" w:hAnsi="inherit"/>
                <w:color w:val="000000"/>
                <w:sz w:val="21"/>
                <w:szCs w:val="21"/>
                <w:bdr w:val="none" w:sz="0" w:space="0" w:color="auto" w:frame="1"/>
              </w:rPr>
              <w:t>1200m³</w:t>
            </w:r>
            <w:r>
              <w:rPr>
                <w:rFonts w:ascii="inherit" w:hAnsi="inherit"/>
                <w:color w:val="000000"/>
                <w:sz w:val="21"/>
                <w:szCs w:val="21"/>
                <w:bdr w:val="none" w:sz="0" w:space="0" w:color="auto" w:frame="1"/>
              </w:rPr>
              <w:t>，一年</w:t>
            </w: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次，每季度一次，单价限价不超过</w:t>
            </w:r>
            <w:r>
              <w:rPr>
                <w:rFonts w:ascii="inherit" w:hAnsi="inherit"/>
                <w:color w:val="000000"/>
                <w:sz w:val="21"/>
                <w:szCs w:val="21"/>
                <w:bdr w:val="none" w:sz="0" w:space="0" w:color="auto" w:frame="1"/>
              </w:rPr>
              <w:t>12</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/m³</w:t>
            </w:r>
            <w:r>
              <w:rPr>
                <w:rFonts w:ascii="inherit" w:hAnsi="inherit"/>
                <w:color w:val="000000"/>
                <w:sz w:val="21"/>
                <w:szCs w:val="21"/>
                <w:bdr w:val="none" w:sz="0" w:space="0" w:color="auto" w:frame="1"/>
              </w:rPr>
              <w:t>，按照单价</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清洗立方数进行按实结算；六栋建筑，</w:t>
            </w: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次</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栋</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年，共</w:t>
            </w:r>
            <w:r>
              <w:rPr>
                <w:rFonts w:ascii="inherit" w:hAnsi="inherit"/>
                <w:color w:val="000000"/>
                <w:sz w:val="21"/>
                <w:szCs w:val="21"/>
                <w:bdr w:val="none" w:sz="0" w:space="0" w:color="auto" w:frame="1"/>
              </w:rPr>
              <w:t>24</w:t>
            </w:r>
            <w:r>
              <w:rPr>
                <w:rFonts w:ascii="inherit" w:hAnsi="inherit"/>
                <w:color w:val="000000"/>
                <w:sz w:val="21"/>
                <w:szCs w:val="21"/>
                <w:bdr w:val="none" w:sz="0" w:space="0" w:color="auto" w:frame="1"/>
              </w:rPr>
              <w:t>样，</w:t>
            </w:r>
            <w:r>
              <w:rPr>
                <w:rFonts w:ascii="inherit" w:hAnsi="inherit"/>
                <w:color w:val="000000"/>
                <w:sz w:val="21"/>
                <w:szCs w:val="21"/>
                <w:bdr w:val="none" w:sz="0" w:space="0" w:color="auto" w:frame="1"/>
              </w:rPr>
              <w:lastRenderedPageBreak/>
              <w:t>费用已含在水池清洗费用中。按季结算。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1197"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6</w:t>
            </w:r>
            <w:r>
              <w:rPr>
                <w:rFonts w:ascii="inherit" w:hAnsi="inherit"/>
                <w:color w:val="000000"/>
                <w:sz w:val="21"/>
                <w:szCs w:val="21"/>
                <w:bdr w:val="none" w:sz="0" w:space="0" w:color="auto" w:frame="1"/>
              </w:rPr>
              <w:t>、化粪池</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污水淤泥清运、下水道</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沉沙井疏通清理</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化粪池清运</w:t>
            </w:r>
          </w:p>
        </w:tc>
        <w:tc>
          <w:tcPr>
            <w:tcW w:w="1179"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全院范围</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20</w:t>
            </w:r>
            <w:r>
              <w:rPr>
                <w:rFonts w:ascii="inherit" w:hAnsi="inherit"/>
                <w:color w:val="000000"/>
                <w:sz w:val="21"/>
                <w:szCs w:val="21"/>
                <w:bdr w:val="none" w:sz="0" w:space="0" w:color="auto" w:frame="1"/>
              </w:rPr>
              <w:t>吨车：</w:t>
            </w:r>
            <w:r>
              <w:rPr>
                <w:rFonts w:ascii="inherit" w:hAnsi="inherit"/>
                <w:color w:val="000000"/>
                <w:sz w:val="21"/>
                <w:szCs w:val="21"/>
                <w:bdr w:val="none" w:sz="0" w:space="0" w:color="auto" w:frame="1"/>
              </w:rPr>
              <w:t xml:space="preserve"> 3000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/20</w:t>
            </w:r>
            <w:r>
              <w:rPr>
                <w:rFonts w:ascii="inherit" w:hAnsi="inherit"/>
                <w:color w:val="000000"/>
                <w:sz w:val="21"/>
                <w:szCs w:val="21"/>
                <w:bdr w:val="none" w:sz="0" w:space="0" w:color="auto" w:frame="1"/>
              </w:rPr>
              <w:t>吨；</w:t>
            </w:r>
          </w:p>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10</w:t>
            </w:r>
            <w:r>
              <w:rPr>
                <w:rFonts w:ascii="inherit" w:hAnsi="inherit"/>
                <w:color w:val="000000"/>
                <w:sz w:val="21"/>
                <w:szCs w:val="21"/>
                <w:bdr w:val="none" w:sz="0" w:space="0" w:color="auto" w:frame="1"/>
              </w:rPr>
              <w:t>吨车：</w:t>
            </w:r>
          </w:p>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1700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/10</w:t>
            </w:r>
            <w:r>
              <w:rPr>
                <w:rFonts w:ascii="inherit" w:hAnsi="inherit"/>
                <w:color w:val="000000"/>
                <w:sz w:val="21"/>
                <w:szCs w:val="21"/>
                <w:bdr w:val="none" w:sz="0" w:space="0" w:color="auto" w:frame="1"/>
              </w:rPr>
              <w:t>吨；</w:t>
            </w:r>
          </w:p>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5</w:t>
            </w:r>
            <w:r>
              <w:rPr>
                <w:rFonts w:ascii="inherit" w:hAnsi="inherit"/>
                <w:color w:val="000000"/>
                <w:sz w:val="21"/>
                <w:szCs w:val="21"/>
                <w:bdr w:val="none" w:sz="0" w:space="0" w:color="auto" w:frame="1"/>
              </w:rPr>
              <w:t>吨车：</w:t>
            </w:r>
          </w:p>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900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/5</w:t>
            </w:r>
            <w:r>
              <w:rPr>
                <w:rFonts w:ascii="inherit" w:hAnsi="inherit"/>
                <w:color w:val="000000"/>
                <w:sz w:val="21"/>
                <w:szCs w:val="21"/>
                <w:bdr w:val="none" w:sz="0" w:space="0" w:color="auto" w:frame="1"/>
              </w:rPr>
              <w:t>吨</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828000</w:t>
            </w:r>
          </w:p>
        </w:tc>
        <w:tc>
          <w:tcPr>
            <w:tcW w:w="28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南区的国际医疗保健中心和科研楼设置</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个</w:t>
            </w:r>
            <w:r>
              <w:rPr>
                <w:rFonts w:ascii="inherit" w:hAnsi="inherit"/>
                <w:color w:val="000000"/>
                <w:sz w:val="21"/>
                <w:szCs w:val="21"/>
                <w:bdr w:val="none" w:sz="0" w:space="0" w:color="auto" w:frame="1"/>
              </w:rPr>
              <w:t>50m3</w:t>
            </w:r>
            <w:r>
              <w:rPr>
                <w:rFonts w:ascii="inherit" w:hAnsi="inherit"/>
                <w:color w:val="000000"/>
                <w:sz w:val="21"/>
                <w:szCs w:val="21"/>
                <w:bdr w:val="none" w:sz="0" w:space="0" w:color="auto" w:frame="1"/>
              </w:rPr>
              <w:t>化粪池，动物实验</w:t>
            </w:r>
            <w:proofErr w:type="gramStart"/>
            <w:r>
              <w:rPr>
                <w:rFonts w:ascii="inherit" w:hAnsi="inherit"/>
                <w:color w:val="000000"/>
                <w:sz w:val="21"/>
                <w:szCs w:val="21"/>
                <w:bdr w:val="none" w:sz="0" w:space="0" w:color="auto" w:frame="1"/>
              </w:rPr>
              <w:t>楼独立</w:t>
            </w:r>
            <w:proofErr w:type="gramEnd"/>
            <w:r>
              <w:rPr>
                <w:rFonts w:ascii="inherit" w:hAnsi="inherit"/>
                <w:color w:val="000000"/>
                <w:sz w:val="21"/>
                <w:szCs w:val="21"/>
                <w:bdr w:val="none" w:sz="0" w:space="0" w:color="auto" w:frame="1"/>
              </w:rPr>
              <w:t>设置</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个</w:t>
            </w:r>
            <w:r>
              <w:rPr>
                <w:rFonts w:ascii="inherit" w:hAnsi="inherit"/>
                <w:color w:val="000000"/>
                <w:sz w:val="21"/>
                <w:szCs w:val="21"/>
                <w:bdr w:val="none" w:sz="0" w:space="0" w:color="auto" w:frame="1"/>
              </w:rPr>
              <w:t>75m3</w:t>
            </w:r>
            <w:r>
              <w:rPr>
                <w:rFonts w:ascii="inherit" w:hAnsi="inherit"/>
                <w:color w:val="000000"/>
                <w:sz w:val="21"/>
                <w:szCs w:val="21"/>
                <w:bdr w:val="none" w:sz="0" w:space="0" w:color="auto" w:frame="1"/>
              </w:rPr>
              <w:t>化粪池；北区共</w:t>
            </w:r>
            <w:r>
              <w:rPr>
                <w:rFonts w:ascii="inherit" w:hAnsi="inherit"/>
                <w:color w:val="000000"/>
                <w:sz w:val="21"/>
                <w:szCs w:val="21"/>
                <w:bdr w:val="none" w:sz="0" w:space="0" w:color="auto" w:frame="1"/>
              </w:rPr>
              <w:t>5</w:t>
            </w:r>
            <w:r>
              <w:rPr>
                <w:rFonts w:ascii="inherit" w:hAnsi="inherit"/>
                <w:color w:val="000000"/>
                <w:sz w:val="21"/>
                <w:szCs w:val="21"/>
                <w:bdr w:val="none" w:sz="0" w:space="0" w:color="auto" w:frame="1"/>
              </w:rPr>
              <w:t>个</w:t>
            </w:r>
            <w:r>
              <w:rPr>
                <w:rFonts w:ascii="inherit" w:hAnsi="inherit"/>
                <w:color w:val="000000"/>
                <w:sz w:val="21"/>
                <w:szCs w:val="21"/>
                <w:bdr w:val="none" w:sz="0" w:space="0" w:color="auto" w:frame="1"/>
              </w:rPr>
              <w:t>100m3</w:t>
            </w:r>
            <w:r>
              <w:rPr>
                <w:rFonts w:ascii="inherit" w:hAnsi="inherit"/>
                <w:color w:val="000000"/>
                <w:sz w:val="21"/>
                <w:szCs w:val="21"/>
                <w:bdr w:val="none" w:sz="0" w:space="0" w:color="auto" w:frame="1"/>
              </w:rPr>
              <w:t>的化粪池。教学行政公寓楼和学术报告厅合用</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个</w:t>
            </w:r>
            <w:r>
              <w:rPr>
                <w:rFonts w:ascii="inherit" w:hAnsi="inherit"/>
                <w:color w:val="000000"/>
                <w:sz w:val="21"/>
                <w:szCs w:val="21"/>
                <w:bdr w:val="none" w:sz="0" w:space="0" w:color="auto" w:frame="1"/>
              </w:rPr>
              <w:t>50m3</w:t>
            </w:r>
            <w:r>
              <w:rPr>
                <w:rFonts w:ascii="inherit" w:hAnsi="inherit"/>
                <w:color w:val="000000"/>
                <w:sz w:val="21"/>
                <w:szCs w:val="21"/>
                <w:bdr w:val="none" w:sz="0" w:space="0" w:color="auto" w:frame="1"/>
              </w:rPr>
              <w:t>化粪池</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合计</w:t>
            </w:r>
            <w:r>
              <w:rPr>
                <w:rFonts w:ascii="inherit" w:hAnsi="inherit"/>
                <w:color w:val="000000"/>
                <w:sz w:val="21"/>
                <w:szCs w:val="21"/>
                <w:bdr w:val="none" w:sz="0" w:space="0" w:color="auto" w:frame="1"/>
              </w:rPr>
              <w:t>8</w:t>
            </w:r>
            <w:r>
              <w:rPr>
                <w:rFonts w:ascii="inherit" w:hAnsi="inherit"/>
                <w:color w:val="000000"/>
                <w:sz w:val="21"/>
                <w:szCs w:val="21"/>
                <w:bdr w:val="none" w:sz="0" w:space="0" w:color="auto" w:frame="1"/>
              </w:rPr>
              <w:t>组化粪池共</w:t>
            </w:r>
            <w:r>
              <w:rPr>
                <w:rFonts w:ascii="inherit" w:hAnsi="inherit"/>
                <w:color w:val="000000"/>
                <w:sz w:val="21"/>
                <w:szCs w:val="21"/>
                <w:bdr w:val="none" w:sz="0" w:space="0" w:color="auto" w:frame="1"/>
              </w:rPr>
              <w:t>675 m3</w:t>
            </w:r>
            <w:r>
              <w:rPr>
                <w:rFonts w:ascii="inherit" w:hAnsi="inherit"/>
                <w:color w:val="000000"/>
                <w:sz w:val="21"/>
                <w:szCs w:val="21"/>
                <w:bdr w:val="none" w:sz="0" w:space="0" w:color="auto" w:frame="1"/>
              </w:rPr>
              <w:t>。按实际发生抽吸清运量半年结算。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0" w:type="auto"/>
            <w:vMerge/>
            <w:tcBorders>
              <w:top w:val="nil"/>
              <w:left w:val="nil"/>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90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下水道（含厕所）</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沉沙井疏通清理</w:t>
            </w:r>
          </w:p>
        </w:tc>
        <w:tc>
          <w:tcPr>
            <w:tcW w:w="1179" w:type="dxa"/>
            <w:vMerge/>
            <w:tcBorders>
              <w:top w:val="nil"/>
              <w:left w:val="nil"/>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450000</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全院建筑面积</w:t>
            </w:r>
            <w:r>
              <w:rPr>
                <w:rFonts w:ascii="inherit" w:hAnsi="inherit"/>
                <w:color w:val="000000"/>
                <w:sz w:val="21"/>
                <w:szCs w:val="21"/>
                <w:bdr w:val="none" w:sz="0" w:space="0" w:color="auto" w:frame="1"/>
              </w:rPr>
              <w:t>50.6</w:t>
            </w:r>
            <w:r>
              <w:rPr>
                <w:rFonts w:ascii="inherit" w:hAnsi="inherit"/>
                <w:color w:val="000000"/>
                <w:sz w:val="21"/>
                <w:szCs w:val="21"/>
                <w:bdr w:val="none" w:sz="0" w:space="0" w:color="auto" w:frame="1"/>
              </w:rPr>
              <w:t>万平方米，各类雨水、污水、废水、集水井数量约</w:t>
            </w:r>
            <w:r>
              <w:rPr>
                <w:rFonts w:ascii="inherit" w:hAnsi="inherit"/>
                <w:color w:val="000000"/>
                <w:sz w:val="21"/>
                <w:szCs w:val="21"/>
                <w:bdr w:val="none" w:sz="0" w:space="0" w:color="auto" w:frame="1"/>
              </w:rPr>
              <w:t>700</w:t>
            </w:r>
            <w:r>
              <w:rPr>
                <w:rFonts w:ascii="inherit" w:hAnsi="inherit"/>
                <w:color w:val="000000"/>
                <w:sz w:val="21"/>
                <w:szCs w:val="21"/>
                <w:bdr w:val="none" w:sz="0" w:space="0" w:color="auto" w:frame="1"/>
              </w:rPr>
              <w:t>个及主干下水道每半年一次，一年两次疏通清理。</w:t>
            </w:r>
            <w:r>
              <w:rPr>
                <w:rFonts w:ascii="inherit" w:hAnsi="inherit"/>
                <w:color w:val="000000"/>
                <w:sz w:val="21"/>
                <w:szCs w:val="21"/>
                <w:bdr w:val="none" w:sz="0" w:space="0" w:color="auto" w:frame="1"/>
              </w:rPr>
              <w:t xml:space="preserve">  </w:t>
            </w:r>
            <w:r>
              <w:rPr>
                <w:rFonts w:ascii="inherit" w:hAnsi="inherit"/>
                <w:color w:val="000000"/>
                <w:sz w:val="21"/>
                <w:szCs w:val="21"/>
                <w:bdr w:val="none" w:sz="0" w:space="0" w:color="auto" w:frame="1"/>
              </w:rPr>
              <w:t>其余时间进行日常清理工作。厕所疏通工作需保证</w:t>
            </w:r>
            <w:r>
              <w:rPr>
                <w:rFonts w:ascii="inherit" w:hAnsi="inherit"/>
                <w:color w:val="000000"/>
                <w:sz w:val="21"/>
                <w:szCs w:val="21"/>
                <w:bdr w:val="none" w:sz="0" w:space="0" w:color="auto" w:frame="1"/>
              </w:rPr>
              <w:t>24</w:t>
            </w:r>
            <w:r>
              <w:rPr>
                <w:rFonts w:ascii="inherit" w:hAnsi="inherit"/>
                <w:color w:val="000000"/>
                <w:sz w:val="21"/>
                <w:szCs w:val="21"/>
                <w:bdr w:val="none" w:sz="0" w:space="0" w:color="auto" w:frame="1"/>
              </w:rPr>
              <w:t>小时不少于</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人在岗，随叫随到。总价包干。按实际发生数每半年结算一次。</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0" w:type="auto"/>
            <w:vMerge/>
            <w:tcBorders>
              <w:top w:val="nil"/>
              <w:left w:val="nil"/>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900" w:type="dxa"/>
            <w:vMerge/>
            <w:tcBorders>
              <w:top w:val="nil"/>
              <w:left w:val="nil"/>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1179" w:type="dxa"/>
            <w:vMerge/>
            <w:tcBorders>
              <w:top w:val="nil"/>
              <w:left w:val="nil"/>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高压疏通车：</w:t>
            </w:r>
            <w:r>
              <w:rPr>
                <w:rFonts w:ascii="inherit" w:hAnsi="inherit"/>
                <w:color w:val="000000"/>
                <w:sz w:val="21"/>
                <w:szCs w:val="21"/>
                <w:bdr w:val="none" w:sz="0" w:space="0" w:color="auto" w:frame="1"/>
              </w:rPr>
              <w:t>1300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车</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次</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117000</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额外临时应急</w:t>
            </w:r>
            <w:proofErr w:type="gramStart"/>
            <w:r>
              <w:rPr>
                <w:rFonts w:ascii="inherit" w:hAnsi="inherit"/>
                <w:color w:val="000000"/>
                <w:sz w:val="21"/>
                <w:szCs w:val="21"/>
                <w:bdr w:val="none" w:sz="0" w:space="0" w:color="auto" w:frame="1"/>
              </w:rPr>
              <w:t>疏通约</w:t>
            </w:r>
            <w:proofErr w:type="gramEnd"/>
            <w:r>
              <w:rPr>
                <w:rFonts w:ascii="inherit" w:hAnsi="inherit"/>
                <w:color w:val="000000"/>
                <w:sz w:val="21"/>
                <w:szCs w:val="21"/>
                <w:bdr w:val="none" w:sz="0" w:space="0" w:color="auto" w:frame="1"/>
              </w:rPr>
              <w:t>30</w:t>
            </w:r>
            <w:r>
              <w:rPr>
                <w:rFonts w:ascii="inherit" w:hAnsi="inherit"/>
                <w:color w:val="000000"/>
                <w:sz w:val="21"/>
                <w:szCs w:val="21"/>
                <w:bdr w:val="none" w:sz="0" w:space="0" w:color="auto" w:frame="1"/>
              </w:rPr>
              <w:t>次</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年，按实际出车单价</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车次数</w:t>
            </w:r>
            <w:r>
              <w:rPr>
                <w:rFonts w:ascii="inherit" w:hAnsi="inherit"/>
                <w:color w:val="000000"/>
                <w:sz w:val="21"/>
                <w:szCs w:val="21"/>
                <w:bdr w:val="none" w:sz="0" w:space="0" w:color="auto" w:frame="1"/>
              </w:rPr>
              <w:t xml:space="preserve"> </w:t>
            </w:r>
            <w:r>
              <w:rPr>
                <w:rFonts w:ascii="inherit" w:hAnsi="inherit"/>
                <w:color w:val="000000"/>
                <w:sz w:val="21"/>
                <w:szCs w:val="21"/>
                <w:bdr w:val="none" w:sz="0" w:space="0" w:color="auto" w:frame="1"/>
              </w:rPr>
              <w:t>计算，按实结算，按半年结算。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0" w:type="auto"/>
            <w:vMerge/>
            <w:tcBorders>
              <w:top w:val="nil"/>
              <w:left w:val="nil"/>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污水淤泥清运</w:t>
            </w:r>
          </w:p>
        </w:tc>
        <w:tc>
          <w:tcPr>
            <w:tcW w:w="1179" w:type="dxa"/>
            <w:vMerge/>
            <w:tcBorders>
              <w:top w:val="nil"/>
              <w:left w:val="nil"/>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压榨清运：</w:t>
            </w:r>
            <w:r>
              <w:rPr>
                <w:rFonts w:ascii="inherit" w:hAnsi="inherit"/>
                <w:color w:val="000000"/>
                <w:sz w:val="21"/>
                <w:szCs w:val="21"/>
                <w:bdr w:val="none" w:sz="0" w:space="0" w:color="auto" w:frame="1"/>
              </w:rPr>
              <w:t>2100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吨；非压榨清运：</w:t>
            </w:r>
            <w:r>
              <w:rPr>
                <w:rFonts w:ascii="inherit" w:hAnsi="inherit"/>
                <w:color w:val="000000"/>
                <w:sz w:val="21"/>
                <w:szCs w:val="21"/>
                <w:bdr w:val="none" w:sz="0" w:space="0" w:color="auto" w:frame="1"/>
              </w:rPr>
              <w:t>950   </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吨</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189000</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按照压榨类，每月</w:t>
            </w:r>
            <w:r>
              <w:rPr>
                <w:rFonts w:ascii="inherit" w:hAnsi="inherit"/>
                <w:color w:val="000000"/>
                <w:sz w:val="21"/>
                <w:szCs w:val="21"/>
                <w:bdr w:val="none" w:sz="0" w:space="0" w:color="auto" w:frame="1"/>
              </w:rPr>
              <w:t>2.5</w:t>
            </w:r>
            <w:r>
              <w:rPr>
                <w:rFonts w:ascii="inherit" w:hAnsi="inherit"/>
                <w:color w:val="000000"/>
                <w:sz w:val="21"/>
                <w:szCs w:val="21"/>
                <w:bdr w:val="none" w:sz="0" w:space="0" w:color="auto" w:frame="1"/>
              </w:rPr>
              <w:t>吨，全年</w:t>
            </w:r>
            <w:r>
              <w:rPr>
                <w:rFonts w:ascii="inherit" w:hAnsi="inherit"/>
                <w:color w:val="000000"/>
                <w:sz w:val="21"/>
                <w:szCs w:val="21"/>
                <w:bdr w:val="none" w:sz="0" w:space="0" w:color="auto" w:frame="1"/>
              </w:rPr>
              <w:t>30</w:t>
            </w:r>
            <w:r>
              <w:rPr>
                <w:rFonts w:ascii="inherit" w:hAnsi="inherit"/>
                <w:color w:val="000000"/>
                <w:sz w:val="21"/>
                <w:szCs w:val="21"/>
                <w:bdr w:val="none" w:sz="0" w:space="0" w:color="auto" w:frame="1"/>
              </w:rPr>
              <w:t>吨计算。一般情况下一年</w:t>
            </w:r>
            <w:r>
              <w:rPr>
                <w:rFonts w:ascii="inherit" w:hAnsi="inherit"/>
                <w:color w:val="000000"/>
                <w:sz w:val="21"/>
                <w:szCs w:val="21"/>
                <w:bdr w:val="none" w:sz="0" w:space="0" w:color="auto" w:frame="1"/>
              </w:rPr>
              <w:t>6</w:t>
            </w:r>
            <w:r>
              <w:rPr>
                <w:rFonts w:ascii="inherit" w:hAnsi="inherit"/>
                <w:color w:val="000000"/>
                <w:sz w:val="21"/>
                <w:szCs w:val="21"/>
                <w:bdr w:val="none" w:sz="0" w:space="0" w:color="auto" w:frame="1"/>
              </w:rPr>
              <w:t>次清运，</w:t>
            </w:r>
            <w:proofErr w:type="gramStart"/>
            <w:r>
              <w:rPr>
                <w:rFonts w:ascii="inherit" w:hAnsi="inherit"/>
                <w:color w:val="000000"/>
                <w:sz w:val="21"/>
                <w:szCs w:val="21"/>
                <w:bdr w:val="none" w:sz="0" w:space="0" w:color="auto" w:frame="1"/>
              </w:rPr>
              <w:t>每两月</w:t>
            </w:r>
            <w:proofErr w:type="gramEnd"/>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次，按实际</w:t>
            </w:r>
            <w:proofErr w:type="gramStart"/>
            <w:r>
              <w:rPr>
                <w:rFonts w:ascii="inherit" w:hAnsi="inherit"/>
                <w:color w:val="000000"/>
                <w:sz w:val="21"/>
                <w:szCs w:val="21"/>
                <w:bdr w:val="none" w:sz="0" w:space="0" w:color="auto" w:frame="1"/>
              </w:rPr>
              <w:t>发生数半年</w:t>
            </w:r>
            <w:proofErr w:type="gramEnd"/>
            <w:r>
              <w:rPr>
                <w:rFonts w:ascii="inherit" w:hAnsi="inherit"/>
                <w:color w:val="000000"/>
                <w:sz w:val="21"/>
                <w:szCs w:val="21"/>
                <w:bdr w:val="none" w:sz="0" w:space="0" w:color="auto" w:frame="1"/>
              </w:rPr>
              <w:t>结算。</w:t>
            </w:r>
          </w:p>
        </w:tc>
      </w:tr>
      <w:tr w:rsidR="00EB3F68" w:rsidTr="00EB3F68">
        <w:trPr>
          <w:trHeight w:val="480"/>
        </w:trPr>
        <w:tc>
          <w:tcPr>
            <w:tcW w:w="0" w:type="auto"/>
            <w:vMerge/>
            <w:tcBorders>
              <w:top w:val="nil"/>
              <w:left w:val="single" w:sz="6" w:space="0" w:color="000000"/>
              <w:bottom w:val="single" w:sz="6" w:space="0" w:color="000000"/>
              <w:right w:val="single" w:sz="6" w:space="0" w:color="000000"/>
            </w:tcBorders>
            <w:shd w:val="clear" w:color="auto" w:fill="FFFFFF"/>
            <w:vAlign w:val="bottom"/>
            <w:hideMark/>
          </w:tcPr>
          <w:p w:rsidR="00EB3F68" w:rsidRDefault="00EB3F68">
            <w:pPr>
              <w:wordWrap w:val="0"/>
              <w:spacing w:line="360" w:lineRule="atLeast"/>
              <w:rPr>
                <w:rFonts w:ascii="inherit" w:eastAsia="宋体" w:hAnsi="inherit" w:cs="宋体"/>
                <w:color w:val="000000"/>
                <w:sz w:val="24"/>
                <w:szCs w:val="24"/>
              </w:rPr>
            </w:pPr>
          </w:p>
        </w:tc>
        <w:tc>
          <w:tcPr>
            <w:tcW w:w="2097"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7</w:t>
            </w:r>
            <w:r>
              <w:rPr>
                <w:rFonts w:ascii="inherit" w:hAnsi="inherit"/>
                <w:color w:val="000000"/>
                <w:sz w:val="21"/>
                <w:szCs w:val="21"/>
                <w:bdr w:val="none" w:sz="0" w:space="0" w:color="auto" w:frame="1"/>
              </w:rPr>
              <w:t>、污水系统第三方水质检测（含废气检测）</w:t>
            </w:r>
          </w:p>
        </w:tc>
        <w:tc>
          <w:tcPr>
            <w:tcW w:w="11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全院范围</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80000</w:t>
            </w: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年</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240000</w:t>
            </w:r>
          </w:p>
        </w:tc>
        <w:tc>
          <w:tcPr>
            <w:tcW w:w="28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textAlignment w:val="baseline"/>
              <w:rPr>
                <w:rFonts w:ascii="inherit" w:hAnsi="inherit"/>
                <w:color w:val="000000"/>
              </w:rPr>
            </w:pPr>
            <w:r>
              <w:rPr>
                <w:rFonts w:ascii="inherit" w:hAnsi="inherit"/>
                <w:color w:val="000000"/>
                <w:sz w:val="21"/>
                <w:szCs w:val="21"/>
                <w:bdr w:val="none" w:sz="0" w:space="0" w:color="auto" w:frame="1"/>
              </w:rPr>
              <w:t>每年结算一次（</w:t>
            </w:r>
            <w:proofErr w:type="gramStart"/>
            <w:r>
              <w:rPr>
                <w:rFonts w:ascii="inherit" w:hAnsi="inherit"/>
                <w:color w:val="000000"/>
                <w:sz w:val="21"/>
                <w:szCs w:val="21"/>
                <w:bdr w:val="none" w:sz="0" w:space="0" w:color="auto" w:frame="1"/>
              </w:rPr>
              <w:t>含每年</w:t>
            </w:r>
            <w:proofErr w:type="gramEnd"/>
            <w:r>
              <w:rPr>
                <w:rFonts w:ascii="inherit" w:hAnsi="inherit"/>
                <w:color w:val="000000"/>
                <w:sz w:val="21"/>
                <w:szCs w:val="21"/>
                <w:bdr w:val="none" w:sz="0" w:space="0" w:color="auto" w:frame="1"/>
              </w:rPr>
              <w:t>两次应急检测费）。</w:t>
            </w:r>
          </w:p>
        </w:tc>
      </w:tr>
      <w:tr w:rsidR="00EB3F68" w:rsidTr="00EB3F68">
        <w:trPr>
          <w:trHeight w:val="480"/>
        </w:trPr>
        <w:tc>
          <w:tcPr>
            <w:tcW w:w="3208"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bdr w:val="none" w:sz="0" w:space="0" w:color="auto" w:frame="1"/>
              </w:rPr>
              <w:t>B</w:t>
            </w:r>
            <w:r>
              <w:rPr>
                <w:rFonts w:ascii="inherit" w:hAnsi="inherit"/>
                <w:color w:val="000000"/>
                <w:sz w:val="21"/>
                <w:szCs w:val="21"/>
                <w:bdr w:val="none" w:sz="0" w:space="0" w:color="auto" w:frame="1"/>
              </w:rPr>
              <w:t>其他服务类合计（</w:t>
            </w:r>
            <w:r>
              <w:rPr>
                <w:rFonts w:ascii="inherit" w:hAnsi="inherit"/>
                <w:color w:val="000000"/>
                <w:sz w:val="21"/>
                <w:szCs w:val="21"/>
                <w:bdr w:val="none" w:sz="0" w:space="0" w:color="auto" w:frame="1"/>
              </w:rPr>
              <w:t>36</w:t>
            </w:r>
            <w:r>
              <w:rPr>
                <w:rFonts w:ascii="inherit" w:hAnsi="inherit"/>
                <w:color w:val="000000"/>
                <w:sz w:val="21"/>
                <w:szCs w:val="21"/>
                <w:bdr w:val="none" w:sz="0" w:space="0" w:color="auto" w:frame="1"/>
              </w:rPr>
              <w:t>个月）</w:t>
            </w:r>
          </w:p>
        </w:tc>
        <w:tc>
          <w:tcPr>
            <w:tcW w:w="6990" w:type="dxa"/>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u w:val="single"/>
                <w:bdr w:val="none" w:sz="0" w:space="0" w:color="auto" w:frame="1"/>
              </w:rPr>
              <w:t>7721327</w:t>
            </w:r>
            <w:r>
              <w:rPr>
                <w:rFonts w:ascii="inherit" w:hAnsi="inherit"/>
                <w:color w:val="000000"/>
                <w:sz w:val="21"/>
                <w:szCs w:val="21"/>
                <w:bdr w:val="none" w:sz="0" w:space="0" w:color="auto" w:frame="1"/>
              </w:rPr>
              <w:t>元</w:t>
            </w:r>
          </w:p>
          <w:p w:rsidR="00EB3F68" w:rsidRDefault="00EB3F68">
            <w:pPr>
              <w:pStyle w:val="a4"/>
              <w:wordWrap w:val="0"/>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sz w:val="21"/>
                <w:szCs w:val="21"/>
                <w:bdr w:val="none" w:sz="0" w:space="0" w:color="auto" w:frame="1"/>
              </w:rPr>
              <w:t xml:space="preserve">　</w:t>
            </w:r>
          </w:p>
        </w:tc>
      </w:tr>
      <w:tr w:rsidR="00EB3F68" w:rsidTr="00EB3F68">
        <w:trPr>
          <w:trHeight w:val="480"/>
        </w:trPr>
        <w:tc>
          <w:tcPr>
            <w:tcW w:w="3208"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Style w:val="a3"/>
                <w:rFonts w:ascii="inherit" w:hAnsi="inherit"/>
                <w:color w:val="000000"/>
                <w:sz w:val="21"/>
                <w:szCs w:val="21"/>
                <w:bdr w:val="none" w:sz="0" w:space="0" w:color="auto" w:frame="1"/>
              </w:rPr>
              <w:t>合计总报价（</w:t>
            </w:r>
            <w:r>
              <w:rPr>
                <w:rStyle w:val="a3"/>
                <w:rFonts w:ascii="inherit" w:hAnsi="inherit"/>
                <w:color w:val="000000"/>
                <w:sz w:val="21"/>
                <w:szCs w:val="21"/>
                <w:bdr w:val="none" w:sz="0" w:space="0" w:color="auto" w:frame="1"/>
              </w:rPr>
              <w:t>36</w:t>
            </w:r>
            <w:r>
              <w:rPr>
                <w:rStyle w:val="a3"/>
                <w:rFonts w:ascii="inherit" w:hAnsi="inherit"/>
                <w:color w:val="000000"/>
                <w:sz w:val="21"/>
                <w:szCs w:val="21"/>
                <w:bdr w:val="none" w:sz="0" w:space="0" w:color="auto" w:frame="1"/>
              </w:rPr>
              <w:t>个月）</w:t>
            </w:r>
          </w:p>
        </w:tc>
        <w:tc>
          <w:tcPr>
            <w:tcW w:w="6990" w:type="dxa"/>
            <w:gridSpan w:val="4"/>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80"/>
              <w:jc w:val="center"/>
              <w:textAlignment w:val="baseline"/>
              <w:rPr>
                <w:rFonts w:ascii="inherit" w:hAnsi="inherit"/>
                <w:color w:val="000000"/>
              </w:rPr>
            </w:pPr>
            <w:r>
              <w:rPr>
                <w:rFonts w:ascii="inherit" w:hAnsi="inherit"/>
                <w:color w:val="000000"/>
                <w:sz w:val="21"/>
                <w:szCs w:val="21"/>
                <w:u w:val="single"/>
                <w:bdr w:val="none" w:sz="0" w:space="0" w:color="auto" w:frame="1"/>
              </w:rPr>
              <w:t>110272367</w:t>
            </w:r>
            <w:r>
              <w:rPr>
                <w:rFonts w:ascii="inherit" w:hAnsi="inherit"/>
                <w:color w:val="000000"/>
                <w:sz w:val="21"/>
                <w:szCs w:val="21"/>
                <w:bdr w:val="none" w:sz="0" w:space="0" w:color="auto" w:frame="1"/>
              </w:rPr>
              <w:t>元</w:t>
            </w:r>
          </w:p>
          <w:p w:rsidR="00EB3F68" w:rsidRDefault="00EB3F68">
            <w:pPr>
              <w:pStyle w:val="a4"/>
              <w:wordWrap w:val="0"/>
              <w:spacing w:before="0" w:beforeAutospacing="0" w:after="0" w:afterAutospacing="0" w:line="480" w:lineRule="auto"/>
              <w:ind w:firstLine="630"/>
              <w:textAlignment w:val="baseline"/>
              <w:rPr>
                <w:rFonts w:ascii="inherit" w:hAnsi="inherit"/>
                <w:color w:val="000000"/>
              </w:rPr>
            </w:pPr>
            <w:r>
              <w:rPr>
                <w:rFonts w:ascii="inherit" w:hAnsi="inherit"/>
                <w:color w:val="000000"/>
                <w:sz w:val="21"/>
                <w:szCs w:val="21"/>
                <w:bdr w:val="none" w:sz="0" w:space="0" w:color="auto" w:frame="1"/>
              </w:rPr>
              <w:t xml:space="preserve">　</w:t>
            </w:r>
          </w:p>
        </w:tc>
      </w:tr>
      <w:tr w:rsidR="00EB3F68" w:rsidTr="00EB3F68">
        <w:trPr>
          <w:trHeight w:val="480"/>
        </w:trPr>
        <w:tc>
          <w:tcPr>
            <w:tcW w:w="3208"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B3F68" w:rsidRDefault="00EB3F68">
            <w:pPr>
              <w:pStyle w:val="a4"/>
              <w:wordWrap w:val="0"/>
              <w:spacing w:before="0" w:beforeAutospacing="0" w:after="0" w:afterAutospacing="0" w:line="480" w:lineRule="auto"/>
              <w:ind w:firstLine="420"/>
              <w:textAlignment w:val="baseline"/>
              <w:rPr>
                <w:rFonts w:ascii="inherit" w:hAnsi="inherit"/>
                <w:color w:val="000000"/>
              </w:rPr>
            </w:pP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 xml:space="preserve"> A</w:t>
            </w:r>
            <w:r>
              <w:rPr>
                <w:rFonts w:ascii="inherit" w:hAnsi="inherit"/>
                <w:color w:val="000000"/>
                <w:sz w:val="21"/>
                <w:szCs w:val="21"/>
                <w:bdr w:val="none" w:sz="0" w:space="0" w:color="auto" w:frame="1"/>
              </w:rPr>
              <w:t>岗位服务类合计</w:t>
            </w:r>
            <w:r>
              <w:rPr>
                <w:rFonts w:ascii="inherit" w:hAnsi="inherit"/>
                <w:color w:val="000000"/>
                <w:sz w:val="21"/>
                <w:szCs w:val="21"/>
                <w:bdr w:val="none" w:sz="0" w:space="0" w:color="auto" w:frame="1"/>
              </w:rPr>
              <w:t>+ B</w:t>
            </w:r>
            <w:r>
              <w:rPr>
                <w:rFonts w:ascii="inherit" w:hAnsi="inherit"/>
                <w:color w:val="000000"/>
                <w:sz w:val="21"/>
                <w:szCs w:val="21"/>
                <w:bdr w:val="none" w:sz="0" w:space="0" w:color="auto" w:frame="1"/>
              </w:rPr>
              <w:t>其他服务类合计）</w:t>
            </w:r>
          </w:p>
        </w:tc>
        <w:tc>
          <w:tcPr>
            <w:tcW w:w="6990" w:type="dxa"/>
            <w:gridSpan w:val="4"/>
            <w:vMerge/>
            <w:tcBorders>
              <w:top w:val="nil"/>
              <w:left w:val="nil"/>
              <w:bottom w:val="single" w:sz="6" w:space="0" w:color="000000"/>
              <w:right w:val="single" w:sz="6" w:space="0" w:color="000000"/>
            </w:tcBorders>
            <w:shd w:val="clear" w:color="auto" w:fill="FFFFFF"/>
            <w:vAlign w:val="center"/>
            <w:hideMark/>
          </w:tcPr>
          <w:p w:rsidR="00EB3F68" w:rsidRDefault="00EB3F68">
            <w:pPr>
              <w:spacing w:line="360" w:lineRule="atLeast"/>
              <w:rPr>
                <w:rFonts w:ascii="inherit" w:eastAsia="宋体" w:hAnsi="inherit" w:cs="宋体"/>
                <w:color w:val="000000"/>
                <w:sz w:val="24"/>
                <w:szCs w:val="24"/>
              </w:rPr>
            </w:pPr>
          </w:p>
        </w:tc>
      </w:tr>
    </w:tbl>
    <w:p w:rsidR="00EB3F68" w:rsidRDefault="00EB3F68" w:rsidP="00EB3F68">
      <w:pPr>
        <w:pStyle w:val="a7"/>
        <w:shd w:val="clear" w:color="auto" w:fill="FFFFFF"/>
        <w:spacing w:before="0" w:beforeAutospacing="0" w:after="0" w:afterAutospacing="0" w:line="480" w:lineRule="auto"/>
        <w:ind w:firstLine="420"/>
        <w:jc w:val="both"/>
        <w:textAlignment w:val="baseline"/>
        <w:rPr>
          <w:color w:val="000000"/>
        </w:rPr>
      </w:pPr>
      <w:r>
        <w:rPr>
          <w:rFonts w:ascii="inherit" w:hAnsi="inherit"/>
          <w:color w:val="000000"/>
          <w:sz w:val="21"/>
          <w:szCs w:val="21"/>
          <w:bdr w:val="none" w:sz="0" w:space="0" w:color="auto" w:frame="1"/>
        </w:rPr>
        <w:t>说明：</w:t>
      </w:r>
    </w:p>
    <w:p w:rsidR="00EB3F68" w:rsidRDefault="00EB3F68" w:rsidP="00EB3F68">
      <w:pPr>
        <w:pStyle w:val="a7"/>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）以上岗位编制数配置已包括管理岗位编制；岗位编制数已考虑替班、节假日加班工时；岗位服务费</w:t>
      </w:r>
      <w:proofErr w:type="gramStart"/>
      <w:r>
        <w:rPr>
          <w:rFonts w:ascii="inherit" w:hAnsi="inherit"/>
          <w:color w:val="000000"/>
          <w:sz w:val="21"/>
          <w:szCs w:val="21"/>
          <w:bdr w:val="none" w:sz="0" w:space="0" w:color="auto" w:frame="1"/>
        </w:rPr>
        <w:t>结算按</w:t>
      </w:r>
      <w:proofErr w:type="gramEnd"/>
      <w:r>
        <w:rPr>
          <w:rFonts w:ascii="inherit" w:hAnsi="inherit"/>
          <w:color w:val="000000"/>
          <w:sz w:val="21"/>
          <w:szCs w:val="21"/>
          <w:bdr w:val="none" w:sz="0" w:space="0" w:color="auto" w:frame="1"/>
        </w:rPr>
        <w:t>医院实际核定岗位编制数支付；其他服务费按实际发生数结算。</w:t>
      </w:r>
    </w:p>
    <w:p w:rsidR="00EB3F68" w:rsidRDefault="00EB3F68" w:rsidP="00EB3F68">
      <w:pPr>
        <w:pStyle w:val="a7"/>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）岗位服务类各岗位综合单价包含了人工工资、社保、员工福利、正常加班费、公积金、租房补贴、设备</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工具耗材、税金、管理费（含利润）等所有费用；</w:t>
      </w:r>
    </w:p>
    <w:p w:rsidR="00EB3F68" w:rsidRDefault="00EB3F68" w:rsidP="00EB3F68">
      <w:pPr>
        <w:pStyle w:val="a7"/>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lastRenderedPageBreak/>
        <w:t>3</w:t>
      </w:r>
      <w:r>
        <w:rPr>
          <w:rFonts w:ascii="inherit" w:hAnsi="inherit"/>
          <w:color w:val="000000"/>
          <w:sz w:val="21"/>
          <w:szCs w:val="21"/>
          <w:bdr w:val="none" w:sz="0" w:space="0" w:color="auto" w:frame="1"/>
        </w:rPr>
        <w:t>）本次招标按照医院满负荷（</w:t>
      </w:r>
      <w:r>
        <w:rPr>
          <w:rFonts w:ascii="inherit" w:hAnsi="inherit"/>
          <w:color w:val="000000"/>
          <w:sz w:val="21"/>
          <w:szCs w:val="21"/>
          <w:bdr w:val="none" w:sz="0" w:space="0" w:color="auto" w:frame="1"/>
        </w:rPr>
        <w:t>1500</w:t>
      </w:r>
      <w:r>
        <w:rPr>
          <w:rFonts w:ascii="inherit" w:hAnsi="inherit"/>
          <w:color w:val="000000"/>
          <w:sz w:val="21"/>
          <w:szCs w:val="21"/>
          <w:bdr w:val="none" w:sz="0" w:space="0" w:color="auto" w:frame="1"/>
        </w:rPr>
        <w:t>床）运行情况招标，实际运行以满足医院的服务需求为导向，按照医院逐步开放区域情况结合实际需求分期增减服务岗位编制，各岗位增减岗位编制费用核算按照投标人的报价明细表中各岗位的岗位综合单价；每个阶段实际岗位编制</w:t>
      </w:r>
      <w:proofErr w:type="gramStart"/>
      <w:r>
        <w:rPr>
          <w:rFonts w:ascii="inherit" w:hAnsi="inherit"/>
          <w:color w:val="000000"/>
          <w:sz w:val="21"/>
          <w:szCs w:val="21"/>
          <w:bdr w:val="none" w:sz="0" w:space="0" w:color="auto" w:frame="1"/>
        </w:rPr>
        <w:t>数按照</w:t>
      </w:r>
      <w:proofErr w:type="gramEnd"/>
      <w:r>
        <w:rPr>
          <w:rFonts w:ascii="inherit" w:hAnsi="inherit"/>
          <w:color w:val="000000"/>
          <w:sz w:val="21"/>
          <w:szCs w:val="21"/>
          <w:bdr w:val="none" w:sz="0" w:space="0" w:color="auto" w:frame="1"/>
        </w:rPr>
        <w:t>医院各区域实际启用的进度双方按实际需要进行配置，允许各服务岗位编制数可按实际情况相互调配，但各岗位编制数的总和不得超过</w:t>
      </w:r>
      <w:r>
        <w:rPr>
          <w:rFonts w:ascii="inherit" w:hAnsi="inherit"/>
          <w:color w:val="000000"/>
          <w:sz w:val="21"/>
          <w:szCs w:val="21"/>
          <w:bdr w:val="none" w:sz="0" w:space="0" w:color="auto" w:frame="1"/>
        </w:rPr>
        <w:t>548</w:t>
      </w:r>
      <w:r>
        <w:rPr>
          <w:rFonts w:ascii="inherit" w:hAnsi="inherit"/>
          <w:color w:val="000000"/>
          <w:sz w:val="21"/>
          <w:szCs w:val="21"/>
          <w:bdr w:val="none" w:sz="0" w:space="0" w:color="auto" w:frame="1"/>
        </w:rPr>
        <w:t>人（未含机动岗位编制数</w:t>
      </w:r>
      <w:r>
        <w:rPr>
          <w:rFonts w:ascii="inherit" w:hAnsi="inherit"/>
          <w:color w:val="000000"/>
          <w:sz w:val="21"/>
          <w:szCs w:val="21"/>
          <w:bdr w:val="none" w:sz="0" w:space="0" w:color="auto" w:frame="1"/>
        </w:rPr>
        <w:t>50</w:t>
      </w:r>
      <w:r>
        <w:rPr>
          <w:rFonts w:ascii="inherit" w:hAnsi="inherit"/>
          <w:color w:val="000000"/>
          <w:sz w:val="21"/>
          <w:szCs w:val="21"/>
          <w:bdr w:val="none" w:sz="0" w:space="0" w:color="auto" w:frame="1"/>
        </w:rPr>
        <w:t>个），年总金额不超过中标总金额。</w:t>
      </w:r>
    </w:p>
    <w:p w:rsidR="00EB3F68" w:rsidRDefault="00EB3F68" w:rsidP="00EB3F68">
      <w:pPr>
        <w:pStyle w:val="a7"/>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）由于新医院业务运行可能有较大变数，机动岗位编制数控制在</w:t>
      </w:r>
      <w:r>
        <w:rPr>
          <w:rFonts w:ascii="inherit" w:hAnsi="inherit"/>
          <w:color w:val="000000"/>
          <w:sz w:val="21"/>
          <w:szCs w:val="21"/>
          <w:bdr w:val="none" w:sz="0" w:space="0" w:color="auto" w:frame="1"/>
        </w:rPr>
        <w:t>10%</w:t>
      </w:r>
      <w:r>
        <w:rPr>
          <w:rFonts w:ascii="inherit" w:hAnsi="inherit"/>
          <w:color w:val="000000"/>
          <w:sz w:val="21"/>
          <w:szCs w:val="21"/>
          <w:bdr w:val="none" w:sz="0" w:space="0" w:color="auto" w:frame="1"/>
        </w:rPr>
        <w:t>（即机动岗位编制数</w:t>
      </w:r>
      <w:r>
        <w:rPr>
          <w:rFonts w:ascii="inherit" w:hAnsi="inherit"/>
          <w:color w:val="000000"/>
          <w:sz w:val="21"/>
          <w:szCs w:val="21"/>
          <w:bdr w:val="none" w:sz="0" w:space="0" w:color="auto" w:frame="1"/>
        </w:rPr>
        <w:t>50</w:t>
      </w:r>
      <w:r>
        <w:rPr>
          <w:rFonts w:ascii="inherit" w:hAnsi="inherit"/>
          <w:color w:val="000000"/>
          <w:sz w:val="21"/>
          <w:szCs w:val="21"/>
          <w:bdr w:val="none" w:sz="0" w:space="0" w:color="auto" w:frame="1"/>
        </w:rPr>
        <w:t>个，同时机动岗位编制费用控制在采购预算</w:t>
      </w:r>
      <w:r>
        <w:rPr>
          <w:rFonts w:ascii="inherit" w:hAnsi="inherit"/>
          <w:color w:val="000000"/>
          <w:sz w:val="21"/>
          <w:szCs w:val="21"/>
          <w:bdr w:val="none" w:sz="0" w:space="0" w:color="auto" w:frame="1"/>
        </w:rPr>
        <w:t>10%</w:t>
      </w:r>
      <w:r>
        <w:rPr>
          <w:rFonts w:ascii="inherit" w:hAnsi="inherit"/>
          <w:color w:val="000000"/>
          <w:sz w:val="21"/>
          <w:szCs w:val="21"/>
          <w:bdr w:val="none" w:sz="0" w:space="0" w:color="auto" w:frame="1"/>
        </w:rPr>
        <w:t>范围以内，此费用不纳入此次项目采购预算中），机动岗位编制数的启用必须经过甲方同意并另行签订补充协议。</w:t>
      </w:r>
    </w:p>
    <w:p w:rsidR="00EB3F68" w:rsidRDefault="00EB3F68" w:rsidP="00EB3F68">
      <w:pPr>
        <w:pStyle w:val="a7"/>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5</w:t>
      </w:r>
      <w:r>
        <w:rPr>
          <w:rFonts w:ascii="inherit" w:hAnsi="inherit"/>
          <w:color w:val="000000"/>
          <w:sz w:val="21"/>
          <w:szCs w:val="21"/>
          <w:bdr w:val="none" w:sz="0" w:space="0" w:color="auto" w:frame="1"/>
        </w:rPr>
        <w:t>）上述表中的服务总面积是参考设计的参数，实际的结算应根据医院的实际发生额来确定。</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详细技术规范请参阅招标文件中的用户需求书。投标人必须对本项目的全部内容进行投标报价，如有缺漏或超出最高限价，将导致投标无效。</w:t>
      </w:r>
    </w:p>
    <w:p w:rsidR="00EB3F68" w:rsidRDefault="00EB3F68" w:rsidP="00EB3F68">
      <w:pPr>
        <w:pStyle w:val="a5"/>
        <w:shd w:val="clear" w:color="auto" w:fill="FFFFFF"/>
        <w:spacing w:before="0" w:beforeAutospacing="0" w:after="0" w:afterAutospacing="0" w:line="480" w:lineRule="auto"/>
        <w:ind w:firstLine="480"/>
        <w:jc w:val="both"/>
        <w:textAlignment w:val="baseline"/>
        <w:rPr>
          <w:rFonts w:hint="eastAsia"/>
          <w:color w:val="000000"/>
        </w:rPr>
      </w:pPr>
      <w:r>
        <w:rPr>
          <w:rFonts w:ascii="inherit" w:hAnsi="inherit"/>
          <w:color w:val="000000"/>
          <w:sz w:val="21"/>
          <w:szCs w:val="21"/>
          <w:bdr w:val="none" w:sz="0" w:space="0" w:color="auto" w:frame="1"/>
        </w:rPr>
        <w:t>包</w:t>
      </w: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：设备设施运维修缮、公车驾驶及管理服务</w:t>
      </w:r>
    </w:p>
    <w:tbl>
      <w:tblPr>
        <w:tblW w:w="10078" w:type="dxa"/>
        <w:tblInd w:w="120" w:type="dxa"/>
        <w:shd w:val="clear" w:color="auto" w:fill="FFFFFF"/>
        <w:tblCellMar>
          <w:left w:w="0" w:type="dxa"/>
          <w:right w:w="0" w:type="dxa"/>
        </w:tblCellMar>
        <w:tblLook w:val="04A0" w:firstRow="1" w:lastRow="0" w:firstColumn="1" w:lastColumn="0" w:noHBand="0" w:noVBand="1"/>
      </w:tblPr>
      <w:tblGrid>
        <w:gridCol w:w="1715"/>
        <w:gridCol w:w="1701"/>
        <w:gridCol w:w="1985"/>
        <w:gridCol w:w="1984"/>
        <w:gridCol w:w="2693"/>
      </w:tblGrid>
      <w:tr w:rsidR="00EB3F68" w:rsidTr="00EB3F68">
        <w:trPr>
          <w:trHeight w:val="480"/>
        </w:trPr>
        <w:tc>
          <w:tcPr>
            <w:tcW w:w="17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hint="eastAsia"/>
                <w:color w:val="000000"/>
              </w:rPr>
            </w:pPr>
            <w:r>
              <w:rPr>
                <w:rFonts w:ascii="inherit" w:hAnsi="inherit"/>
                <w:color w:val="000000"/>
                <w:sz w:val="21"/>
                <w:szCs w:val="21"/>
                <w:bdr w:val="none" w:sz="0" w:space="0" w:color="auto" w:frame="1"/>
              </w:rPr>
              <w:t>服务</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岗位名称</w:t>
            </w:r>
          </w:p>
        </w:tc>
        <w:tc>
          <w:tcPr>
            <w:tcW w:w="1701" w:type="dxa"/>
            <w:tcBorders>
              <w:top w:val="single" w:sz="6" w:space="0" w:color="000000"/>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岗位编制数</w:t>
            </w:r>
          </w:p>
        </w:tc>
        <w:tc>
          <w:tcPr>
            <w:tcW w:w="1985" w:type="dxa"/>
            <w:tcBorders>
              <w:top w:val="single" w:sz="6" w:space="0" w:color="000000"/>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岗位综合单价限价</w:t>
            </w:r>
          </w:p>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（元</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月</w:t>
            </w:r>
            <w:r>
              <w:rPr>
                <w:rFonts w:ascii="inherit" w:hAnsi="inherit"/>
                <w:color w:val="000000"/>
                <w:sz w:val="21"/>
                <w:szCs w:val="21"/>
                <w:bdr w:val="none" w:sz="0" w:space="0" w:color="auto" w:frame="1"/>
              </w:rPr>
              <w:t>/</w:t>
            </w:r>
            <w:proofErr w:type="gramStart"/>
            <w:r>
              <w:rPr>
                <w:rFonts w:ascii="inherit" w:hAnsi="inherit"/>
                <w:color w:val="000000"/>
                <w:sz w:val="21"/>
                <w:szCs w:val="21"/>
                <w:bdr w:val="none" w:sz="0" w:space="0" w:color="auto" w:frame="1"/>
              </w:rPr>
              <w:t>个</w:t>
            </w:r>
            <w:proofErr w:type="gramEnd"/>
            <w:r>
              <w:rPr>
                <w:rFonts w:ascii="inherit" w:hAnsi="inherit"/>
                <w:color w:val="000000"/>
                <w:sz w:val="21"/>
                <w:szCs w:val="21"/>
                <w:bdr w:val="none" w:sz="0" w:space="0" w:color="auto" w:frame="1"/>
              </w:rPr>
              <w:t>）</w:t>
            </w:r>
          </w:p>
        </w:tc>
        <w:tc>
          <w:tcPr>
            <w:tcW w:w="1984" w:type="dxa"/>
            <w:tcBorders>
              <w:top w:val="single" w:sz="6" w:space="0" w:color="000000"/>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三年费用</w:t>
            </w:r>
          </w:p>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总限价</w:t>
            </w:r>
          </w:p>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（元）</w:t>
            </w:r>
          </w:p>
        </w:tc>
        <w:tc>
          <w:tcPr>
            <w:tcW w:w="2693" w:type="dxa"/>
            <w:tcBorders>
              <w:top w:val="single" w:sz="6" w:space="0" w:color="000000"/>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备注</w:t>
            </w:r>
          </w:p>
        </w:tc>
      </w:tr>
      <w:tr w:rsidR="00EB3F68" w:rsidTr="00EB3F68">
        <w:trPr>
          <w:trHeight w:val="480"/>
        </w:trPr>
        <w:tc>
          <w:tcPr>
            <w:tcW w:w="1715" w:type="dxa"/>
            <w:tcBorders>
              <w:top w:val="nil"/>
              <w:left w:val="single" w:sz="6" w:space="0" w:color="000000"/>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设备设施运维修缮</w:t>
            </w:r>
          </w:p>
        </w:tc>
        <w:tc>
          <w:tcPr>
            <w:tcW w:w="1701" w:type="dxa"/>
            <w:tcBorders>
              <w:top w:val="nil"/>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108</w:t>
            </w:r>
          </w:p>
        </w:tc>
        <w:tc>
          <w:tcPr>
            <w:tcW w:w="1985" w:type="dxa"/>
            <w:tcBorders>
              <w:top w:val="nil"/>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8000</w:t>
            </w:r>
          </w:p>
        </w:tc>
        <w:tc>
          <w:tcPr>
            <w:tcW w:w="1984" w:type="dxa"/>
            <w:tcBorders>
              <w:top w:val="nil"/>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31,104,000</w:t>
            </w:r>
          </w:p>
        </w:tc>
        <w:tc>
          <w:tcPr>
            <w:tcW w:w="2693" w:type="dxa"/>
            <w:tcBorders>
              <w:top w:val="nil"/>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both"/>
              <w:textAlignment w:val="baseline"/>
              <w:rPr>
                <w:rFonts w:ascii="inherit" w:hAnsi="inherit"/>
                <w:color w:val="000000"/>
              </w:rPr>
            </w:pPr>
            <w:r>
              <w:rPr>
                <w:rFonts w:ascii="inherit" w:hAnsi="inherit"/>
                <w:color w:val="000000"/>
                <w:sz w:val="21"/>
                <w:szCs w:val="21"/>
                <w:bdr w:val="none" w:sz="0" w:space="0" w:color="auto" w:frame="1"/>
              </w:rPr>
              <w:t>月结算，按实际核定岗位编制数支付</w:t>
            </w:r>
          </w:p>
        </w:tc>
      </w:tr>
      <w:tr w:rsidR="00EB3F68" w:rsidTr="00EB3F68">
        <w:trPr>
          <w:trHeight w:val="480"/>
        </w:trPr>
        <w:tc>
          <w:tcPr>
            <w:tcW w:w="1715" w:type="dxa"/>
            <w:tcBorders>
              <w:top w:val="nil"/>
              <w:left w:val="single" w:sz="6" w:space="0" w:color="000000"/>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公车驾驶及管理服务</w:t>
            </w:r>
          </w:p>
        </w:tc>
        <w:tc>
          <w:tcPr>
            <w:tcW w:w="1701" w:type="dxa"/>
            <w:tcBorders>
              <w:top w:val="nil"/>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38</w:t>
            </w:r>
          </w:p>
        </w:tc>
        <w:tc>
          <w:tcPr>
            <w:tcW w:w="1985" w:type="dxa"/>
            <w:tcBorders>
              <w:top w:val="nil"/>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8000</w:t>
            </w:r>
          </w:p>
        </w:tc>
        <w:tc>
          <w:tcPr>
            <w:tcW w:w="1984" w:type="dxa"/>
            <w:tcBorders>
              <w:top w:val="nil"/>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10,944,000</w:t>
            </w:r>
          </w:p>
        </w:tc>
        <w:tc>
          <w:tcPr>
            <w:tcW w:w="2693" w:type="dxa"/>
            <w:tcBorders>
              <w:top w:val="nil"/>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both"/>
              <w:textAlignment w:val="baseline"/>
              <w:rPr>
                <w:rFonts w:ascii="inherit" w:hAnsi="inherit"/>
                <w:color w:val="000000"/>
              </w:rPr>
            </w:pPr>
            <w:r>
              <w:rPr>
                <w:rFonts w:ascii="inherit" w:hAnsi="inherit"/>
                <w:color w:val="000000"/>
                <w:sz w:val="21"/>
                <w:szCs w:val="21"/>
                <w:bdr w:val="none" w:sz="0" w:space="0" w:color="auto" w:frame="1"/>
              </w:rPr>
              <w:t>月结算，按实际核定岗位编制数支付</w:t>
            </w:r>
          </w:p>
        </w:tc>
      </w:tr>
      <w:tr w:rsidR="00EB3F68" w:rsidTr="00EB3F68">
        <w:trPr>
          <w:trHeight w:val="480"/>
        </w:trPr>
        <w:tc>
          <w:tcPr>
            <w:tcW w:w="1715" w:type="dxa"/>
            <w:tcBorders>
              <w:top w:val="nil"/>
              <w:left w:val="single" w:sz="6" w:space="0" w:color="000000"/>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42"/>
              <w:jc w:val="both"/>
              <w:textAlignment w:val="baseline"/>
              <w:rPr>
                <w:rFonts w:ascii="inherit" w:hAnsi="inherit"/>
                <w:color w:val="000000"/>
              </w:rPr>
            </w:pPr>
            <w:r>
              <w:rPr>
                <w:rStyle w:val="a3"/>
                <w:rFonts w:ascii="inherit" w:hAnsi="inherit"/>
                <w:color w:val="000000"/>
                <w:sz w:val="21"/>
                <w:szCs w:val="21"/>
                <w:bdr w:val="none" w:sz="0" w:space="0" w:color="auto" w:frame="1"/>
              </w:rPr>
              <w:t>合计</w:t>
            </w:r>
          </w:p>
        </w:tc>
        <w:tc>
          <w:tcPr>
            <w:tcW w:w="1701" w:type="dxa"/>
            <w:tcBorders>
              <w:top w:val="nil"/>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146</w:t>
            </w:r>
          </w:p>
        </w:tc>
        <w:tc>
          <w:tcPr>
            <w:tcW w:w="1985" w:type="dxa"/>
            <w:tcBorders>
              <w:top w:val="nil"/>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w:t>
            </w:r>
          </w:p>
        </w:tc>
        <w:tc>
          <w:tcPr>
            <w:tcW w:w="1984" w:type="dxa"/>
            <w:tcBorders>
              <w:top w:val="nil"/>
              <w:left w:val="nil"/>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center"/>
              <w:textAlignment w:val="baseline"/>
              <w:rPr>
                <w:rFonts w:ascii="inherit" w:hAnsi="inherit"/>
                <w:color w:val="000000"/>
              </w:rPr>
            </w:pPr>
            <w:r>
              <w:rPr>
                <w:rFonts w:ascii="inherit" w:hAnsi="inherit"/>
                <w:color w:val="000000"/>
                <w:sz w:val="21"/>
                <w:szCs w:val="21"/>
                <w:bdr w:val="none" w:sz="0" w:space="0" w:color="auto" w:frame="1"/>
              </w:rPr>
              <w:t>42,048,000</w:t>
            </w:r>
          </w:p>
        </w:tc>
        <w:tc>
          <w:tcPr>
            <w:tcW w:w="2693" w:type="dxa"/>
            <w:tcBorders>
              <w:top w:val="nil"/>
              <w:left w:val="nil"/>
              <w:bottom w:val="single" w:sz="6" w:space="0" w:color="000000"/>
              <w:right w:val="single" w:sz="6" w:space="0" w:color="000000"/>
            </w:tcBorders>
            <w:shd w:val="clear" w:color="auto" w:fill="FFFFFF"/>
            <w:vAlign w:val="center"/>
            <w:hideMark/>
          </w:tcPr>
          <w:p w:rsidR="00EB3F68" w:rsidRDefault="00EB3F68">
            <w:pPr>
              <w:rPr>
                <w:rFonts w:ascii="inherit" w:hAnsi="inherit"/>
                <w:color w:val="000000"/>
              </w:rPr>
            </w:pPr>
          </w:p>
        </w:tc>
      </w:tr>
      <w:tr w:rsidR="00EB3F68" w:rsidTr="00EB3F68">
        <w:trPr>
          <w:trHeight w:val="480"/>
        </w:trPr>
        <w:tc>
          <w:tcPr>
            <w:tcW w:w="10078" w:type="dxa"/>
            <w:gridSpan w:val="5"/>
            <w:tcBorders>
              <w:top w:val="nil"/>
              <w:left w:val="single" w:sz="6" w:space="0" w:color="000000"/>
              <w:bottom w:val="single" w:sz="6" w:space="0" w:color="000000"/>
              <w:right w:val="single" w:sz="6" w:space="0" w:color="000000"/>
            </w:tcBorders>
            <w:shd w:val="clear" w:color="auto" w:fill="FFFFFF"/>
            <w:vAlign w:val="center"/>
            <w:hideMark/>
          </w:tcPr>
          <w:p w:rsidR="00EB3F68" w:rsidRDefault="00EB3F68">
            <w:pPr>
              <w:pStyle w:val="a4"/>
              <w:wordWrap w:val="0"/>
              <w:spacing w:before="0" w:beforeAutospacing="0" w:after="0" w:afterAutospacing="0" w:line="480" w:lineRule="auto"/>
              <w:ind w:right="45" w:firstLine="480"/>
              <w:jc w:val="both"/>
              <w:textAlignment w:val="baseline"/>
              <w:rPr>
                <w:rFonts w:ascii="inherit" w:hAnsi="inherit"/>
                <w:color w:val="000000"/>
              </w:rPr>
            </w:pPr>
            <w:r>
              <w:rPr>
                <w:rFonts w:ascii="inherit" w:hAnsi="inherit"/>
                <w:color w:val="000000"/>
                <w:sz w:val="21"/>
                <w:szCs w:val="21"/>
                <w:bdr w:val="none" w:sz="0" w:space="0" w:color="auto" w:frame="1"/>
              </w:rPr>
              <w:t>说明：</w:t>
            </w:r>
          </w:p>
          <w:p w:rsidR="00EB3F68" w:rsidRDefault="00EB3F68">
            <w:pPr>
              <w:pStyle w:val="a4"/>
              <w:wordWrap w:val="0"/>
              <w:spacing w:before="0" w:beforeAutospacing="0" w:after="0" w:afterAutospacing="0" w:line="480" w:lineRule="auto"/>
              <w:ind w:right="45" w:firstLine="480"/>
              <w:jc w:val="both"/>
              <w:textAlignment w:val="baseline"/>
              <w:rPr>
                <w:rFonts w:ascii="inherit" w:hAnsi="inherit"/>
                <w:color w:val="000000"/>
              </w:rPr>
            </w:pPr>
            <w:r>
              <w:rPr>
                <w:rFonts w:ascii="inherit" w:hAnsi="inherit"/>
                <w:color w:val="000000"/>
                <w:sz w:val="21"/>
                <w:szCs w:val="21"/>
                <w:bdr w:val="none" w:sz="0" w:space="0" w:color="auto" w:frame="1"/>
              </w:rPr>
              <w:lastRenderedPageBreak/>
              <w:t xml:space="preserve">1 </w:t>
            </w:r>
            <w:r>
              <w:rPr>
                <w:rFonts w:ascii="inherit" w:hAnsi="inherit"/>
                <w:color w:val="000000"/>
                <w:sz w:val="21"/>
                <w:szCs w:val="21"/>
                <w:bdr w:val="none" w:sz="0" w:space="0" w:color="auto" w:frame="1"/>
              </w:rPr>
              <w:t>、以上岗位编制数配置已包括管理岗位编制；已考虑替班、节假日加班工时；岗位服务费</w:t>
            </w:r>
            <w:proofErr w:type="gramStart"/>
            <w:r>
              <w:rPr>
                <w:rFonts w:ascii="inherit" w:hAnsi="inherit"/>
                <w:color w:val="000000"/>
                <w:sz w:val="21"/>
                <w:szCs w:val="21"/>
                <w:bdr w:val="none" w:sz="0" w:space="0" w:color="auto" w:frame="1"/>
              </w:rPr>
              <w:t>结算按</w:t>
            </w:r>
            <w:proofErr w:type="gramEnd"/>
            <w:r>
              <w:rPr>
                <w:rFonts w:ascii="inherit" w:hAnsi="inherit"/>
                <w:color w:val="000000"/>
                <w:sz w:val="21"/>
                <w:szCs w:val="21"/>
                <w:bdr w:val="none" w:sz="0" w:space="0" w:color="auto" w:frame="1"/>
              </w:rPr>
              <w:t>医院实际核定岗位编制数支付。</w:t>
            </w:r>
          </w:p>
          <w:p w:rsidR="00EB3F68" w:rsidRDefault="00EB3F68">
            <w:pPr>
              <w:pStyle w:val="a4"/>
              <w:wordWrap w:val="0"/>
              <w:spacing w:before="0" w:beforeAutospacing="0" w:after="0" w:afterAutospacing="0" w:line="480" w:lineRule="auto"/>
              <w:ind w:right="45" w:firstLine="480"/>
              <w:jc w:val="both"/>
              <w:textAlignment w:val="baseline"/>
              <w:rPr>
                <w:rFonts w:ascii="inherit" w:hAnsi="inherit"/>
                <w:color w:val="000000"/>
              </w:rPr>
            </w:pP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、岗位服务类各岗位综合单价包含了人工工资、社保、员工福利、正常加班费、公积金、租房补贴、设备、工具、税金、管理费（含利润）等所有费用；</w:t>
            </w:r>
          </w:p>
          <w:p w:rsidR="00EB3F68" w:rsidRDefault="00EB3F68">
            <w:pPr>
              <w:pStyle w:val="a4"/>
              <w:wordWrap w:val="0"/>
              <w:spacing w:before="0" w:beforeAutospacing="0" w:after="0" w:afterAutospacing="0" w:line="480" w:lineRule="auto"/>
              <w:ind w:right="45" w:firstLine="480"/>
              <w:jc w:val="both"/>
              <w:textAlignment w:val="baseline"/>
              <w:rPr>
                <w:rFonts w:ascii="inherit" w:hAnsi="inherit"/>
                <w:color w:val="000000"/>
              </w:rPr>
            </w:pPr>
            <w:r>
              <w:rPr>
                <w:rFonts w:ascii="inherit" w:hAnsi="inherit"/>
                <w:color w:val="000000"/>
                <w:sz w:val="21"/>
                <w:szCs w:val="21"/>
                <w:bdr w:val="none" w:sz="0" w:space="0" w:color="auto" w:frame="1"/>
              </w:rPr>
              <w:t>3</w:t>
            </w:r>
            <w:r>
              <w:rPr>
                <w:rFonts w:ascii="inherit" w:hAnsi="inherit"/>
                <w:color w:val="000000"/>
                <w:sz w:val="21"/>
                <w:szCs w:val="21"/>
                <w:bdr w:val="none" w:sz="0" w:space="0" w:color="auto" w:frame="1"/>
              </w:rPr>
              <w:t>、本次招标按照医院满负荷（</w:t>
            </w:r>
            <w:r>
              <w:rPr>
                <w:rFonts w:ascii="inherit" w:hAnsi="inherit"/>
                <w:color w:val="000000"/>
                <w:sz w:val="21"/>
                <w:szCs w:val="21"/>
                <w:bdr w:val="none" w:sz="0" w:space="0" w:color="auto" w:frame="1"/>
              </w:rPr>
              <w:t>1500</w:t>
            </w:r>
            <w:r>
              <w:rPr>
                <w:rFonts w:ascii="inherit" w:hAnsi="inherit"/>
                <w:color w:val="000000"/>
                <w:sz w:val="21"/>
                <w:szCs w:val="21"/>
                <w:bdr w:val="none" w:sz="0" w:space="0" w:color="auto" w:frame="1"/>
              </w:rPr>
              <w:t>床）运行情况招标，实际运行以满足医院的服务需求为导向，按照医院逐步开放区域情况结合实际需求分期增减服务岗位编制，各岗位增减岗位编制费用核算按照投标人的报价明细表中各岗位的岗位综合单价；每个阶段实际岗位编制</w:t>
            </w:r>
            <w:proofErr w:type="gramStart"/>
            <w:r>
              <w:rPr>
                <w:rFonts w:ascii="inherit" w:hAnsi="inherit"/>
                <w:color w:val="000000"/>
                <w:sz w:val="21"/>
                <w:szCs w:val="21"/>
                <w:bdr w:val="none" w:sz="0" w:space="0" w:color="auto" w:frame="1"/>
              </w:rPr>
              <w:t>数按照</w:t>
            </w:r>
            <w:proofErr w:type="gramEnd"/>
            <w:r>
              <w:rPr>
                <w:rFonts w:ascii="inherit" w:hAnsi="inherit"/>
                <w:color w:val="000000"/>
                <w:sz w:val="21"/>
                <w:szCs w:val="21"/>
                <w:bdr w:val="none" w:sz="0" w:space="0" w:color="auto" w:frame="1"/>
              </w:rPr>
              <w:t>医院各区域实际启用的进度双方按实际需要进行配置，允许各服务岗位编制数可按实际情况相互调配，但各岗位编制数的总和不得超过</w:t>
            </w:r>
            <w:r>
              <w:rPr>
                <w:rFonts w:ascii="inherit" w:hAnsi="inherit"/>
                <w:color w:val="000000"/>
                <w:sz w:val="21"/>
                <w:szCs w:val="21"/>
                <w:bdr w:val="none" w:sz="0" w:space="0" w:color="auto" w:frame="1"/>
              </w:rPr>
              <w:t>146</w:t>
            </w:r>
            <w:r>
              <w:rPr>
                <w:rFonts w:ascii="inherit" w:hAnsi="inherit"/>
                <w:color w:val="000000"/>
                <w:sz w:val="21"/>
                <w:szCs w:val="21"/>
                <w:bdr w:val="none" w:sz="0" w:space="0" w:color="auto" w:frame="1"/>
              </w:rPr>
              <w:t>个，年总金额不超过中标总金额。</w:t>
            </w:r>
          </w:p>
          <w:p w:rsidR="00EB3F68" w:rsidRDefault="00EB3F68">
            <w:pPr>
              <w:pStyle w:val="a4"/>
              <w:wordWrap w:val="0"/>
              <w:spacing w:before="0" w:beforeAutospacing="0" w:after="0" w:afterAutospacing="0" w:line="480" w:lineRule="auto"/>
              <w:ind w:right="45" w:firstLine="480"/>
              <w:textAlignment w:val="baseline"/>
              <w:rPr>
                <w:rFonts w:ascii="inherit" w:hAnsi="inherit"/>
                <w:color w:val="000000"/>
              </w:rPr>
            </w:pP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、由于医院新建时实际运行可能产生较大变数，投标人应设立额外机动岗位编制（即在</w:t>
            </w:r>
            <w:r>
              <w:rPr>
                <w:rFonts w:ascii="inherit" w:hAnsi="inherit"/>
                <w:color w:val="000000"/>
                <w:sz w:val="21"/>
                <w:szCs w:val="21"/>
                <w:bdr w:val="none" w:sz="0" w:space="0" w:color="auto" w:frame="1"/>
              </w:rPr>
              <w:t>146</w:t>
            </w:r>
            <w:r>
              <w:rPr>
                <w:rFonts w:ascii="inherit" w:hAnsi="inherit"/>
                <w:color w:val="000000"/>
                <w:sz w:val="21"/>
                <w:szCs w:val="21"/>
                <w:bdr w:val="none" w:sz="0" w:space="0" w:color="auto" w:frame="1"/>
              </w:rPr>
              <w:t>个岗位编制数外设立额外机动岗位编制数</w:t>
            </w:r>
            <w:r>
              <w:rPr>
                <w:rFonts w:ascii="inherit" w:hAnsi="inherit"/>
                <w:color w:val="000000"/>
                <w:sz w:val="21"/>
                <w:szCs w:val="21"/>
                <w:bdr w:val="none" w:sz="0" w:space="0" w:color="auto" w:frame="1"/>
              </w:rPr>
              <w:t>14.6</w:t>
            </w:r>
            <w:r>
              <w:rPr>
                <w:rFonts w:ascii="inherit" w:hAnsi="inherit"/>
                <w:color w:val="000000"/>
                <w:sz w:val="21"/>
                <w:szCs w:val="21"/>
                <w:bdr w:val="none" w:sz="0" w:space="0" w:color="auto" w:frame="1"/>
              </w:rPr>
              <w:t>个，该机动岗位编制的周工作总时间不超过</w:t>
            </w:r>
            <w:r>
              <w:rPr>
                <w:rFonts w:ascii="inherit" w:hAnsi="inherit"/>
                <w:color w:val="000000"/>
                <w:sz w:val="21"/>
                <w:szCs w:val="21"/>
                <w:bdr w:val="none" w:sz="0" w:space="0" w:color="auto" w:frame="1"/>
              </w:rPr>
              <w:t>584</w:t>
            </w:r>
            <w:r>
              <w:rPr>
                <w:rFonts w:ascii="inherit" w:hAnsi="inherit"/>
                <w:color w:val="000000"/>
                <w:sz w:val="21"/>
                <w:szCs w:val="21"/>
                <w:bdr w:val="none" w:sz="0" w:space="0" w:color="auto" w:frame="1"/>
              </w:rPr>
              <w:t>小时，而相关费用须以补充协议方式实施）。</w:t>
            </w:r>
          </w:p>
        </w:tc>
      </w:tr>
    </w:tbl>
    <w:p w:rsidR="00EB3F68" w:rsidRDefault="00EB3F68" w:rsidP="00EB3F68">
      <w:pPr>
        <w:pStyle w:val="a4"/>
        <w:shd w:val="clear" w:color="auto" w:fill="FFFFFF"/>
        <w:spacing w:before="0" w:beforeAutospacing="0" w:after="0" w:afterAutospacing="0" w:line="480" w:lineRule="auto"/>
        <w:ind w:firstLine="420"/>
        <w:jc w:val="both"/>
        <w:textAlignment w:val="baseline"/>
        <w:rPr>
          <w:color w:val="000000"/>
        </w:rPr>
      </w:pPr>
      <w:r>
        <w:rPr>
          <w:rFonts w:ascii="inherit" w:hAnsi="inherit"/>
          <w:color w:val="000000"/>
          <w:sz w:val="21"/>
          <w:szCs w:val="21"/>
          <w:bdr w:val="none" w:sz="0" w:space="0" w:color="auto" w:frame="1"/>
        </w:rPr>
        <w:lastRenderedPageBreak/>
        <w:t>详细技术规范请参阅招标文件中的用户需求书。投标人必须对所投包的全部内容进行投标报价，如有缺漏或超出最高限价，将导致投标无效。</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本项目采购本国服务。</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服务要求：</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包</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：根据医院需求设置后勤保障服务综合受理平台，配置专职岗位编制，</w:t>
      </w:r>
      <w:r>
        <w:rPr>
          <w:rFonts w:ascii="inherit" w:hAnsi="inherit"/>
          <w:color w:val="000000"/>
          <w:sz w:val="21"/>
          <w:szCs w:val="21"/>
          <w:bdr w:val="none" w:sz="0" w:space="0" w:color="auto" w:frame="1"/>
        </w:rPr>
        <w:t>24</w:t>
      </w:r>
      <w:r>
        <w:rPr>
          <w:rFonts w:ascii="inherit" w:hAnsi="inherit"/>
          <w:color w:val="000000"/>
          <w:sz w:val="21"/>
          <w:szCs w:val="21"/>
          <w:bdr w:val="none" w:sz="0" w:space="0" w:color="auto" w:frame="1"/>
        </w:rPr>
        <w:t>小时统一受理后勤保障所有需求，统一协调、调度人员配置、任务派发及服务跟踪、质量评估，并配备相应的后勤保障管理系统软件、通讯工具及维修工具，定期向甲方提交工作量完成情况、服务质量管理、满意度调查、工作计划、考核及各种运行记录、交接班记录、排班表等资料数据、报表及工作报告，按大后勤一部制提供医院整体后勤保障服务。</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包</w:t>
      </w: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：根据医院需求设置后勤保障服务综合受理平台，配置专职岗位编制，</w:t>
      </w:r>
      <w:r>
        <w:rPr>
          <w:rFonts w:ascii="inherit" w:hAnsi="inherit"/>
          <w:color w:val="000000"/>
          <w:sz w:val="21"/>
          <w:szCs w:val="21"/>
          <w:bdr w:val="none" w:sz="0" w:space="0" w:color="auto" w:frame="1"/>
        </w:rPr>
        <w:t>24</w:t>
      </w:r>
      <w:r>
        <w:rPr>
          <w:rFonts w:ascii="inherit" w:hAnsi="inherit"/>
          <w:color w:val="000000"/>
          <w:sz w:val="21"/>
          <w:szCs w:val="21"/>
          <w:bdr w:val="none" w:sz="0" w:space="0" w:color="auto" w:frame="1"/>
        </w:rPr>
        <w:t>小时统一受理后勤保障所有需求，统一协调、调度人员配置、任务派发及服务跟踪、质量评估，并配备相应的后勤保障管理系统软件、通讯工</w:t>
      </w:r>
      <w:r>
        <w:rPr>
          <w:rFonts w:ascii="inherit" w:hAnsi="inherit"/>
          <w:color w:val="000000"/>
          <w:sz w:val="21"/>
          <w:szCs w:val="21"/>
          <w:bdr w:val="none" w:sz="0" w:space="0" w:color="auto" w:frame="1"/>
        </w:rPr>
        <w:lastRenderedPageBreak/>
        <w:t>具及维修工具，定期向甲方提交工作量完成情况、服务质量管理、满意度调查、能耗构成</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流向、工作计划、考核及各种运行记录、交接班记录、排班表、能耗统计及分析等资料数据、报表及工作报告，按合同约定提供医院后勤保障服务。</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3.</w:t>
      </w:r>
      <w:r>
        <w:rPr>
          <w:rFonts w:ascii="inherit" w:hAnsi="inherit"/>
          <w:color w:val="000000"/>
          <w:sz w:val="21"/>
          <w:szCs w:val="21"/>
          <w:bdr w:val="none" w:sz="0" w:space="0" w:color="auto" w:frame="1"/>
        </w:rPr>
        <w:t>服务期限：合同生效之日起</w:t>
      </w:r>
      <w:r>
        <w:rPr>
          <w:rFonts w:ascii="inherit" w:hAnsi="inherit"/>
          <w:color w:val="000000"/>
          <w:sz w:val="21"/>
          <w:szCs w:val="21"/>
          <w:bdr w:val="none" w:sz="0" w:space="0" w:color="auto" w:frame="1"/>
        </w:rPr>
        <w:t>3</w:t>
      </w:r>
      <w:r>
        <w:rPr>
          <w:rFonts w:ascii="inherit" w:hAnsi="inherit"/>
          <w:color w:val="000000"/>
          <w:sz w:val="21"/>
          <w:szCs w:val="21"/>
          <w:bdr w:val="none" w:sz="0" w:space="0" w:color="auto" w:frame="1"/>
        </w:rPr>
        <w:t>年（即</w:t>
      </w:r>
      <w:r>
        <w:rPr>
          <w:rFonts w:ascii="inherit" w:hAnsi="inherit"/>
          <w:color w:val="000000"/>
          <w:sz w:val="21"/>
          <w:szCs w:val="21"/>
          <w:bdr w:val="none" w:sz="0" w:space="0" w:color="auto" w:frame="1"/>
        </w:rPr>
        <w:t>36</w:t>
      </w:r>
      <w:r>
        <w:rPr>
          <w:rFonts w:ascii="inherit" w:hAnsi="inherit"/>
          <w:color w:val="000000"/>
          <w:sz w:val="21"/>
          <w:szCs w:val="21"/>
          <w:bdr w:val="none" w:sz="0" w:space="0" w:color="auto" w:frame="1"/>
        </w:rPr>
        <w:t>个月，采购人书面通知进场之日起</w:t>
      </w:r>
      <w:r>
        <w:rPr>
          <w:rFonts w:ascii="inherit" w:hAnsi="inherit"/>
          <w:color w:val="000000"/>
          <w:sz w:val="21"/>
          <w:szCs w:val="21"/>
          <w:bdr w:val="none" w:sz="0" w:space="0" w:color="auto" w:frame="1"/>
        </w:rPr>
        <w:t>3</w:t>
      </w:r>
      <w:r>
        <w:rPr>
          <w:rFonts w:ascii="inherit" w:hAnsi="inherit"/>
          <w:color w:val="000000"/>
          <w:sz w:val="21"/>
          <w:szCs w:val="21"/>
          <w:bdr w:val="none" w:sz="0" w:space="0" w:color="auto" w:frame="1"/>
        </w:rPr>
        <w:t>年（即</w:t>
      </w:r>
      <w:r>
        <w:rPr>
          <w:rFonts w:ascii="inherit" w:hAnsi="inherit"/>
          <w:color w:val="000000"/>
          <w:sz w:val="21"/>
          <w:szCs w:val="21"/>
          <w:bdr w:val="none" w:sz="0" w:space="0" w:color="auto" w:frame="1"/>
        </w:rPr>
        <w:t>36</w:t>
      </w:r>
      <w:r>
        <w:rPr>
          <w:rFonts w:ascii="inherit" w:hAnsi="inherit"/>
          <w:color w:val="000000"/>
          <w:sz w:val="21"/>
          <w:szCs w:val="21"/>
          <w:bdr w:val="none" w:sz="0" w:space="0" w:color="auto" w:frame="1"/>
        </w:rPr>
        <w:t>个月）。</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4.</w:t>
      </w:r>
      <w:r>
        <w:rPr>
          <w:rFonts w:ascii="inherit" w:hAnsi="inherit"/>
          <w:color w:val="000000"/>
          <w:sz w:val="21"/>
          <w:szCs w:val="21"/>
          <w:bdr w:val="none" w:sz="0" w:space="0" w:color="auto" w:frame="1"/>
        </w:rPr>
        <w:t>服务地点：广州市南沙区横</w:t>
      </w:r>
      <w:proofErr w:type="gramStart"/>
      <w:r>
        <w:rPr>
          <w:rFonts w:ascii="inherit" w:hAnsi="inherit"/>
          <w:color w:val="000000"/>
          <w:sz w:val="21"/>
          <w:szCs w:val="21"/>
          <w:bdr w:val="none" w:sz="0" w:space="0" w:color="auto" w:frame="1"/>
        </w:rPr>
        <w:t>沥</w:t>
      </w:r>
      <w:proofErr w:type="gramEnd"/>
      <w:r>
        <w:rPr>
          <w:rFonts w:ascii="inherit" w:hAnsi="inherit"/>
          <w:color w:val="000000"/>
          <w:sz w:val="21"/>
          <w:szCs w:val="21"/>
          <w:bdr w:val="none" w:sz="0" w:space="0" w:color="auto" w:frame="1"/>
        </w:rPr>
        <w:t>镇明珠湾起步区横</w:t>
      </w:r>
      <w:proofErr w:type="gramStart"/>
      <w:r>
        <w:rPr>
          <w:rFonts w:ascii="inherit" w:hAnsi="inherit"/>
          <w:color w:val="000000"/>
          <w:sz w:val="21"/>
          <w:szCs w:val="21"/>
          <w:bdr w:val="none" w:sz="0" w:space="0" w:color="auto" w:frame="1"/>
        </w:rPr>
        <w:t>沥岛尖</w:t>
      </w:r>
      <w:proofErr w:type="gramEnd"/>
      <w:r>
        <w:rPr>
          <w:rFonts w:ascii="inherit" w:hAnsi="inherit"/>
          <w:color w:val="000000"/>
          <w:sz w:val="21"/>
          <w:szCs w:val="21"/>
          <w:bdr w:val="none" w:sz="0" w:space="0" w:color="auto" w:frame="1"/>
        </w:rPr>
        <w:t>西侧</w:t>
      </w:r>
    </w:p>
    <w:p w:rsidR="00EB3F68" w:rsidRDefault="00EB3F68" w:rsidP="00EB3F68">
      <w:pPr>
        <w:pStyle w:val="a4"/>
        <w:shd w:val="clear" w:color="auto" w:fill="FFFFFF"/>
        <w:spacing w:before="0" w:beforeAutospacing="0" w:after="0" w:afterAutospacing="0" w:line="480" w:lineRule="auto"/>
        <w:ind w:firstLine="420"/>
        <w:jc w:val="both"/>
        <w:textAlignment w:val="baseline"/>
        <w:rPr>
          <w:rFonts w:hint="eastAsia"/>
          <w:color w:val="000000"/>
        </w:rPr>
      </w:pPr>
      <w:r>
        <w:rPr>
          <w:rFonts w:ascii="inherit" w:hAnsi="inherit"/>
          <w:color w:val="000000"/>
          <w:sz w:val="21"/>
          <w:szCs w:val="21"/>
          <w:bdr w:val="none" w:sz="0" w:space="0" w:color="auto" w:frame="1"/>
        </w:rPr>
        <w:t>5.</w:t>
      </w:r>
      <w:r>
        <w:rPr>
          <w:rFonts w:ascii="inherit" w:hAnsi="inherit"/>
          <w:color w:val="000000"/>
          <w:sz w:val="21"/>
          <w:szCs w:val="21"/>
          <w:bdr w:val="none" w:sz="0" w:space="0" w:color="auto" w:frame="1"/>
        </w:rPr>
        <w:t>项目属性：服务</w:t>
      </w:r>
    </w:p>
    <w:p w:rsidR="00EB3F68" w:rsidRDefault="00EB3F68" w:rsidP="00EB3F68">
      <w:pPr>
        <w:pStyle w:val="a4"/>
        <w:shd w:val="clear" w:color="auto" w:fill="FFFFFF"/>
        <w:spacing w:before="0" w:beforeAutospacing="0" w:after="0" w:afterAutospacing="0" w:line="480" w:lineRule="auto"/>
        <w:ind w:firstLine="441"/>
        <w:jc w:val="both"/>
        <w:textAlignment w:val="baseline"/>
        <w:rPr>
          <w:rFonts w:hint="eastAsia"/>
          <w:color w:val="000000"/>
        </w:rPr>
      </w:pPr>
      <w:r>
        <w:rPr>
          <w:rFonts w:ascii="inherit" w:hAnsi="inherit"/>
          <w:color w:val="000000"/>
          <w:sz w:val="21"/>
          <w:szCs w:val="21"/>
          <w:bdr w:val="none" w:sz="0" w:space="0" w:color="auto" w:frame="1"/>
        </w:rPr>
        <w:t>6.</w:t>
      </w:r>
      <w:r>
        <w:rPr>
          <w:rFonts w:ascii="inherit" w:hAnsi="inherit"/>
          <w:color w:val="000000"/>
          <w:sz w:val="21"/>
          <w:szCs w:val="21"/>
          <w:bdr w:val="none" w:sz="0" w:space="0" w:color="auto" w:frame="1"/>
        </w:rPr>
        <w:t>品目类别：</w:t>
      </w:r>
      <w:r>
        <w:rPr>
          <w:rFonts w:ascii="inherit" w:hAnsi="inherit"/>
          <w:color w:val="000000"/>
          <w:sz w:val="21"/>
          <w:szCs w:val="21"/>
          <w:bdr w:val="none" w:sz="0" w:space="0" w:color="auto" w:frame="1"/>
        </w:rPr>
        <w:t xml:space="preserve">C9901 </w:t>
      </w:r>
      <w:r>
        <w:rPr>
          <w:rFonts w:ascii="inherit" w:hAnsi="inherit"/>
          <w:color w:val="000000"/>
          <w:sz w:val="21"/>
          <w:szCs w:val="21"/>
          <w:bdr w:val="none" w:sz="0" w:space="0" w:color="auto" w:frame="1"/>
        </w:rPr>
        <w:t>其他服务</w:t>
      </w:r>
    </w:p>
    <w:p w:rsidR="00EB3F68" w:rsidRDefault="00EB3F68" w:rsidP="00EB3F68">
      <w:pPr>
        <w:pStyle w:val="a4"/>
        <w:shd w:val="clear" w:color="auto" w:fill="FFFFFF"/>
        <w:spacing w:before="0" w:beforeAutospacing="0" w:after="0" w:afterAutospacing="0" w:line="480" w:lineRule="auto"/>
        <w:ind w:firstLine="441"/>
        <w:jc w:val="both"/>
        <w:textAlignment w:val="baseline"/>
        <w:rPr>
          <w:rFonts w:hint="eastAsia"/>
          <w:color w:val="000000"/>
        </w:rPr>
      </w:pPr>
      <w:r>
        <w:rPr>
          <w:rFonts w:ascii="inherit" w:hAnsi="inherit"/>
          <w:color w:val="000000"/>
          <w:sz w:val="21"/>
          <w:szCs w:val="21"/>
          <w:bdr w:val="none" w:sz="0" w:space="0" w:color="auto" w:frame="1"/>
        </w:rPr>
        <w:t>7.</w:t>
      </w:r>
      <w:r>
        <w:rPr>
          <w:rFonts w:ascii="inherit" w:hAnsi="inherit"/>
          <w:color w:val="000000"/>
          <w:sz w:val="21"/>
          <w:szCs w:val="21"/>
          <w:bdr w:val="none" w:sz="0" w:space="0" w:color="auto" w:frame="1"/>
        </w:rPr>
        <w:t>需要落实的政府采购政策：《政府采购促进中小企业发展管理办法》（财库〔</w:t>
      </w:r>
      <w:r>
        <w:rPr>
          <w:rFonts w:ascii="inherit" w:hAnsi="inherit"/>
          <w:color w:val="000000"/>
          <w:sz w:val="21"/>
          <w:szCs w:val="21"/>
          <w:bdr w:val="none" w:sz="0" w:space="0" w:color="auto" w:frame="1"/>
        </w:rPr>
        <w:t>2020</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46</w:t>
      </w:r>
      <w:r>
        <w:rPr>
          <w:rFonts w:ascii="inherit" w:hAnsi="inherit"/>
          <w:color w:val="000000"/>
          <w:sz w:val="21"/>
          <w:szCs w:val="21"/>
          <w:bdr w:val="none" w:sz="0" w:space="0" w:color="auto" w:frame="1"/>
        </w:rPr>
        <w:t>号）、《关于政府采购支持监狱企业发展有关问题的通知》（财库【</w:t>
      </w:r>
      <w:r>
        <w:rPr>
          <w:rFonts w:ascii="inherit" w:hAnsi="inherit"/>
          <w:color w:val="000000"/>
          <w:sz w:val="21"/>
          <w:szCs w:val="21"/>
          <w:bdr w:val="none" w:sz="0" w:space="0" w:color="auto" w:frame="1"/>
        </w:rPr>
        <w:t>2014</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68</w:t>
      </w:r>
      <w:r>
        <w:rPr>
          <w:rFonts w:ascii="inherit" w:hAnsi="inherit"/>
          <w:color w:val="000000"/>
          <w:sz w:val="21"/>
          <w:szCs w:val="21"/>
          <w:bdr w:val="none" w:sz="0" w:space="0" w:color="auto" w:frame="1"/>
        </w:rPr>
        <w:t>号）、《关于促进残疾人就业政府采购政策的通知》（财库〔</w:t>
      </w:r>
      <w:r>
        <w:rPr>
          <w:rFonts w:ascii="inherit" w:hAnsi="inherit"/>
          <w:color w:val="000000"/>
          <w:sz w:val="21"/>
          <w:szCs w:val="21"/>
          <w:bdr w:val="none" w:sz="0" w:space="0" w:color="auto" w:frame="1"/>
        </w:rPr>
        <w:t>2017</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141</w:t>
      </w:r>
      <w:r>
        <w:rPr>
          <w:rFonts w:ascii="inherit" w:hAnsi="inherit"/>
          <w:color w:val="000000"/>
          <w:sz w:val="21"/>
          <w:szCs w:val="21"/>
          <w:bdr w:val="none" w:sz="0" w:space="0" w:color="auto" w:frame="1"/>
        </w:rPr>
        <w:t>号）、《关于环境标志产品政府采购实施的意见》（财库</w:t>
      </w:r>
      <w:r>
        <w:rPr>
          <w:rFonts w:ascii="inherit" w:hAnsi="inherit"/>
          <w:color w:val="000000"/>
          <w:sz w:val="21"/>
          <w:szCs w:val="21"/>
          <w:bdr w:val="none" w:sz="0" w:space="0" w:color="auto" w:frame="1"/>
        </w:rPr>
        <w:t>[2006]90</w:t>
      </w:r>
      <w:r>
        <w:rPr>
          <w:rFonts w:ascii="inherit" w:hAnsi="inherit"/>
          <w:color w:val="000000"/>
          <w:sz w:val="21"/>
          <w:szCs w:val="21"/>
          <w:bdr w:val="none" w:sz="0" w:space="0" w:color="auto" w:frame="1"/>
        </w:rPr>
        <w:t>号）、《节能产品政府采购实施意见》的通知</w:t>
      </w:r>
      <w:proofErr w:type="gramStart"/>
      <w:r>
        <w:rPr>
          <w:rFonts w:ascii="inherit" w:hAnsi="inherit"/>
          <w:color w:val="000000"/>
          <w:sz w:val="21"/>
          <w:szCs w:val="21"/>
          <w:bdr w:val="none" w:sz="0" w:space="0" w:color="auto" w:frame="1"/>
        </w:rPr>
        <w:t>》</w:t>
      </w:r>
      <w:proofErr w:type="gramEnd"/>
      <w:r>
        <w:rPr>
          <w:rFonts w:ascii="inherit" w:hAnsi="inherit"/>
          <w:color w:val="000000"/>
          <w:sz w:val="21"/>
          <w:szCs w:val="21"/>
          <w:bdr w:val="none" w:sz="0" w:space="0" w:color="auto" w:frame="1"/>
        </w:rPr>
        <w:t>（财库［</w:t>
      </w:r>
      <w:r>
        <w:rPr>
          <w:rFonts w:ascii="inherit" w:hAnsi="inherit"/>
          <w:color w:val="000000"/>
          <w:sz w:val="21"/>
          <w:szCs w:val="21"/>
          <w:bdr w:val="none" w:sz="0" w:space="0" w:color="auto" w:frame="1"/>
        </w:rPr>
        <w:t>2004</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185</w:t>
      </w:r>
      <w:r>
        <w:rPr>
          <w:rFonts w:ascii="inherit" w:hAnsi="inherit"/>
          <w:color w:val="000000"/>
          <w:sz w:val="21"/>
          <w:szCs w:val="21"/>
          <w:bdr w:val="none" w:sz="0" w:space="0" w:color="auto" w:frame="1"/>
        </w:rPr>
        <w:t>号）、《关于调整优化节能产品、环境标志产品政府采购执行机制的通知》（财库〔</w:t>
      </w:r>
      <w:r>
        <w:rPr>
          <w:rFonts w:ascii="inherit" w:hAnsi="inherit"/>
          <w:color w:val="000000"/>
          <w:sz w:val="21"/>
          <w:szCs w:val="21"/>
          <w:bdr w:val="none" w:sz="0" w:space="0" w:color="auto" w:frame="1"/>
        </w:rPr>
        <w:t>2019</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9</w:t>
      </w:r>
      <w:r>
        <w:rPr>
          <w:rFonts w:ascii="inherit" w:hAnsi="inherit"/>
          <w:color w:val="000000"/>
          <w:sz w:val="21"/>
          <w:szCs w:val="21"/>
          <w:bdr w:val="none" w:sz="0" w:space="0" w:color="auto" w:frame="1"/>
        </w:rPr>
        <w:t>号）等。</w:t>
      </w:r>
    </w:p>
    <w:p w:rsidR="00EB3F68" w:rsidRDefault="00EB3F68" w:rsidP="00EB3F68">
      <w:pPr>
        <w:pStyle w:val="a4"/>
        <w:shd w:val="clear" w:color="auto" w:fill="FFFFFF"/>
        <w:spacing w:before="0" w:beforeAutospacing="0" w:after="0" w:afterAutospacing="0" w:line="480" w:lineRule="auto"/>
        <w:ind w:firstLine="441"/>
        <w:jc w:val="both"/>
        <w:textAlignment w:val="baseline"/>
        <w:rPr>
          <w:rFonts w:hint="eastAsia"/>
          <w:color w:val="000000"/>
        </w:rPr>
      </w:pPr>
      <w:r>
        <w:rPr>
          <w:rFonts w:hint="eastAsia"/>
          <w:color w:val="000000"/>
        </w:rPr>
        <w:t>8.</w:t>
      </w:r>
      <w:r>
        <w:rPr>
          <w:rFonts w:ascii="inherit" w:hAnsi="inherit"/>
          <w:color w:val="000000"/>
          <w:sz w:val="21"/>
          <w:szCs w:val="21"/>
          <w:bdr w:val="none" w:sz="0" w:space="0" w:color="auto" w:frame="1"/>
        </w:rPr>
        <w:t>投标人应当在</w:t>
      </w:r>
      <w:r>
        <w:rPr>
          <w:rFonts w:ascii="inherit" w:hAnsi="inherit"/>
          <w:color w:val="000000"/>
          <w:sz w:val="21"/>
          <w:szCs w:val="21"/>
          <w:bdr w:val="none" w:sz="0" w:space="0" w:color="auto" w:frame="1"/>
        </w:rPr>
        <w:t>2021</w:t>
      </w:r>
      <w:r>
        <w:rPr>
          <w:rFonts w:ascii="inherit" w:hAnsi="inherit"/>
          <w:color w:val="000000"/>
          <w:sz w:val="21"/>
          <w:szCs w:val="21"/>
          <w:bdr w:val="none" w:sz="0" w:space="0" w:color="auto" w:frame="1"/>
        </w:rPr>
        <w:t>年</w:t>
      </w:r>
      <w:r>
        <w:rPr>
          <w:rFonts w:ascii="inherit" w:hAnsi="inherit"/>
          <w:color w:val="000000"/>
          <w:sz w:val="21"/>
          <w:szCs w:val="21"/>
          <w:bdr w:val="none" w:sz="0" w:space="0" w:color="auto" w:frame="1"/>
        </w:rPr>
        <w:t>12</w:t>
      </w:r>
      <w:r>
        <w:rPr>
          <w:rFonts w:ascii="inherit" w:hAnsi="inherit"/>
          <w:color w:val="000000"/>
          <w:sz w:val="21"/>
          <w:szCs w:val="21"/>
          <w:bdr w:val="none" w:sz="0" w:space="0" w:color="auto" w:frame="1"/>
        </w:rPr>
        <w:t>月</w:t>
      </w:r>
      <w:r>
        <w:rPr>
          <w:rFonts w:ascii="inherit" w:hAnsi="inherit"/>
          <w:color w:val="000000"/>
          <w:sz w:val="21"/>
          <w:szCs w:val="21"/>
          <w:bdr w:val="none" w:sz="0" w:space="0" w:color="auto" w:frame="1"/>
        </w:rPr>
        <w:t>24</w:t>
      </w:r>
      <w:r>
        <w:rPr>
          <w:rFonts w:ascii="inherit" w:hAnsi="inherit"/>
          <w:color w:val="000000"/>
          <w:sz w:val="21"/>
          <w:szCs w:val="21"/>
          <w:bdr w:val="none" w:sz="0" w:space="0" w:color="auto" w:frame="1"/>
        </w:rPr>
        <w:t>日至</w:t>
      </w:r>
      <w:r>
        <w:rPr>
          <w:rFonts w:ascii="inherit" w:hAnsi="inherit"/>
          <w:color w:val="000000"/>
          <w:sz w:val="21"/>
          <w:szCs w:val="21"/>
          <w:bdr w:val="none" w:sz="0" w:space="0" w:color="auto" w:frame="1"/>
        </w:rPr>
        <w:t>2021</w:t>
      </w:r>
      <w:r>
        <w:rPr>
          <w:rFonts w:ascii="inherit" w:hAnsi="inherit"/>
          <w:color w:val="000000"/>
          <w:sz w:val="21"/>
          <w:szCs w:val="21"/>
          <w:bdr w:val="none" w:sz="0" w:space="0" w:color="auto" w:frame="1"/>
        </w:rPr>
        <w:t>年</w:t>
      </w:r>
      <w:r>
        <w:rPr>
          <w:rFonts w:ascii="inherit" w:hAnsi="inherit"/>
          <w:color w:val="000000"/>
          <w:sz w:val="21"/>
          <w:szCs w:val="21"/>
          <w:bdr w:val="none" w:sz="0" w:space="0" w:color="auto" w:frame="1"/>
        </w:rPr>
        <w:t>12</w:t>
      </w:r>
      <w:r>
        <w:rPr>
          <w:rFonts w:ascii="inherit" w:hAnsi="inherit"/>
          <w:color w:val="000000"/>
          <w:sz w:val="21"/>
          <w:szCs w:val="21"/>
          <w:bdr w:val="none" w:sz="0" w:space="0" w:color="auto" w:frame="1"/>
        </w:rPr>
        <w:t>月</w:t>
      </w:r>
      <w:r>
        <w:rPr>
          <w:rFonts w:ascii="inherit" w:hAnsi="inherit"/>
          <w:color w:val="000000"/>
          <w:sz w:val="21"/>
          <w:szCs w:val="21"/>
          <w:bdr w:val="none" w:sz="0" w:space="0" w:color="auto" w:frame="1"/>
        </w:rPr>
        <w:t>31</w:t>
      </w:r>
      <w:r>
        <w:rPr>
          <w:rFonts w:ascii="inherit" w:hAnsi="inherit"/>
          <w:color w:val="000000"/>
          <w:sz w:val="21"/>
          <w:szCs w:val="21"/>
          <w:bdr w:val="none" w:sz="0" w:space="0" w:color="auto" w:frame="1"/>
        </w:rPr>
        <w:t>日每天（节假日除外）</w:t>
      </w:r>
      <w:r>
        <w:rPr>
          <w:rFonts w:ascii="inherit" w:hAnsi="inherit"/>
          <w:color w:val="000000"/>
          <w:sz w:val="21"/>
          <w:szCs w:val="21"/>
          <w:bdr w:val="none" w:sz="0" w:space="0" w:color="auto" w:frame="1"/>
        </w:rPr>
        <w:t>9:00</w:t>
      </w:r>
      <w:r>
        <w:rPr>
          <w:rFonts w:ascii="inherit" w:hAnsi="inherit"/>
          <w:color w:val="000000"/>
          <w:sz w:val="21"/>
          <w:szCs w:val="21"/>
          <w:bdr w:val="none" w:sz="0" w:space="0" w:color="auto" w:frame="1"/>
        </w:rPr>
        <w:t>至</w:t>
      </w:r>
      <w:r>
        <w:rPr>
          <w:rFonts w:ascii="inherit" w:hAnsi="inherit"/>
          <w:color w:val="000000"/>
          <w:sz w:val="21"/>
          <w:szCs w:val="21"/>
          <w:bdr w:val="none" w:sz="0" w:space="0" w:color="auto" w:frame="1"/>
        </w:rPr>
        <w:t>12:00</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14:30</w:t>
      </w:r>
      <w:r>
        <w:rPr>
          <w:rFonts w:ascii="inherit" w:hAnsi="inherit"/>
          <w:color w:val="000000"/>
          <w:sz w:val="21"/>
          <w:szCs w:val="21"/>
          <w:bdr w:val="none" w:sz="0" w:space="0" w:color="auto" w:frame="1"/>
        </w:rPr>
        <w:t>至</w:t>
      </w:r>
      <w:r>
        <w:rPr>
          <w:rFonts w:ascii="inherit" w:hAnsi="inherit"/>
          <w:color w:val="000000"/>
          <w:sz w:val="21"/>
          <w:szCs w:val="21"/>
          <w:bdr w:val="none" w:sz="0" w:space="0" w:color="auto" w:frame="1"/>
        </w:rPr>
        <w:t>17:30(</w:t>
      </w:r>
      <w:r>
        <w:rPr>
          <w:rFonts w:ascii="inherit" w:hAnsi="inherit"/>
          <w:color w:val="000000"/>
          <w:sz w:val="21"/>
          <w:szCs w:val="21"/>
          <w:bdr w:val="none" w:sz="0" w:space="0" w:color="auto" w:frame="1"/>
        </w:rPr>
        <w:t>北京时间</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领购招标文件，本招标文件每套售价为</w:t>
      </w:r>
      <w:r>
        <w:rPr>
          <w:rFonts w:ascii="inherit" w:hAnsi="inherit"/>
          <w:color w:val="000000"/>
          <w:sz w:val="21"/>
          <w:szCs w:val="21"/>
          <w:bdr w:val="none" w:sz="0" w:space="0" w:color="auto" w:frame="1"/>
        </w:rPr>
        <w:t>300</w:t>
      </w:r>
      <w:r>
        <w:rPr>
          <w:rFonts w:ascii="inherit" w:hAnsi="inherit"/>
          <w:color w:val="000000"/>
          <w:sz w:val="21"/>
          <w:szCs w:val="21"/>
          <w:bdr w:val="none" w:sz="0" w:space="0" w:color="auto" w:frame="1"/>
        </w:rPr>
        <w:t>元人民币（邮购方式需要收取</w:t>
      </w:r>
      <w:r>
        <w:rPr>
          <w:rFonts w:ascii="inherit" w:hAnsi="inherit"/>
          <w:color w:val="000000"/>
          <w:sz w:val="21"/>
          <w:szCs w:val="21"/>
          <w:bdr w:val="none" w:sz="0" w:space="0" w:color="auto" w:frame="1"/>
        </w:rPr>
        <w:t>50</w:t>
      </w:r>
      <w:r>
        <w:rPr>
          <w:rFonts w:ascii="inherit" w:hAnsi="inherit"/>
          <w:color w:val="000000"/>
          <w:sz w:val="21"/>
          <w:szCs w:val="21"/>
          <w:bdr w:val="none" w:sz="0" w:space="0" w:color="auto" w:frame="1"/>
        </w:rPr>
        <w:t>元快递费），售后不退。</w:t>
      </w:r>
    </w:p>
    <w:p w:rsidR="00EB3F68" w:rsidRDefault="00EB3F68" w:rsidP="00EB3F68">
      <w:pPr>
        <w:pStyle w:val="a4"/>
        <w:shd w:val="clear" w:color="auto" w:fill="FFFFFF"/>
        <w:spacing w:before="0" w:beforeAutospacing="0" w:after="0" w:afterAutospacing="0" w:line="480" w:lineRule="auto"/>
        <w:ind w:firstLine="441"/>
        <w:jc w:val="both"/>
        <w:textAlignment w:val="baseline"/>
        <w:rPr>
          <w:rFonts w:hint="eastAsia"/>
          <w:color w:val="000000"/>
        </w:rPr>
      </w:pPr>
      <w:r>
        <w:rPr>
          <w:rFonts w:ascii="inherit" w:hAnsi="inherit"/>
          <w:color w:val="000000"/>
          <w:sz w:val="21"/>
          <w:szCs w:val="21"/>
          <w:bdr w:val="none" w:sz="0" w:space="0" w:color="auto" w:frame="1"/>
        </w:rPr>
        <w:t>招标文件领购方式：</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）领购招标文件的投标人通过点击招标公告中</w:t>
      </w:r>
      <w:proofErr w:type="gramStart"/>
      <w:r>
        <w:rPr>
          <w:rFonts w:ascii="inherit" w:hAnsi="inherit"/>
          <w:color w:val="000000"/>
          <w:sz w:val="21"/>
          <w:szCs w:val="21"/>
          <w:bdr w:val="none" w:sz="0" w:space="0" w:color="auto" w:frame="1"/>
        </w:rPr>
        <w:t>二维码链接</w:t>
      </w:r>
      <w:proofErr w:type="gramEnd"/>
      <w:r>
        <w:rPr>
          <w:rFonts w:ascii="inherit" w:hAnsi="inherit"/>
          <w:color w:val="000000"/>
          <w:sz w:val="21"/>
          <w:szCs w:val="21"/>
          <w:bdr w:val="none" w:sz="0" w:space="0" w:color="auto" w:frame="1"/>
        </w:rPr>
        <w:t>（复制网址至浏览器中打开）填写相关信息及缴纳费用。</w:t>
      </w:r>
      <w:proofErr w:type="gramStart"/>
      <w:r>
        <w:rPr>
          <w:rFonts w:ascii="inherit" w:hAnsi="inherit"/>
          <w:color w:val="000000"/>
          <w:sz w:val="21"/>
          <w:szCs w:val="21"/>
          <w:bdr w:val="none" w:sz="0" w:space="0" w:color="auto" w:frame="1"/>
        </w:rPr>
        <w:t>二维码链接</w:t>
      </w:r>
      <w:proofErr w:type="gramEnd"/>
      <w:r>
        <w:rPr>
          <w:rFonts w:ascii="inherit" w:hAnsi="inherit"/>
          <w:color w:val="000000"/>
          <w:sz w:val="21"/>
          <w:szCs w:val="21"/>
          <w:bdr w:val="none" w:sz="0" w:space="0" w:color="auto" w:frame="1"/>
        </w:rPr>
        <w:t>：</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hint="eastAsia"/>
          <w:color w:val="000000"/>
        </w:rPr>
      </w:pPr>
      <w:r>
        <w:rPr>
          <w:rFonts w:ascii="inherit" w:hAnsi="inherit"/>
          <w:color w:val="000000"/>
          <w:sz w:val="21"/>
          <w:szCs w:val="21"/>
          <w:bdr w:val="none" w:sz="0" w:space="0" w:color="auto" w:frame="1"/>
        </w:rPr>
        <w:t>  https://www.gmgitc.com/DocSale/Weixin/Edit.aspx?BidCode=0724-2101D43N4161</w:t>
      </w:r>
    </w:p>
    <w:p w:rsidR="00EB3F68" w:rsidRDefault="00EB3F68" w:rsidP="00EB3F68">
      <w:pPr>
        <w:pStyle w:val="a4"/>
        <w:shd w:val="clear" w:color="auto" w:fill="FFFFFF"/>
        <w:spacing w:before="0" w:beforeAutospacing="0" w:after="0" w:afterAutospacing="0" w:line="480" w:lineRule="auto"/>
        <w:ind w:left="420" w:firstLine="56"/>
        <w:jc w:val="both"/>
        <w:textAlignment w:val="baseline"/>
        <w:rPr>
          <w:rFonts w:hint="eastAsia"/>
          <w:color w:val="000000"/>
        </w:rPr>
      </w:pP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2</w:t>
      </w:r>
      <w:r>
        <w:rPr>
          <w:rFonts w:ascii="inherit" w:hAnsi="inherit"/>
          <w:color w:val="000000"/>
          <w:sz w:val="21"/>
          <w:szCs w:val="21"/>
          <w:bdr w:val="none" w:sz="0" w:space="0" w:color="auto" w:frame="1"/>
        </w:rPr>
        <w:t>）现场领购招标文件到以下地址：</w:t>
      </w:r>
      <w:r>
        <w:rPr>
          <w:rFonts w:ascii="inherit" w:hAnsi="inherit"/>
          <w:color w:val="000000"/>
          <w:sz w:val="21"/>
          <w:szCs w:val="21"/>
          <w:bdr w:val="none" w:sz="0" w:space="0" w:color="auto" w:frame="1"/>
        </w:rPr>
        <w:br/>
      </w:r>
      <w:r>
        <w:rPr>
          <w:rFonts w:ascii="inherit" w:hAnsi="inherit"/>
          <w:color w:val="000000"/>
          <w:sz w:val="21"/>
          <w:szCs w:val="21"/>
          <w:bdr w:val="none" w:sz="0" w:space="0" w:color="auto" w:frame="1"/>
        </w:rPr>
        <w:t>国义招标股份有限公司</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楼公共服务区</w:t>
      </w:r>
      <w:r>
        <w:rPr>
          <w:rFonts w:ascii="inherit" w:hAnsi="inherit"/>
          <w:color w:val="000000"/>
          <w:sz w:val="21"/>
          <w:szCs w:val="21"/>
          <w:bdr w:val="none" w:sz="0" w:space="0" w:color="auto" w:frame="1"/>
        </w:rPr>
        <w:br/>
      </w:r>
      <w:r>
        <w:rPr>
          <w:rFonts w:ascii="inherit" w:hAnsi="inherit"/>
          <w:color w:val="000000"/>
          <w:sz w:val="21"/>
          <w:szCs w:val="21"/>
          <w:bdr w:val="none" w:sz="0" w:space="0" w:color="auto" w:frame="1"/>
        </w:rPr>
        <w:t>地址：广州市东风东路</w:t>
      </w:r>
      <w:r>
        <w:rPr>
          <w:rFonts w:ascii="inherit" w:hAnsi="inherit"/>
          <w:color w:val="000000"/>
          <w:sz w:val="21"/>
          <w:szCs w:val="21"/>
          <w:bdr w:val="none" w:sz="0" w:space="0" w:color="auto" w:frame="1"/>
        </w:rPr>
        <w:t>726</w:t>
      </w:r>
      <w:r>
        <w:rPr>
          <w:rFonts w:ascii="inherit" w:hAnsi="inherit"/>
          <w:color w:val="000000"/>
          <w:sz w:val="21"/>
          <w:szCs w:val="21"/>
          <w:bdr w:val="none" w:sz="0" w:space="0" w:color="auto" w:frame="1"/>
        </w:rPr>
        <w:t>号</w:t>
      </w:r>
      <w:r>
        <w:rPr>
          <w:rFonts w:ascii="inherit" w:hAnsi="inherit"/>
          <w:color w:val="000000"/>
          <w:sz w:val="21"/>
          <w:szCs w:val="21"/>
          <w:bdr w:val="none" w:sz="0" w:space="0" w:color="auto" w:frame="1"/>
        </w:rPr>
        <w:t>1</w:t>
      </w:r>
      <w:r>
        <w:rPr>
          <w:rFonts w:ascii="inherit" w:hAnsi="inherit"/>
          <w:color w:val="000000"/>
          <w:sz w:val="21"/>
          <w:szCs w:val="21"/>
          <w:bdr w:val="none" w:sz="0" w:space="0" w:color="auto" w:frame="1"/>
        </w:rPr>
        <w:t>楼公共服务区</w:t>
      </w:r>
      <w:r>
        <w:rPr>
          <w:rFonts w:ascii="inherit" w:hAnsi="inherit"/>
          <w:color w:val="000000"/>
          <w:sz w:val="21"/>
          <w:szCs w:val="21"/>
          <w:bdr w:val="none" w:sz="0" w:space="0" w:color="auto" w:frame="1"/>
        </w:rPr>
        <w:br/>
      </w:r>
      <w:r>
        <w:rPr>
          <w:rFonts w:ascii="inherit" w:hAnsi="inherit"/>
          <w:color w:val="000000"/>
          <w:sz w:val="21"/>
          <w:szCs w:val="21"/>
          <w:bdr w:val="none" w:sz="0" w:space="0" w:color="auto" w:frame="1"/>
        </w:rPr>
        <w:t>电话：</w:t>
      </w:r>
      <w:r>
        <w:rPr>
          <w:rFonts w:ascii="inherit" w:hAnsi="inherit"/>
          <w:color w:val="000000"/>
          <w:sz w:val="21"/>
          <w:szCs w:val="21"/>
          <w:bdr w:val="none" w:sz="0" w:space="0" w:color="auto" w:frame="1"/>
        </w:rPr>
        <w:t>020-37860613</w:t>
      </w:r>
      <w:r>
        <w:rPr>
          <w:rFonts w:ascii="inherit" w:hAnsi="inherit"/>
          <w:color w:val="000000"/>
          <w:sz w:val="21"/>
          <w:szCs w:val="21"/>
          <w:bdr w:val="none" w:sz="0" w:space="0" w:color="auto" w:frame="1"/>
        </w:rPr>
        <w:br/>
      </w:r>
      <w:r>
        <w:rPr>
          <w:rFonts w:ascii="inherit" w:hAnsi="inherit"/>
          <w:color w:val="000000"/>
          <w:sz w:val="21"/>
          <w:szCs w:val="21"/>
          <w:bdr w:val="none" w:sz="0" w:space="0" w:color="auto" w:frame="1"/>
        </w:rPr>
        <w:lastRenderedPageBreak/>
        <w:t>传真：</w:t>
      </w:r>
      <w:r>
        <w:rPr>
          <w:rFonts w:ascii="inherit" w:hAnsi="inherit"/>
          <w:color w:val="000000"/>
          <w:sz w:val="21"/>
          <w:szCs w:val="21"/>
          <w:bdr w:val="none" w:sz="0" w:space="0" w:color="auto" w:frame="1"/>
        </w:rPr>
        <w:t>020-37860611</w:t>
      </w:r>
      <w:r>
        <w:rPr>
          <w:rFonts w:ascii="inherit" w:hAnsi="inherit"/>
          <w:color w:val="000000"/>
          <w:sz w:val="21"/>
          <w:szCs w:val="21"/>
          <w:bdr w:val="none" w:sz="0" w:space="0" w:color="auto" w:frame="1"/>
        </w:rPr>
        <w:br/>
      </w:r>
      <w:r>
        <w:rPr>
          <w:rFonts w:ascii="inherit" w:hAnsi="inherit"/>
          <w:color w:val="000000"/>
          <w:sz w:val="21"/>
          <w:szCs w:val="21"/>
          <w:bdr w:val="none" w:sz="0" w:space="0" w:color="auto" w:frame="1"/>
        </w:rPr>
        <w:t>联系人：林小姐</w:t>
      </w:r>
    </w:p>
    <w:p w:rsidR="00EB3F68" w:rsidRDefault="00EB3F68" w:rsidP="00EB3F68">
      <w:pPr>
        <w:pStyle w:val="a4"/>
        <w:shd w:val="clear" w:color="auto" w:fill="FFFFFF"/>
        <w:spacing w:before="0" w:beforeAutospacing="0" w:after="0" w:afterAutospacing="0" w:line="480" w:lineRule="auto"/>
        <w:ind w:firstLine="441"/>
        <w:jc w:val="both"/>
        <w:textAlignment w:val="baseline"/>
        <w:rPr>
          <w:rFonts w:hint="eastAsia"/>
          <w:color w:val="000000"/>
        </w:rPr>
      </w:pPr>
      <w:r>
        <w:rPr>
          <w:rFonts w:ascii="inherit" w:hAnsi="inherit"/>
          <w:color w:val="000000"/>
          <w:sz w:val="21"/>
          <w:szCs w:val="21"/>
          <w:bdr w:val="none" w:sz="0" w:space="0" w:color="auto" w:frame="1"/>
        </w:rPr>
        <w:t>注：国内投标人如选取</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邮购</w:t>
      </w:r>
      <w:r>
        <w:rPr>
          <w:rFonts w:ascii="inherit" w:hAnsi="inherit"/>
          <w:color w:val="000000"/>
          <w:sz w:val="21"/>
          <w:szCs w:val="21"/>
          <w:bdr w:val="none" w:sz="0" w:space="0" w:color="auto" w:frame="1"/>
        </w:rPr>
        <w:t>”</w:t>
      </w:r>
      <w:r>
        <w:rPr>
          <w:rFonts w:ascii="inherit" w:hAnsi="inherit"/>
          <w:color w:val="000000"/>
          <w:sz w:val="21"/>
          <w:szCs w:val="21"/>
          <w:bdr w:val="none" w:sz="0" w:space="0" w:color="auto" w:frame="1"/>
        </w:rPr>
        <w:t>方式领购招标文件，采购代理机构将用航空快递及时寄去招标文件，但在任何情况下采购代理机构对邮寄过程中发生的迟交或遗失都不承担责任。</w:t>
      </w:r>
    </w:p>
    <w:p w:rsidR="00EB3F68" w:rsidRDefault="00EB3F68" w:rsidP="00EB3F68">
      <w:pPr>
        <w:pStyle w:val="4"/>
        <w:shd w:val="clear" w:color="auto" w:fill="FFFFFF"/>
        <w:spacing w:before="0" w:after="0" w:line="480" w:lineRule="auto"/>
        <w:textAlignment w:val="baseline"/>
        <w:rPr>
          <w:rFonts w:hint="eastAsia"/>
          <w:b w:val="0"/>
          <w:bCs w:val="0"/>
          <w:color w:val="000000"/>
        </w:rPr>
      </w:pPr>
      <w:r>
        <w:rPr>
          <w:rStyle w:val="a3"/>
          <w:rFonts w:ascii="inherit" w:hAnsi="inherit"/>
          <w:b/>
          <w:bCs/>
          <w:color w:val="000000"/>
          <w:bdr w:val="none" w:sz="0" w:space="0" w:color="auto" w:frame="1"/>
        </w:rPr>
        <w:t>七、对本次招标提出询问，请按以下方式联系。</w:t>
      </w:r>
    </w:p>
    <w:p w:rsidR="00EB3F68" w:rsidRDefault="00EB3F68" w:rsidP="00EB3F68">
      <w:pPr>
        <w:pStyle w:val="6"/>
        <w:shd w:val="clear" w:color="auto" w:fill="FFFFFF"/>
        <w:spacing w:before="0" w:beforeAutospacing="0" w:after="0" w:afterAutospacing="0" w:line="480" w:lineRule="auto"/>
        <w:jc w:val="both"/>
        <w:textAlignment w:val="baseline"/>
        <w:rPr>
          <w:rFonts w:ascii="inherit" w:hAnsi="inherit" w:hint="eastAsia"/>
          <w:b w:val="0"/>
          <w:bCs w:val="0"/>
          <w:color w:val="000000"/>
          <w:sz w:val="24"/>
          <w:szCs w:val="24"/>
        </w:rPr>
      </w:pPr>
      <w:r>
        <w:rPr>
          <w:rFonts w:ascii="inherit" w:hAnsi="inherit"/>
          <w:b w:val="0"/>
          <w:bCs w:val="0"/>
          <w:color w:val="000000"/>
          <w:sz w:val="24"/>
          <w:szCs w:val="24"/>
        </w:rPr>
        <w:t>1.</w:t>
      </w:r>
      <w:proofErr w:type="gramStart"/>
      <w:r>
        <w:rPr>
          <w:rFonts w:ascii="inherit" w:hAnsi="inherit"/>
          <w:b w:val="0"/>
          <w:bCs w:val="0"/>
          <w:color w:val="000000"/>
          <w:sz w:val="24"/>
          <w:szCs w:val="24"/>
        </w:rPr>
        <w:t>釆购人信息</w:t>
      </w:r>
      <w:proofErr w:type="gramEnd"/>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名</w:t>
      </w:r>
      <w:r>
        <w:rPr>
          <w:rFonts w:ascii="inherit" w:hAnsi="inherit"/>
          <w:color w:val="000000"/>
        </w:rPr>
        <w:t>  </w:t>
      </w:r>
      <w:r>
        <w:rPr>
          <w:rFonts w:ascii="inherit" w:hAnsi="inherit"/>
          <w:color w:val="000000"/>
        </w:rPr>
        <w:t>称：中山大学附属第一（南沙）医院</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地</w:t>
      </w:r>
      <w:r>
        <w:rPr>
          <w:rFonts w:ascii="inherit" w:hAnsi="inherit"/>
          <w:color w:val="000000"/>
        </w:rPr>
        <w:t>  </w:t>
      </w:r>
      <w:r>
        <w:rPr>
          <w:rFonts w:ascii="inherit" w:hAnsi="inherit"/>
          <w:color w:val="000000"/>
        </w:rPr>
        <w:t>址：广州市中山二路</w:t>
      </w:r>
      <w:r>
        <w:rPr>
          <w:rFonts w:ascii="inherit" w:hAnsi="inherit"/>
          <w:color w:val="000000"/>
        </w:rPr>
        <w:t xml:space="preserve"> 58 </w:t>
      </w:r>
      <w:r>
        <w:rPr>
          <w:rFonts w:ascii="inherit" w:hAnsi="inherit"/>
          <w:color w:val="000000"/>
        </w:rPr>
        <w:t>号</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hint="eastAsia"/>
          <w:color w:val="000000"/>
        </w:rPr>
      </w:pPr>
      <w:r>
        <w:rPr>
          <w:rFonts w:ascii="inherit" w:hAnsi="inherit" w:hint="eastAsia"/>
          <w:color w:val="000000"/>
        </w:rPr>
        <w:t>联系人：唐凯悦、秦廷超</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联系方式：</w:t>
      </w:r>
      <w:r>
        <w:rPr>
          <w:rFonts w:ascii="inherit" w:hAnsi="inherit"/>
          <w:color w:val="000000"/>
        </w:rPr>
        <w:t>020-87678070/020-87338159-72</w:t>
      </w:r>
      <w:r>
        <w:rPr>
          <w:rFonts w:ascii="inherit" w:hAnsi="inherit"/>
          <w:color w:val="000000"/>
        </w:rPr>
        <w:t xml:space="preserve"> </w:t>
      </w:r>
    </w:p>
    <w:p w:rsidR="00EB3F68" w:rsidRDefault="00EB3F68" w:rsidP="00EB3F68">
      <w:pPr>
        <w:pStyle w:val="6"/>
        <w:shd w:val="clear" w:color="auto" w:fill="FFFFFF"/>
        <w:spacing w:before="0" w:beforeAutospacing="0" w:after="0" w:afterAutospacing="0" w:line="480" w:lineRule="auto"/>
        <w:jc w:val="both"/>
        <w:textAlignment w:val="baseline"/>
        <w:rPr>
          <w:rFonts w:ascii="inherit" w:hAnsi="inherit"/>
          <w:b w:val="0"/>
          <w:bCs w:val="0"/>
          <w:color w:val="000000"/>
          <w:sz w:val="24"/>
          <w:szCs w:val="24"/>
        </w:rPr>
      </w:pPr>
      <w:r>
        <w:rPr>
          <w:rFonts w:ascii="inherit" w:hAnsi="inherit"/>
          <w:b w:val="0"/>
          <w:bCs w:val="0"/>
          <w:color w:val="000000"/>
          <w:sz w:val="24"/>
          <w:szCs w:val="24"/>
        </w:rPr>
        <w:t>2.</w:t>
      </w:r>
      <w:r>
        <w:rPr>
          <w:rFonts w:ascii="inherit" w:hAnsi="inherit"/>
          <w:b w:val="0"/>
          <w:bCs w:val="0"/>
          <w:color w:val="000000"/>
          <w:sz w:val="24"/>
          <w:szCs w:val="24"/>
        </w:rPr>
        <w:t>釆购代理机构信息</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名</w:t>
      </w:r>
      <w:r>
        <w:rPr>
          <w:rFonts w:ascii="inherit" w:hAnsi="inherit"/>
          <w:color w:val="000000"/>
        </w:rPr>
        <w:t>  </w:t>
      </w:r>
      <w:r>
        <w:rPr>
          <w:rFonts w:ascii="inherit" w:hAnsi="inherit"/>
          <w:color w:val="000000"/>
        </w:rPr>
        <w:t>称：国义招标股份有限公司</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地</w:t>
      </w:r>
      <w:r>
        <w:rPr>
          <w:rFonts w:ascii="inherit" w:hAnsi="inherit"/>
          <w:color w:val="000000"/>
        </w:rPr>
        <w:t>  </w:t>
      </w:r>
      <w:r>
        <w:rPr>
          <w:rFonts w:ascii="inherit" w:hAnsi="inherit"/>
          <w:color w:val="000000"/>
        </w:rPr>
        <w:t>址：广东省广州市越秀区东风东路</w:t>
      </w:r>
      <w:r>
        <w:rPr>
          <w:rFonts w:ascii="inherit" w:hAnsi="inherit"/>
          <w:color w:val="000000"/>
        </w:rPr>
        <w:t>726</w:t>
      </w:r>
      <w:r>
        <w:rPr>
          <w:rFonts w:ascii="inherit" w:hAnsi="inherit"/>
          <w:color w:val="000000"/>
        </w:rPr>
        <w:t>号</w:t>
      </w:r>
      <w:r>
        <w:rPr>
          <w:rFonts w:ascii="inherit" w:hAnsi="inherit"/>
          <w:color w:val="000000"/>
        </w:rPr>
        <w:t>16-18</w:t>
      </w:r>
      <w:r>
        <w:rPr>
          <w:rFonts w:ascii="inherit" w:hAnsi="inherit"/>
          <w:color w:val="000000"/>
        </w:rPr>
        <w:t>楼</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联系方式：</w:t>
      </w:r>
      <w:r>
        <w:rPr>
          <w:rFonts w:ascii="inherit" w:hAnsi="inherit"/>
          <w:color w:val="000000"/>
        </w:rPr>
        <w:t>37860520</w:t>
      </w:r>
    </w:p>
    <w:p w:rsidR="00EB3F68" w:rsidRDefault="00EB3F68" w:rsidP="00EB3F68">
      <w:pPr>
        <w:pStyle w:val="6"/>
        <w:shd w:val="clear" w:color="auto" w:fill="FFFFFF"/>
        <w:spacing w:before="0" w:beforeAutospacing="0" w:after="0" w:afterAutospacing="0" w:line="480" w:lineRule="auto"/>
        <w:jc w:val="both"/>
        <w:textAlignment w:val="baseline"/>
        <w:rPr>
          <w:rFonts w:ascii="inherit" w:hAnsi="inherit"/>
          <w:b w:val="0"/>
          <w:bCs w:val="0"/>
          <w:color w:val="000000"/>
          <w:sz w:val="24"/>
          <w:szCs w:val="24"/>
        </w:rPr>
      </w:pPr>
      <w:r>
        <w:rPr>
          <w:rFonts w:ascii="inherit" w:hAnsi="inherit"/>
          <w:b w:val="0"/>
          <w:bCs w:val="0"/>
          <w:color w:val="000000"/>
          <w:sz w:val="24"/>
          <w:szCs w:val="24"/>
        </w:rPr>
        <w:t>3.</w:t>
      </w:r>
      <w:r>
        <w:rPr>
          <w:rFonts w:ascii="inherit" w:hAnsi="inherit"/>
          <w:b w:val="0"/>
          <w:bCs w:val="0"/>
          <w:color w:val="000000"/>
          <w:sz w:val="24"/>
          <w:szCs w:val="24"/>
        </w:rPr>
        <w:t>项目联系方式</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项目联系人：</w:t>
      </w:r>
      <w:proofErr w:type="gramStart"/>
      <w:r>
        <w:rPr>
          <w:rFonts w:ascii="inherit" w:hAnsi="inherit"/>
          <w:color w:val="000000"/>
        </w:rPr>
        <w:t>章艳娇</w:t>
      </w:r>
      <w:proofErr w:type="gramEnd"/>
      <w:r>
        <w:rPr>
          <w:rFonts w:ascii="inherit" w:hAnsi="inherit"/>
          <w:color w:val="000000"/>
        </w:rPr>
        <w:t>、刘志丰</w:t>
      </w:r>
    </w:p>
    <w:p w:rsidR="00EB3F68" w:rsidRDefault="00EB3F68" w:rsidP="00EB3F68">
      <w:pPr>
        <w:pStyle w:val="a4"/>
        <w:shd w:val="clear" w:color="auto" w:fill="FFFFFF"/>
        <w:spacing w:before="0" w:beforeAutospacing="0" w:after="0" w:afterAutospacing="0" w:line="480" w:lineRule="auto"/>
        <w:ind w:firstLine="480"/>
        <w:jc w:val="both"/>
        <w:textAlignment w:val="baseline"/>
        <w:rPr>
          <w:rFonts w:ascii="inherit" w:hAnsi="inherit"/>
          <w:color w:val="000000"/>
        </w:rPr>
      </w:pPr>
      <w:r>
        <w:rPr>
          <w:rFonts w:ascii="inherit" w:hAnsi="inherit"/>
          <w:color w:val="000000"/>
        </w:rPr>
        <w:t>电</w:t>
      </w:r>
      <w:r>
        <w:rPr>
          <w:rFonts w:ascii="inherit" w:hAnsi="inherit"/>
          <w:color w:val="000000"/>
        </w:rPr>
        <w:t>  </w:t>
      </w:r>
      <w:r>
        <w:rPr>
          <w:rFonts w:ascii="inherit" w:hAnsi="inherit"/>
          <w:color w:val="000000"/>
        </w:rPr>
        <w:t>话：</w:t>
      </w:r>
      <w:r>
        <w:rPr>
          <w:rFonts w:ascii="inherit" w:hAnsi="inherit"/>
          <w:color w:val="000000"/>
        </w:rPr>
        <w:t>020-37860569/37860563</w:t>
      </w:r>
    </w:p>
    <w:p w:rsidR="00EB3F68" w:rsidRPr="00EB3F68" w:rsidRDefault="00EB3F68" w:rsidP="00EB3F68">
      <w:pPr>
        <w:rPr>
          <w:rFonts w:ascii="Helvetica" w:hAnsi="Helvetica" w:cs="Helvetica" w:hint="eastAsia"/>
          <w:b/>
          <w:bCs/>
          <w:color w:val="000000" w:themeColor="text1"/>
          <w:sz w:val="30"/>
          <w:szCs w:val="30"/>
          <w:shd w:val="clear" w:color="auto" w:fill="FFFFFF"/>
        </w:rPr>
      </w:pPr>
    </w:p>
    <w:sectPr w:rsidR="00EB3F68" w:rsidRPr="00EB3F68" w:rsidSect="00EB3F68">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460" w:rsidRDefault="00550460" w:rsidP="00EB3F68">
      <w:r>
        <w:separator/>
      </w:r>
    </w:p>
  </w:endnote>
  <w:endnote w:type="continuationSeparator" w:id="0">
    <w:p w:rsidR="00550460" w:rsidRDefault="00550460" w:rsidP="00EB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460" w:rsidRDefault="00550460" w:rsidP="00EB3F68">
      <w:r>
        <w:separator/>
      </w:r>
    </w:p>
  </w:footnote>
  <w:footnote w:type="continuationSeparator" w:id="0">
    <w:p w:rsidR="00550460" w:rsidRDefault="00550460" w:rsidP="00EB3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68"/>
    <w:rsid w:val="00235E47"/>
    <w:rsid w:val="00550460"/>
    <w:rsid w:val="00E75472"/>
    <w:rsid w:val="00EB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403E"/>
  <w15:chartTrackingRefBased/>
  <w15:docId w15:val="{48495AEA-7BD4-42FA-BFA9-4175F6D5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EB3F6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link w:val="60"/>
    <w:uiPriority w:val="9"/>
    <w:qFormat/>
    <w:rsid w:val="00EB3F68"/>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标题 6 字符"/>
    <w:basedOn w:val="a0"/>
    <w:link w:val="6"/>
    <w:uiPriority w:val="9"/>
    <w:rsid w:val="00EB3F68"/>
    <w:rPr>
      <w:rFonts w:ascii="宋体" w:eastAsia="宋体" w:hAnsi="宋体" w:cs="宋体"/>
      <w:b/>
      <w:bCs/>
      <w:kern w:val="0"/>
      <w:sz w:val="15"/>
      <w:szCs w:val="15"/>
    </w:rPr>
  </w:style>
  <w:style w:type="character" w:styleId="a3">
    <w:name w:val="Strong"/>
    <w:basedOn w:val="a0"/>
    <w:uiPriority w:val="22"/>
    <w:qFormat/>
    <w:rsid w:val="00EB3F68"/>
    <w:rPr>
      <w:b/>
      <w:bCs/>
    </w:rPr>
  </w:style>
  <w:style w:type="paragraph" w:styleId="a4">
    <w:name w:val="Normal (Web)"/>
    <w:basedOn w:val="a"/>
    <w:uiPriority w:val="99"/>
    <w:semiHidden/>
    <w:unhideWhenUsed/>
    <w:rsid w:val="00EB3F68"/>
    <w:pPr>
      <w:widowControl/>
      <w:spacing w:before="100" w:beforeAutospacing="1" w:after="100" w:afterAutospacing="1"/>
      <w:jc w:val="left"/>
    </w:pPr>
    <w:rPr>
      <w:rFonts w:ascii="宋体" w:eastAsia="宋体" w:hAnsi="宋体" w:cs="宋体"/>
      <w:kern w:val="0"/>
      <w:sz w:val="24"/>
      <w:szCs w:val="24"/>
    </w:rPr>
  </w:style>
  <w:style w:type="character" w:customStyle="1" w:styleId="40">
    <w:name w:val="标题 4 字符"/>
    <w:basedOn w:val="a0"/>
    <w:link w:val="4"/>
    <w:uiPriority w:val="9"/>
    <w:semiHidden/>
    <w:rsid w:val="00EB3F68"/>
    <w:rPr>
      <w:rFonts w:asciiTheme="majorHAnsi" w:eastAsiaTheme="majorEastAsia" w:hAnsiTheme="majorHAnsi" w:cstheme="majorBidi"/>
      <w:b/>
      <w:bCs/>
      <w:sz w:val="28"/>
      <w:szCs w:val="28"/>
    </w:rPr>
  </w:style>
  <w:style w:type="paragraph" w:styleId="a5">
    <w:name w:val="Body Text"/>
    <w:basedOn w:val="a"/>
    <w:link w:val="a6"/>
    <w:uiPriority w:val="99"/>
    <w:semiHidden/>
    <w:unhideWhenUsed/>
    <w:rsid w:val="00EB3F68"/>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 字符"/>
    <w:basedOn w:val="a0"/>
    <w:link w:val="a5"/>
    <w:uiPriority w:val="99"/>
    <w:semiHidden/>
    <w:rsid w:val="00EB3F68"/>
    <w:rPr>
      <w:rFonts w:ascii="宋体" w:eastAsia="宋体" w:hAnsi="宋体" w:cs="宋体"/>
      <w:kern w:val="0"/>
      <w:sz w:val="24"/>
      <w:szCs w:val="24"/>
    </w:rPr>
  </w:style>
  <w:style w:type="paragraph" w:styleId="a7">
    <w:name w:val="Plain Text"/>
    <w:basedOn w:val="a"/>
    <w:link w:val="a8"/>
    <w:uiPriority w:val="99"/>
    <w:semiHidden/>
    <w:unhideWhenUsed/>
    <w:rsid w:val="00EB3F68"/>
    <w:pPr>
      <w:widowControl/>
      <w:spacing w:before="100" w:beforeAutospacing="1" w:after="100" w:afterAutospacing="1"/>
      <w:jc w:val="left"/>
    </w:pPr>
    <w:rPr>
      <w:rFonts w:ascii="宋体" w:eastAsia="宋体" w:hAnsi="宋体" w:cs="宋体"/>
      <w:kern w:val="0"/>
      <w:sz w:val="24"/>
      <w:szCs w:val="24"/>
    </w:rPr>
  </w:style>
  <w:style w:type="character" w:customStyle="1" w:styleId="a8">
    <w:name w:val="纯文本 字符"/>
    <w:basedOn w:val="a0"/>
    <w:link w:val="a7"/>
    <w:uiPriority w:val="99"/>
    <w:semiHidden/>
    <w:rsid w:val="00EB3F68"/>
    <w:rPr>
      <w:rFonts w:ascii="宋体" w:eastAsia="宋体" w:hAnsi="宋体" w:cs="宋体"/>
      <w:kern w:val="0"/>
      <w:sz w:val="24"/>
      <w:szCs w:val="24"/>
    </w:rPr>
  </w:style>
  <w:style w:type="character" w:customStyle="1" w:styleId="u-content">
    <w:name w:val="u-content"/>
    <w:basedOn w:val="a0"/>
    <w:rsid w:val="00EB3F68"/>
  </w:style>
  <w:style w:type="paragraph" w:styleId="a9">
    <w:name w:val="header"/>
    <w:basedOn w:val="a"/>
    <w:link w:val="aa"/>
    <w:uiPriority w:val="99"/>
    <w:unhideWhenUsed/>
    <w:rsid w:val="00EB3F6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EB3F68"/>
    <w:rPr>
      <w:sz w:val="18"/>
      <w:szCs w:val="18"/>
    </w:rPr>
  </w:style>
  <w:style w:type="paragraph" w:styleId="ab">
    <w:name w:val="footer"/>
    <w:basedOn w:val="a"/>
    <w:link w:val="ac"/>
    <w:uiPriority w:val="99"/>
    <w:unhideWhenUsed/>
    <w:rsid w:val="00EB3F68"/>
    <w:pPr>
      <w:tabs>
        <w:tab w:val="center" w:pos="4153"/>
        <w:tab w:val="right" w:pos="8306"/>
      </w:tabs>
      <w:snapToGrid w:val="0"/>
      <w:jc w:val="left"/>
    </w:pPr>
    <w:rPr>
      <w:sz w:val="18"/>
      <w:szCs w:val="18"/>
    </w:rPr>
  </w:style>
  <w:style w:type="character" w:customStyle="1" w:styleId="ac">
    <w:name w:val="页脚 字符"/>
    <w:basedOn w:val="a0"/>
    <w:link w:val="ab"/>
    <w:uiPriority w:val="99"/>
    <w:rsid w:val="00EB3F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39774">
      <w:bodyDiv w:val="1"/>
      <w:marLeft w:val="0"/>
      <w:marRight w:val="0"/>
      <w:marTop w:val="0"/>
      <w:marBottom w:val="0"/>
      <w:divBdr>
        <w:top w:val="none" w:sz="0" w:space="0" w:color="auto"/>
        <w:left w:val="none" w:sz="0" w:space="0" w:color="auto"/>
        <w:bottom w:val="none" w:sz="0" w:space="0" w:color="auto"/>
        <w:right w:val="none" w:sz="0" w:space="0" w:color="auto"/>
      </w:divBdr>
    </w:div>
    <w:div w:id="2119177983">
      <w:bodyDiv w:val="1"/>
      <w:marLeft w:val="0"/>
      <w:marRight w:val="0"/>
      <w:marTop w:val="0"/>
      <w:marBottom w:val="0"/>
      <w:divBdr>
        <w:top w:val="none" w:sz="0" w:space="0" w:color="auto"/>
        <w:left w:val="none" w:sz="0" w:space="0" w:color="auto"/>
        <w:bottom w:val="none" w:sz="0" w:space="0" w:color="auto"/>
        <w:right w:val="none" w:sz="0" w:space="0" w:color="auto"/>
      </w:divBdr>
      <w:divsChild>
        <w:div w:id="2103644331">
          <w:marLeft w:val="0"/>
          <w:marRight w:val="0"/>
          <w:marTop w:val="0"/>
          <w:marBottom w:val="0"/>
          <w:divBdr>
            <w:top w:val="none" w:sz="0" w:space="0" w:color="auto"/>
            <w:left w:val="none" w:sz="0" w:space="0" w:color="auto"/>
            <w:bottom w:val="none" w:sz="0" w:space="0" w:color="auto"/>
            <w:right w:val="none" w:sz="0" w:space="0" w:color="auto"/>
          </w:divBdr>
          <w:divsChild>
            <w:div w:id="711614079">
              <w:marLeft w:val="0"/>
              <w:marRight w:val="0"/>
              <w:marTop w:val="0"/>
              <w:marBottom w:val="0"/>
              <w:divBdr>
                <w:top w:val="none" w:sz="0" w:space="0" w:color="auto"/>
                <w:left w:val="none" w:sz="0" w:space="0" w:color="auto"/>
                <w:bottom w:val="none" w:sz="0" w:space="0" w:color="auto"/>
                <w:right w:val="none" w:sz="0" w:space="0" w:color="auto"/>
              </w:divBdr>
            </w:div>
            <w:div w:id="1272279051">
              <w:marLeft w:val="0"/>
              <w:marRight w:val="0"/>
              <w:marTop w:val="0"/>
              <w:marBottom w:val="0"/>
              <w:divBdr>
                <w:top w:val="none" w:sz="0" w:space="0" w:color="auto"/>
                <w:left w:val="none" w:sz="0" w:space="0" w:color="auto"/>
                <w:bottom w:val="none" w:sz="0" w:space="0" w:color="auto"/>
                <w:right w:val="none" w:sz="0" w:space="0" w:color="auto"/>
              </w:divBdr>
            </w:div>
          </w:divsChild>
        </w:div>
        <w:div w:id="2083722223">
          <w:marLeft w:val="0"/>
          <w:marRight w:val="0"/>
          <w:marTop w:val="0"/>
          <w:marBottom w:val="0"/>
          <w:divBdr>
            <w:top w:val="none" w:sz="0" w:space="0" w:color="auto"/>
            <w:left w:val="none" w:sz="0" w:space="0" w:color="auto"/>
            <w:bottom w:val="none" w:sz="0" w:space="0" w:color="auto"/>
            <w:right w:val="none" w:sz="0" w:space="0" w:color="auto"/>
          </w:divBdr>
        </w:div>
        <w:div w:id="1131436610">
          <w:marLeft w:val="0"/>
          <w:marRight w:val="0"/>
          <w:marTop w:val="0"/>
          <w:marBottom w:val="0"/>
          <w:divBdr>
            <w:top w:val="none" w:sz="0" w:space="0" w:color="auto"/>
            <w:left w:val="none" w:sz="0" w:space="0" w:color="auto"/>
            <w:bottom w:val="none" w:sz="0" w:space="0" w:color="auto"/>
            <w:right w:val="none" w:sz="0" w:space="0" w:color="auto"/>
          </w:divBdr>
        </w:div>
        <w:div w:id="1033767181">
          <w:marLeft w:val="0"/>
          <w:marRight w:val="0"/>
          <w:marTop w:val="0"/>
          <w:marBottom w:val="0"/>
          <w:divBdr>
            <w:top w:val="none" w:sz="0" w:space="0" w:color="auto"/>
            <w:left w:val="none" w:sz="0" w:space="0" w:color="auto"/>
            <w:bottom w:val="none" w:sz="0" w:space="0" w:color="auto"/>
            <w:right w:val="none" w:sz="0" w:space="0" w:color="auto"/>
          </w:divBdr>
        </w:div>
        <w:div w:id="101425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EB57-293F-46EE-821E-C9A9F5C0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1419</Words>
  <Characters>8094</Characters>
  <Application>Microsoft Office Word</Application>
  <DocSecurity>0</DocSecurity>
  <Lines>67</Lines>
  <Paragraphs>18</Paragraphs>
  <ScaleCrop>false</ScaleCrop>
  <Company>微软中国</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2021-12-24T08:56:00Z</dcterms:created>
  <dcterms:modified xsi:type="dcterms:W3CDTF">2021-12-24T09:10:00Z</dcterms:modified>
</cp:coreProperties>
</file>