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85AAF">
      <w:pPr>
        <w:spacing w:line="440" w:lineRule="exact"/>
        <w:ind w:right="-229" w:rightChars="-109"/>
        <w:jc w:val="center"/>
        <w:rPr>
          <w:rFonts w:hint="eastAsia" w:ascii="仿宋_GB2312" w:hAnsi="仿宋_GB2312" w:eastAsia="仿宋_GB2312" w:cs="仿宋_GB2312"/>
          <w:sz w:val="32"/>
          <w:szCs w:val="32"/>
        </w:rPr>
      </w:pPr>
    </w:p>
    <w:p w14:paraId="6146591B">
      <w:pPr>
        <w:spacing w:line="440" w:lineRule="exact"/>
        <w:ind w:right="-229" w:rightChars="-109"/>
        <w:jc w:val="center"/>
        <w:rPr>
          <w:rFonts w:hint="eastAsia" w:ascii="仿宋_GB2312" w:hAnsi="仿宋_GB2312" w:eastAsia="仿宋_GB2312" w:cs="仿宋_GB2312"/>
          <w:sz w:val="32"/>
          <w:szCs w:val="32"/>
        </w:rPr>
      </w:pPr>
    </w:p>
    <w:p w14:paraId="214378F8">
      <w:pPr>
        <w:spacing w:line="440" w:lineRule="exact"/>
        <w:ind w:right="-229" w:rightChars="-109"/>
        <w:jc w:val="center"/>
        <w:rPr>
          <w:rFonts w:hint="eastAsia" w:ascii="仿宋_GB2312" w:hAnsi="仿宋_GB2312" w:eastAsia="仿宋_GB2312" w:cs="仿宋_GB2312"/>
          <w:sz w:val="32"/>
          <w:szCs w:val="32"/>
        </w:rPr>
      </w:pPr>
    </w:p>
    <w:p w14:paraId="653C0D12">
      <w:pPr>
        <w:spacing w:line="440" w:lineRule="exact"/>
        <w:ind w:right="-229" w:rightChars="-109"/>
        <w:jc w:val="center"/>
        <w:rPr>
          <w:rFonts w:hint="eastAsia" w:ascii="仿宋_GB2312" w:hAnsi="仿宋_GB2312" w:eastAsia="仿宋_GB2312" w:cs="仿宋_GB2312"/>
          <w:sz w:val="32"/>
          <w:szCs w:val="32"/>
        </w:rPr>
      </w:pPr>
    </w:p>
    <w:p w14:paraId="7F3542FF">
      <w:pPr>
        <w:spacing w:line="440" w:lineRule="exact"/>
        <w:ind w:right="-229" w:rightChars="-109"/>
        <w:jc w:val="center"/>
        <w:rPr>
          <w:rFonts w:hint="eastAsia" w:ascii="仿宋_GB2312" w:hAnsi="仿宋_GB2312" w:eastAsia="仿宋_GB2312" w:cs="仿宋_GB2312"/>
          <w:sz w:val="32"/>
          <w:szCs w:val="32"/>
        </w:rPr>
      </w:pPr>
    </w:p>
    <w:p w14:paraId="299A5EC3">
      <w:pPr>
        <w:spacing w:line="440" w:lineRule="exact"/>
        <w:ind w:right="-229" w:rightChars="-109"/>
        <w:jc w:val="center"/>
        <w:rPr>
          <w:rFonts w:hint="eastAsia" w:ascii="仿宋_GB2312" w:hAnsi="仿宋_GB2312" w:eastAsia="仿宋_GB2312" w:cs="仿宋_GB2312"/>
          <w:sz w:val="32"/>
          <w:szCs w:val="32"/>
        </w:rPr>
      </w:pPr>
    </w:p>
    <w:p w14:paraId="495C5897">
      <w:pPr>
        <w:spacing w:line="440" w:lineRule="exact"/>
        <w:ind w:right="-229" w:rightChars="-109"/>
        <w:jc w:val="center"/>
        <w:rPr>
          <w:rFonts w:hint="eastAsia" w:ascii="仿宋_GB2312" w:hAnsi="仿宋_GB2312" w:eastAsia="仿宋_GB2312" w:cs="仿宋_GB2312"/>
          <w:sz w:val="32"/>
          <w:szCs w:val="32"/>
        </w:rPr>
      </w:pPr>
    </w:p>
    <w:p w14:paraId="3BBEBF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sz w:val="44"/>
          <w:szCs w:val="44"/>
        </w:rPr>
      </w:pPr>
      <w:r>
        <w:rPr>
          <w:rFonts w:hint="eastAsia" w:ascii="黑体" w:hAnsi="黑体" w:eastAsia="黑体" w:cs="黑体"/>
          <w:b/>
          <w:bCs w:val="0"/>
          <w:sz w:val="44"/>
          <w:szCs w:val="44"/>
        </w:rPr>
        <w:t>中山大学附属第一医院</w:t>
      </w:r>
    </w:p>
    <w:p w14:paraId="75149F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sz w:val="44"/>
          <w:szCs w:val="44"/>
        </w:rPr>
      </w:pPr>
      <w:r>
        <w:rPr>
          <w:rFonts w:hint="eastAsia" w:ascii="黑体" w:hAnsi="黑体" w:eastAsia="黑体" w:cs="黑体"/>
          <w:b/>
          <w:bCs w:val="0"/>
          <w:sz w:val="44"/>
          <w:szCs w:val="44"/>
        </w:rPr>
        <w:t>病房改造建设及能力提升项目</w:t>
      </w:r>
    </w:p>
    <w:p w14:paraId="1B596D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sz w:val="44"/>
          <w:szCs w:val="44"/>
        </w:rPr>
      </w:pPr>
      <w:r>
        <w:rPr>
          <w:rFonts w:hint="eastAsia" w:ascii="黑体" w:hAnsi="黑体" w:eastAsia="黑体" w:cs="黑体"/>
          <w:b/>
          <w:bCs w:val="0"/>
          <w:sz w:val="44"/>
          <w:szCs w:val="44"/>
        </w:rPr>
        <w:t>施工图设计服务需求书</w:t>
      </w:r>
    </w:p>
    <w:p w14:paraId="7FE0CF4A">
      <w:pPr>
        <w:spacing w:line="240" w:lineRule="auto"/>
        <w:ind w:right="0" w:rightChars="0"/>
        <w:jc w:val="center"/>
        <w:rPr>
          <w:rFonts w:hint="eastAsia" w:ascii="仿宋_GB2312" w:hAnsi="仿宋_GB2312" w:eastAsia="仿宋_GB2312" w:cs="仿宋_GB2312"/>
        </w:rPr>
      </w:pPr>
    </w:p>
    <w:p w14:paraId="595F55EF">
      <w:pPr>
        <w:spacing w:line="240" w:lineRule="auto"/>
        <w:ind w:right="0" w:rightChars="0"/>
        <w:jc w:val="left"/>
        <w:rPr>
          <w:rFonts w:hint="eastAsia" w:ascii="仿宋_GB2312" w:hAnsi="仿宋_GB2312" w:eastAsia="仿宋_GB2312" w:cs="仿宋_GB2312"/>
        </w:rPr>
      </w:pPr>
    </w:p>
    <w:p w14:paraId="1DDB3273">
      <w:pPr>
        <w:spacing w:line="240" w:lineRule="auto"/>
        <w:ind w:right="0" w:rightChars="0"/>
        <w:jc w:val="left"/>
        <w:rPr>
          <w:rFonts w:hint="eastAsia" w:ascii="仿宋_GB2312" w:hAnsi="仿宋_GB2312" w:eastAsia="仿宋_GB2312" w:cs="仿宋_GB2312"/>
        </w:rPr>
      </w:pPr>
    </w:p>
    <w:p w14:paraId="1480942F">
      <w:pPr>
        <w:spacing w:line="240" w:lineRule="auto"/>
        <w:ind w:right="0" w:rightChars="0"/>
        <w:jc w:val="left"/>
        <w:rPr>
          <w:rFonts w:hint="eastAsia" w:ascii="仿宋_GB2312" w:hAnsi="仿宋_GB2312" w:eastAsia="仿宋_GB2312" w:cs="仿宋_GB2312"/>
        </w:rPr>
      </w:pPr>
    </w:p>
    <w:p w14:paraId="6E845C48">
      <w:pPr>
        <w:spacing w:line="240" w:lineRule="auto"/>
        <w:ind w:right="0" w:rightChars="0"/>
        <w:jc w:val="left"/>
        <w:rPr>
          <w:rFonts w:hint="eastAsia" w:ascii="仿宋_GB2312" w:hAnsi="仿宋_GB2312" w:eastAsia="仿宋_GB2312" w:cs="仿宋_GB2312"/>
        </w:rPr>
      </w:pPr>
    </w:p>
    <w:p w14:paraId="3CFC130D">
      <w:pPr>
        <w:spacing w:line="240" w:lineRule="auto"/>
        <w:ind w:right="0" w:rightChars="0"/>
        <w:jc w:val="left"/>
        <w:rPr>
          <w:rFonts w:hint="eastAsia" w:ascii="仿宋_GB2312" w:hAnsi="仿宋_GB2312" w:eastAsia="仿宋_GB2312" w:cs="仿宋_GB2312"/>
        </w:rPr>
      </w:pPr>
    </w:p>
    <w:p w14:paraId="17018C15">
      <w:pPr>
        <w:spacing w:line="240" w:lineRule="auto"/>
        <w:ind w:right="0" w:rightChars="0"/>
        <w:jc w:val="left"/>
        <w:rPr>
          <w:rFonts w:hint="eastAsia" w:ascii="仿宋_GB2312" w:hAnsi="仿宋_GB2312" w:eastAsia="仿宋_GB2312" w:cs="仿宋_GB2312"/>
        </w:rPr>
      </w:pPr>
    </w:p>
    <w:p w14:paraId="66022BB6">
      <w:pPr>
        <w:spacing w:line="240" w:lineRule="auto"/>
        <w:ind w:right="0" w:rightChars="0"/>
        <w:jc w:val="left"/>
        <w:rPr>
          <w:rFonts w:hint="eastAsia" w:ascii="仿宋_GB2312" w:hAnsi="仿宋_GB2312" w:eastAsia="仿宋_GB2312" w:cs="仿宋_GB2312"/>
        </w:rPr>
      </w:pPr>
    </w:p>
    <w:p w14:paraId="672AE906">
      <w:pPr>
        <w:spacing w:line="440" w:lineRule="exact"/>
        <w:ind w:right="-229" w:rightChars="-109"/>
        <w:jc w:val="center"/>
        <w:rPr>
          <w:rFonts w:hint="eastAsia" w:ascii="仿宋_GB2312" w:hAnsi="仿宋_GB2312" w:eastAsia="仿宋_GB2312" w:cs="仿宋_GB2312"/>
          <w:sz w:val="32"/>
          <w:szCs w:val="32"/>
        </w:rPr>
      </w:pPr>
    </w:p>
    <w:p w14:paraId="630D1286">
      <w:pPr>
        <w:jc w:val="left"/>
        <w:rPr>
          <w:rFonts w:hint="eastAsia" w:ascii="黑体" w:hAnsi="黑体" w:eastAsia="黑体" w:cs="黑体"/>
          <w:b w:val="0"/>
          <w:bCs w:val="0"/>
          <w:sz w:val="32"/>
          <w:szCs w:val="32"/>
          <w:u w:val="single"/>
        </w:rPr>
      </w:pPr>
      <w:r>
        <w:rPr>
          <w:rFonts w:hint="eastAsia" w:ascii="仿宋_GB2312" w:hAnsi="仿宋_GB2312" w:eastAsia="仿宋_GB2312" w:cs="仿宋_GB2312"/>
          <w:b/>
          <w:bCs/>
          <w:sz w:val="28"/>
          <w:szCs w:val="21"/>
        </w:rPr>
        <w:t xml:space="preserve">                   </w:t>
      </w:r>
      <w:r>
        <w:rPr>
          <w:rFonts w:hint="eastAsia" w:ascii="黑体" w:hAnsi="黑体" w:eastAsia="黑体" w:cs="黑体"/>
          <w:b w:val="0"/>
          <w:bCs w:val="0"/>
          <w:sz w:val="32"/>
          <w:szCs w:val="32"/>
        </w:rPr>
        <w:t>报价单位（盖公章）：</w:t>
      </w:r>
      <w:r>
        <w:rPr>
          <w:rFonts w:hint="eastAsia" w:ascii="黑体" w:hAnsi="黑体" w:eastAsia="黑体" w:cs="黑体"/>
          <w:b w:val="0"/>
          <w:bCs w:val="0"/>
          <w:sz w:val="32"/>
          <w:szCs w:val="32"/>
          <w:u w:val="single"/>
        </w:rPr>
        <w:t xml:space="preserve">               </w:t>
      </w:r>
    </w:p>
    <w:p w14:paraId="6B044277">
      <w:pPr>
        <w:jc w:val="left"/>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报价总金额：</w:t>
      </w:r>
      <w:r>
        <w:rPr>
          <w:rFonts w:hint="eastAsia" w:ascii="黑体" w:hAnsi="黑体" w:eastAsia="黑体" w:cs="黑体"/>
          <w:b w:val="0"/>
          <w:bCs w:val="0"/>
          <w:sz w:val="32"/>
          <w:szCs w:val="32"/>
          <w:u w:val="single"/>
        </w:rPr>
        <w:t xml:space="preserve">                </w:t>
      </w:r>
    </w:p>
    <w:p w14:paraId="0D9AFF97">
      <w:pPr>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报价联系人：</w:t>
      </w:r>
      <w:r>
        <w:rPr>
          <w:rFonts w:hint="eastAsia" w:ascii="黑体" w:hAnsi="黑体" w:eastAsia="黑体" w:cs="黑体"/>
          <w:b w:val="0"/>
          <w:bCs w:val="0"/>
          <w:sz w:val="32"/>
          <w:szCs w:val="32"/>
          <w:u w:val="single"/>
        </w:rPr>
        <w:t xml:space="preserve">                </w:t>
      </w:r>
    </w:p>
    <w:p w14:paraId="2C0FB7F0">
      <w:pPr>
        <w:jc w:val="left"/>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报价联系人电话：</w:t>
      </w:r>
      <w:r>
        <w:rPr>
          <w:rFonts w:hint="eastAsia" w:ascii="黑体" w:hAnsi="黑体" w:eastAsia="黑体" w:cs="黑体"/>
          <w:b w:val="0"/>
          <w:bCs w:val="0"/>
          <w:sz w:val="32"/>
          <w:szCs w:val="32"/>
          <w:u w:val="single"/>
        </w:rPr>
        <w:t xml:space="preserve">             </w:t>
      </w:r>
    </w:p>
    <w:p w14:paraId="14DCD206">
      <w:pPr>
        <w:jc w:val="left"/>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报价日期：</w:t>
      </w:r>
      <w:r>
        <w:rPr>
          <w:rFonts w:hint="eastAsia" w:ascii="黑体" w:hAnsi="黑体" w:eastAsia="黑体" w:cs="黑体"/>
          <w:b w:val="0"/>
          <w:bCs w:val="0"/>
          <w:sz w:val="32"/>
          <w:szCs w:val="32"/>
          <w:u w:val="single"/>
        </w:rPr>
        <w:t xml:space="preserve">                  </w:t>
      </w:r>
    </w:p>
    <w:p w14:paraId="361A690F">
      <w:pPr>
        <w:rPr>
          <w:rFonts w:hint="eastAsia" w:ascii="仿宋_GB2312" w:hAnsi="仿宋_GB2312" w:eastAsia="仿宋_GB2312" w:cs="仿宋_GB2312"/>
        </w:rPr>
      </w:pPr>
    </w:p>
    <w:p w14:paraId="40FF4B1F">
      <w:pPr>
        <w:rPr>
          <w:rFonts w:hint="eastAsia" w:ascii="仿宋_GB2312" w:hAnsi="仿宋_GB2312" w:eastAsia="仿宋_GB2312" w:cs="仿宋_GB2312"/>
        </w:rPr>
      </w:pPr>
    </w:p>
    <w:p w14:paraId="18E55167">
      <w:pPr>
        <w:rPr>
          <w:rFonts w:hint="eastAsia" w:ascii="仿宋_GB2312" w:hAnsi="仿宋_GB2312" w:eastAsia="仿宋_GB2312" w:cs="仿宋_GB2312"/>
        </w:rPr>
      </w:pPr>
    </w:p>
    <w:p w14:paraId="7D21065A">
      <w:pPr>
        <w:ind w:left="0"/>
        <w:jc w:val="left"/>
        <w:outlineLvl w:val="9"/>
        <w:rPr>
          <w:rFonts w:hint="eastAsia" w:ascii="仿宋_GB2312" w:hAnsi="仿宋_GB2312" w:eastAsia="仿宋_GB2312" w:cs="仿宋_GB2312"/>
        </w:rPr>
      </w:pPr>
    </w:p>
    <w:p w14:paraId="0FEBF900">
      <w:pPr>
        <w:ind w:left="0"/>
        <w:jc w:val="left"/>
        <w:outlineLvl w:val="9"/>
        <w:rPr>
          <w:rFonts w:hint="eastAsia" w:ascii="仿宋_GB2312" w:hAnsi="仿宋_GB2312" w:eastAsia="仿宋_GB2312" w:cs="仿宋_GB2312"/>
        </w:rPr>
      </w:pPr>
    </w:p>
    <w:p w14:paraId="0DB97578">
      <w:pPr>
        <w:ind w:left="0"/>
        <w:jc w:val="left"/>
        <w:outlineLvl w:val="9"/>
        <w:rPr>
          <w:rFonts w:hint="eastAsia" w:ascii="仿宋_GB2312" w:hAnsi="仿宋_GB2312" w:eastAsia="仿宋_GB2312" w:cs="仿宋_GB2312"/>
        </w:rPr>
      </w:pPr>
    </w:p>
    <w:p w14:paraId="07D5D8F1">
      <w:pPr>
        <w:rPr>
          <w:rFonts w:hint="eastAsia" w:ascii="仿宋" w:hAnsi="仿宋" w:eastAsia="仿宋" w:cs="Times New Roman"/>
          <w:b/>
          <w:bCs/>
          <w:color w:val="auto"/>
          <w:kern w:val="0"/>
          <w:sz w:val="44"/>
          <w:szCs w:val="44"/>
        </w:rPr>
      </w:pPr>
    </w:p>
    <w:p w14:paraId="09126E93">
      <w:pP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br w:type="page"/>
      </w:r>
    </w:p>
    <w:p w14:paraId="575F7BBF">
      <w:pPr>
        <w:pStyle w:val="16"/>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b/>
          <w:bCs/>
          <w:sz w:val="24"/>
          <w:szCs w:val="24"/>
        </w:rPr>
      </w:pPr>
      <w:r>
        <w:rPr>
          <w:rFonts w:hint="eastAsia" w:ascii="仿宋" w:hAnsi="仿宋" w:eastAsia="仿宋" w:cs="仿宋"/>
          <w:b/>
          <w:sz w:val="24"/>
          <w:szCs w:val="24"/>
        </w:rPr>
        <w:t>注：</w:t>
      </w:r>
      <w:r>
        <w:rPr>
          <w:rFonts w:hint="eastAsia" w:ascii="仿宋" w:hAnsi="仿宋" w:eastAsia="仿宋" w:cs="仿宋"/>
          <w:b/>
          <w:bCs/>
          <w:sz w:val="24"/>
          <w:szCs w:val="24"/>
        </w:rPr>
        <w:t>除另有说明外，带“★”号条款作为重要条款不允许偏离，如有偏离将导致其投标无效；带“▲”号条款作为评审时的重要技术参数，如有偏离不导致其投标无效。</w:t>
      </w:r>
    </w:p>
    <w:p w14:paraId="573889F7">
      <w:pPr>
        <w:keepNext w:val="0"/>
        <w:keepLines w:val="0"/>
        <w:pageBreakBefore w:val="0"/>
        <w:widowControl w:val="0"/>
        <w:kinsoku/>
        <w:wordWrap/>
        <w:overflowPunct/>
        <w:topLinePunct w:val="0"/>
        <w:bidi w:val="0"/>
        <w:spacing w:line="24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除另有说明外，本项目要求的证明文件均提供复印件即可；投标人弄虚作假，骗取中标的，中标无效，给招标人造成损失的，依法承担赔偿责任；构成犯罪的，依法追究刑事责任。</w:t>
      </w:r>
    </w:p>
    <w:p w14:paraId="49F1AE0E">
      <w:pPr>
        <w:pStyle w:val="16"/>
        <w:keepNext w:val="0"/>
        <w:keepLines w:val="0"/>
        <w:pageBreakBefore w:val="0"/>
        <w:widowControl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bCs/>
          <w:sz w:val="24"/>
          <w:szCs w:val="24"/>
        </w:rPr>
        <w:t>除另有说明外，</w:t>
      </w:r>
      <w:r>
        <w:rPr>
          <w:rFonts w:hint="eastAsia" w:ascii="仿宋" w:hAnsi="仿宋" w:eastAsia="仿宋" w:cs="仿宋"/>
          <w:b/>
          <w:sz w:val="24"/>
          <w:szCs w:val="24"/>
        </w:rPr>
        <w:t>“</w:t>
      </w:r>
      <w:r>
        <w:rPr>
          <w:rFonts w:hint="eastAsia" w:ascii="仿宋" w:hAnsi="仿宋" w:eastAsia="仿宋" w:cs="仿宋"/>
          <w:b/>
          <w:sz w:val="24"/>
          <w:szCs w:val="24"/>
          <w:lang w:eastAsia="zh-CN"/>
        </w:rPr>
        <w:t>采购人</w:t>
      </w:r>
      <w:r>
        <w:rPr>
          <w:rFonts w:hint="eastAsia" w:ascii="仿宋" w:hAnsi="仿宋" w:eastAsia="仿宋" w:cs="仿宋"/>
          <w:b/>
          <w:sz w:val="24"/>
          <w:szCs w:val="24"/>
        </w:rPr>
        <w:t>”“招标人”“医院”是指：中山大学附属第一医院；“</w:t>
      </w:r>
      <w:r>
        <w:rPr>
          <w:rFonts w:hint="eastAsia" w:ascii="仿宋" w:hAnsi="仿宋" w:eastAsia="仿宋" w:cs="仿宋"/>
          <w:b/>
          <w:sz w:val="24"/>
          <w:szCs w:val="24"/>
          <w:lang w:val="en-US" w:eastAsia="zh-CN"/>
        </w:rPr>
        <w:t>乙方</w:t>
      </w:r>
      <w:r>
        <w:rPr>
          <w:rFonts w:hint="eastAsia" w:ascii="仿宋" w:hAnsi="仿宋" w:eastAsia="仿宋" w:cs="仿宋"/>
          <w:b/>
          <w:sz w:val="24"/>
          <w:szCs w:val="24"/>
        </w:rPr>
        <w:t>”</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投标人”</w:t>
      </w:r>
      <w:r>
        <w:rPr>
          <w:rFonts w:hint="eastAsia" w:ascii="仿宋" w:hAnsi="仿宋" w:eastAsia="仿宋" w:cs="仿宋"/>
          <w:b/>
          <w:sz w:val="24"/>
          <w:szCs w:val="24"/>
        </w:rPr>
        <w:t>是指：投标人/中标人</w:t>
      </w:r>
    </w:p>
    <w:p w14:paraId="6090DA31">
      <w:pPr>
        <w:pStyle w:val="3"/>
        <w:keepNext/>
        <w:keepLines/>
        <w:pageBreakBefore w:val="0"/>
        <w:widowControl w:val="0"/>
        <w:kinsoku/>
        <w:wordWrap/>
        <w:overflowPunct/>
        <w:topLinePunct w:val="0"/>
        <w:autoSpaceDE/>
        <w:autoSpaceDN/>
        <w:bidi w:val="0"/>
        <w:adjustRightInd/>
        <w:snapToGrid/>
        <w:spacing w:before="287" w:beforeLines="100" w:after="0" w:line="360" w:lineRule="auto"/>
        <w:textAlignment w:val="auto"/>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rPr>
        <w:t>一</w:t>
      </w:r>
      <w:r>
        <w:rPr>
          <w:rFonts w:hint="eastAsia" w:ascii="黑体" w:hAnsi="黑体" w:eastAsia="黑体" w:cs="黑体"/>
          <w:sz w:val="28"/>
          <w:szCs w:val="28"/>
          <w:lang w:eastAsia="zh-CN"/>
        </w:rPr>
        <w:t>）</w:t>
      </w:r>
      <w:r>
        <w:rPr>
          <w:rFonts w:hint="eastAsia" w:ascii="黑体" w:hAnsi="黑体" w:eastAsia="黑体" w:cs="黑体"/>
          <w:sz w:val="28"/>
          <w:szCs w:val="28"/>
        </w:rPr>
        <w:t>投标人资格</w:t>
      </w:r>
    </w:p>
    <w:p w14:paraId="7AF062F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1.投标人应具备《中华人民共和国政府采购法》第二十二条规定的条件，提供下列材料：</w:t>
      </w:r>
    </w:p>
    <w:p w14:paraId="503ED3A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CFD82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2）有依法缴纳税收和社会保障资金的良好记录：有依法缴纳税收和社会保障资金的良好记录（提供承诺函）</w:t>
      </w:r>
    </w:p>
    <w:p w14:paraId="44AAED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3）具有良好的商业信誉和健全的财务会计制度：具有良好的商业信誉和健全的财务会计制度（提供承诺函）</w:t>
      </w:r>
    </w:p>
    <w:p w14:paraId="1D95164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4）履行合同所必需的设备和专业技术能力：按投标（响应）文件格式填报设备及专业技术能力情况</w:t>
      </w:r>
    </w:p>
    <w:p w14:paraId="0F7AC78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C984DC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01BA79F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单位负责人为同一人或者存在直接控股、 管理关系的不同供应商，不得同时参加本采购项目（或采购包） 投标（响应）。</w:t>
      </w:r>
    </w:p>
    <w:p w14:paraId="2A41D79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为本项目提供项目管理、监理、检测等服务的供应商，不得再参与本项目投标（响应）。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不排除可行性研究编制单位、初步设计及概算编制单位</w:t>
      </w:r>
      <w:r>
        <w:rPr>
          <w:rFonts w:hint="eastAsia" w:ascii="仿宋" w:hAnsi="仿宋" w:eastAsia="仿宋" w:cs="仿宋"/>
          <w:sz w:val="24"/>
          <w:szCs w:val="24"/>
          <w:highlight w:val="none"/>
          <w:lang w:eastAsia="zh-CN"/>
        </w:rPr>
        <w:t>）</w:t>
      </w:r>
    </w:p>
    <w:p w14:paraId="212872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投标人需具备建设行政主管部门颁发的下列任意一项资质：工程设计综合甲级资质，或建筑</w:t>
      </w:r>
      <w:r>
        <w:rPr>
          <w:rFonts w:hint="eastAsia" w:ascii="仿宋" w:hAnsi="仿宋" w:eastAsia="仿宋" w:cs="仿宋"/>
          <w:sz w:val="24"/>
          <w:szCs w:val="24"/>
          <w:highlight w:val="none"/>
          <w:lang w:val="en-US" w:eastAsia="zh-CN"/>
        </w:rPr>
        <w:t>工程</w:t>
      </w:r>
      <w:r>
        <w:rPr>
          <w:rFonts w:hint="eastAsia" w:ascii="仿宋" w:hAnsi="仿宋" w:eastAsia="仿宋" w:cs="仿宋"/>
          <w:sz w:val="24"/>
          <w:szCs w:val="24"/>
          <w:highlight w:val="none"/>
        </w:rPr>
        <w:t>行业设计</w:t>
      </w:r>
      <w:r>
        <w:rPr>
          <w:rFonts w:hint="eastAsia" w:ascii="仿宋" w:hAnsi="仿宋" w:eastAsia="仿宋" w:cs="仿宋"/>
          <w:sz w:val="24"/>
          <w:szCs w:val="24"/>
          <w:highlight w:val="none"/>
          <w:lang w:val="en-US" w:eastAsia="zh-CN"/>
        </w:rPr>
        <w:t>甲</w:t>
      </w:r>
      <w:r>
        <w:rPr>
          <w:rFonts w:hint="eastAsia" w:ascii="仿宋" w:hAnsi="仿宋" w:eastAsia="仿宋" w:cs="仿宋"/>
          <w:sz w:val="24"/>
          <w:szCs w:val="24"/>
          <w:highlight w:val="none"/>
        </w:rPr>
        <w:t>级资质，或建筑工程专业设计</w:t>
      </w:r>
      <w:r>
        <w:rPr>
          <w:rFonts w:hint="eastAsia" w:ascii="仿宋" w:hAnsi="仿宋" w:eastAsia="仿宋" w:cs="仿宋"/>
          <w:sz w:val="24"/>
          <w:szCs w:val="24"/>
          <w:highlight w:val="none"/>
          <w:lang w:val="en-US" w:eastAsia="zh-CN"/>
        </w:rPr>
        <w:t>甲</w:t>
      </w:r>
      <w:r>
        <w:rPr>
          <w:rFonts w:hint="eastAsia" w:ascii="仿宋" w:hAnsi="仿宋" w:eastAsia="仿宋" w:cs="仿宋"/>
          <w:sz w:val="24"/>
          <w:szCs w:val="24"/>
          <w:highlight w:val="none"/>
        </w:rPr>
        <w:t>级资质，或建筑</w:t>
      </w:r>
      <w:r>
        <w:rPr>
          <w:rFonts w:hint="eastAsia" w:ascii="仿宋" w:hAnsi="仿宋" w:eastAsia="仿宋" w:cs="仿宋"/>
          <w:sz w:val="24"/>
          <w:szCs w:val="24"/>
          <w:highlight w:val="none"/>
          <w:lang w:val="en-US" w:eastAsia="zh-CN"/>
        </w:rPr>
        <w:t>工程</w:t>
      </w:r>
      <w:r>
        <w:rPr>
          <w:rFonts w:hint="eastAsia" w:ascii="仿宋" w:hAnsi="仿宋" w:eastAsia="仿宋" w:cs="仿宋"/>
          <w:sz w:val="24"/>
          <w:szCs w:val="24"/>
          <w:highlight w:val="none"/>
        </w:rPr>
        <w:t>设计事务所资质；</w:t>
      </w:r>
    </w:p>
    <w:p w14:paraId="3B6CE6D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本项目不接受联合投标人投标；不接受投标人项目分包，不接受投标人由外公司挂靠承包</w:t>
      </w:r>
      <w:r>
        <w:rPr>
          <w:rFonts w:hint="eastAsia" w:ascii="仿宋" w:hAnsi="仿宋" w:eastAsia="仿宋" w:cs="仿宋"/>
          <w:sz w:val="24"/>
          <w:szCs w:val="24"/>
          <w:highlight w:val="none"/>
          <w:lang w:eastAsia="zh-CN"/>
        </w:rPr>
        <w:t>；</w:t>
      </w:r>
    </w:p>
    <w:p w14:paraId="5CE8F37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7.本项目非专门面向中小企业的项目；</w:t>
      </w:r>
    </w:p>
    <w:p w14:paraId="14250BF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投标人委派的项目负责人须具备一级注册建筑师资格</w:t>
      </w:r>
      <w:r>
        <w:rPr>
          <w:rFonts w:hint="eastAsia" w:ascii="仿宋" w:hAnsi="仿宋" w:eastAsia="仿宋" w:cs="仿宋"/>
          <w:sz w:val="24"/>
          <w:szCs w:val="24"/>
          <w:highlight w:val="none"/>
          <w:lang w:val="en-US" w:eastAsia="zh-CN"/>
        </w:rPr>
        <w:t>及高级工程师职称</w:t>
      </w:r>
      <w:r>
        <w:rPr>
          <w:rFonts w:hint="eastAsia" w:ascii="仿宋" w:hAnsi="仿宋" w:eastAsia="仿宋" w:cs="仿宋"/>
          <w:sz w:val="24"/>
          <w:szCs w:val="24"/>
          <w:highlight w:val="none"/>
        </w:rPr>
        <w:t>（提供项目负责人资格证书）</w:t>
      </w:r>
      <w:r>
        <w:rPr>
          <w:rFonts w:hint="eastAsia" w:ascii="仿宋" w:hAnsi="仿宋" w:eastAsia="仿宋" w:cs="仿宋"/>
          <w:sz w:val="24"/>
          <w:szCs w:val="24"/>
          <w:highlight w:val="none"/>
          <w:lang w:eastAsia="zh-CN"/>
        </w:rPr>
        <w:t>。</w:t>
      </w:r>
    </w:p>
    <w:p w14:paraId="56DCE37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7E7B52E8">
      <w:pPr>
        <w:pStyle w:val="3"/>
        <w:keepNext/>
        <w:keepLines/>
        <w:pageBreakBefore w:val="0"/>
        <w:widowControl w:val="0"/>
        <w:numPr>
          <w:ilvl w:val="0"/>
          <w:numId w:val="1"/>
        </w:numPr>
        <w:kinsoku/>
        <w:wordWrap/>
        <w:overflowPunct/>
        <w:topLinePunct w:val="0"/>
        <w:autoSpaceDE/>
        <w:autoSpaceDN/>
        <w:bidi w:val="0"/>
        <w:adjustRightInd/>
        <w:snapToGrid/>
        <w:spacing w:before="287" w:beforeLines="100" w:after="0" w:line="360" w:lineRule="auto"/>
        <w:textAlignment w:val="auto"/>
        <w:rPr>
          <w:rFonts w:hint="eastAsia" w:ascii="黑体" w:hAnsi="黑体" w:cs="黑体"/>
          <w:sz w:val="28"/>
          <w:szCs w:val="28"/>
          <w:lang w:val="en-US" w:eastAsia="zh-CN"/>
        </w:rPr>
      </w:pPr>
      <w:r>
        <w:rPr>
          <w:rFonts w:hint="eastAsia" w:ascii="黑体" w:hAnsi="黑体" w:cs="黑体"/>
          <w:sz w:val="28"/>
          <w:szCs w:val="28"/>
          <w:lang w:val="en-US" w:eastAsia="zh-CN"/>
        </w:rPr>
        <w:t>项目概况</w:t>
      </w:r>
    </w:p>
    <w:p w14:paraId="473E2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）项目名称：</w:t>
      </w:r>
    </w:p>
    <w:p w14:paraId="71A1F3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中山大学附属第一医院病房改造建设及能力提升项目施工图设计服务。</w:t>
      </w:r>
    </w:p>
    <w:p w14:paraId="0E075D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rPr>
        <w:t>项目地点：</w:t>
      </w:r>
    </w:p>
    <w:p w14:paraId="0AE6B4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广州市越秀区中山二路58号</w:t>
      </w:r>
      <w:r>
        <w:rPr>
          <w:rFonts w:hint="eastAsia" w:ascii="仿宋" w:hAnsi="仿宋" w:eastAsia="仿宋" w:cs="仿宋"/>
          <w:sz w:val="24"/>
          <w:szCs w:val="24"/>
        </w:rPr>
        <w:t>。</w:t>
      </w:r>
    </w:p>
    <w:p w14:paraId="10DC3D4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）工作内容：</w:t>
      </w:r>
    </w:p>
    <w:p w14:paraId="02C5E78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按照国家法律法规、技术规范以及国家</w:t>
      </w:r>
      <w:r>
        <w:rPr>
          <w:rFonts w:hint="eastAsia" w:ascii="仿宋" w:hAnsi="仿宋" w:eastAsia="仿宋" w:cs="仿宋"/>
          <w:sz w:val="24"/>
          <w:szCs w:val="24"/>
          <w:lang w:val="en-US" w:eastAsia="zh-CN"/>
        </w:rPr>
        <w:t>卫生</w:t>
      </w:r>
      <w:r>
        <w:rPr>
          <w:rFonts w:hint="eastAsia" w:ascii="仿宋" w:hAnsi="仿宋" w:eastAsia="仿宋" w:cs="仿宋"/>
          <w:sz w:val="24"/>
          <w:szCs w:val="24"/>
          <w:lang w:eastAsia="zh-CN"/>
        </w:rPr>
        <w:t>健康委员会相关文件，包含(但不限于)根据建设单位要求对</w:t>
      </w:r>
      <w:r>
        <w:rPr>
          <w:rFonts w:hint="eastAsia" w:ascii="仿宋" w:hAnsi="仿宋" w:eastAsia="仿宋" w:cs="仿宋"/>
          <w:sz w:val="24"/>
          <w:szCs w:val="24"/>
        </w:rPr>
        <w:t>中山大学附属第一医院病房改造建设及能力提升项目所需的技术、经济、资源、环境等条件进行综合分析、论证，编制工程设计文件，包括：施工图设计（包括但不限于建筑、装修、结构、室内及室外给排水、电气、暖通、消防、智能化</w:t>
      </w:r>
      <w:r>
        <w:rPr>
          <w:rFonts w:hint="eastAsia" w:ascii="仿宋" w:hAnsi="仿宋" w:eastAsia="仿宋" w:cs="仿宋"/>
          <w:sz w:val="24"/>
          <w:szCs w:val="24"/>
          <w:lang w:val="en-US" w:eastAsia="zh-CN"/>
        </w:rPr>
        <w:t>、</w:t>
      </w:r>
      <w:r>
        <w:rPr>
          <w:rFonts w:hint="eastAsia" w:ascii="仿宋" w:hAnsi="仿宋" w:eastAsia="仿宋" w:cs="仿宋"/>
          <w:sz w:val="24"/>
          <w:szCs w:val="24"/>
        </w:rPr>
        <w:t>节能设计、园林绿化、与市政供电供水衔接的设计工作等、管线综合规划等）、专项专业设计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包括但不限于医用气体、呼叫、ICU洁净用房</w:t>
      </w:r>
      <w:r>
        <w:rPr>
          <w:rFonts w:hint="eastAsia" w:ascii="仿宋" w:hAnsi="仿宋" w:eastAsia="仿宋" w:cs="仿宋"/>
          <w:sz w:val="24"/>
          <w:szCs w:val="24"/>
        </w:rPr>
        <w:t>、</w:t>
      </w:r>
      <w:r>
        <w:rPr>
          <w:rFonts w:hint="eastAsia" w:ascii="仿宋" w:hAnsi="仿宋" w:eastAsia="仿宋" w:cs="仿宋"/>
          <w:sz w:val="24"/>
          <w:szCs w:val="24"/>
          <w:lang w:val="en-US" w:eastAsia="zh-CN"/>
        </w:rPr>
        <w:t>电梯</w:t>
      </w:r>
      <w:r>
        <w:rPr>
          <w:rFonts w:hint="eastAsia" w:ascii="仿宋" w:hAnsi="仿宋" w:eastAsia="仿宋" w:cs="仿宋"/>
          <w:sz w:val="24"/>
          <w:szCs w:val="24"/>
        </w:rPr>
        <w:t>、</w:t>
      </w:r>
      <w:r>
        <w:rPr>
          <w:rFonts w:hint="eastAsia" w:ascii="仿宋" w:hAnsi="仿宋" w:eastAsia="仿宋" w:cs="仿宋"/>
          <w:sz w:val="24"/>
          <w:szCs w:val="24"/>
          <w:lang w:val="en-US" w:eastAsia="zh-CN"/>
        </w:rPr>
        <w:t>气动物流等</w:t>
      </w:r>
      <w:r>
        <w:rPr>
          <w:rFonts w:hint="eastAsia" w:ascii="仿宋" w:hAnsi="仿宋" w:eastAsia="仿宋" w:cs="仿宋"/>
          <w:sz w:val="24"/>
          <w:szCs w:val="24"/>
          <w:lang w:eastAsia="zh-CN"/>
        </w:rPr>
        <w:t>）</w:t>
      </w:r>
      <w:r>
        <w:rPr>
          <w:rFonts w:hint="eastAsia" w:ascii="仿宋" w:hAnsi="仿宋" w:eastAsia="仿宋" w:cs="仿宋"/>
          <w:sz w:val="24"/>
          <w:szCs w:val="24"/>
        </w:rPr>
        <w:t>、现场指导与监督、设计变更、补充设计图纸等、负责编制竣工图、缺陷责任期的项目全过程设计服务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并配合委托方进行相关报建报规资料编制工作</w:t>
      </w:r>
      <w:r>
        <w:rPr>
          <w:rFonts w:hint="eastAsia" w:ascii="仿宋" w:hAnsi="仿宋" w:eastAsia="仿宋" w:cs="仿宋"/>
          <w:sz w:val="24"/>
          <w:szCs w:val="24"/>
          <w:lang w:eastAsia="zh-CN"/>
        </w:rPr>
        <w:t>。</w:t>
      </w:r>
    </w:p>
    <w:p w14:paraId="6F779BC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服务周期：</w:t>
      </w:r>
    </w:p>
    <w:p w14:paraId="0C3F294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整体</w:t>
      </w:r>
      <w:r>
        <w:rPr>
          <w:rFonts w:hint="eastAsia" w:ascii="仿宋" w:hAnsi="仿宋" w:eastAsia="仿宋" w:cs="仿宋"/>
          <w:sz w:val="24"/>
          <w:szCs w:val="24"/>
        </w:rPr>
        <w:t>服务期自合同签订之日起至</w:t>
      </w:r>
      <w:r>
        <w:rPr>
          <w:rFonts w:hint="eastAsia" w:ascii="仿宋" w:hAnsi="仿宋" w:eastAsia="仿宋" w:cs="仿宋"/>
          <w:sz w:val="24"/>
          <w:szCs w:val="24"/>
          <w:lang w:val="en-US" w:eastAsia="zh-CN"/>
        </w:rPr>
        <w:t>竣工验收合格后6个月</w:t>
      </w:r>
      <w:r>
        <w:rPr>
          <w:rFonts w:hint="eastAsia" w:ascii="仿宋" w:hAnsi="仿宋" w:eastAsia="仿宋" w:cs="仿宋"/>
          <w:sz w:val="24"/>
          <w:szCs w:val="24"/>
        </w:rPr>
        <w:t>。</w:t>
      </w:r>
      <w:r>
        <w:rPr>
          <w:rFonts w:hint="eastAsia" w:ascii="仿宋" w:hAnsi="仿宋" w:eastAsia="仿宋" w:cs="仿宋"/>
          <w:sz w:val="24"/>
          <w:szCs w:val="24"/>
          <w:lang w:eastAsia="zh-CN"/>
        </w:rPr>
        <w:t>其中，各</w:t>
      </w:r>
      <w:r>
        <w:rPr>
          <w:rFonts w:hint="eastAsia" w:ascii="仿宋" w:hAnsi="仿宋" w:eastAsia="仿宋" w:cs="仿宋"/>
          <w:sz w:val="24"/>
          <w:szCs w:val="24"/>
          <w:lang w:val="en-US" w:eastAsia="zh-CN"/>
        </w:rPr>
        <w:t>项目子项</w:t>
      </w:r>
      <w:r>
        <w:rPr>
          <w:rFonts w:hint="eastAsia" w:ascii="仿宋" w:hAnsi="仿宋" w:eastAsia="仿宋" w:cs="仿宋"/>
          <w:sz w:val="24"/>
          <w:szCs w:val="24"/>
          <w:lang w:eastAsia="zh-CN"/>
        </w:rPr>
        <w:t>的施工图设计服务、</w:t>
      </w:r>
      <w:r>
        <w:rPr>
          <w:rFonts w:hint="eastAsia" w:ascii="仿宋" w:hAnsi="仿宋" w:eastAsia="仿宋" w:cs="仿宋"/>
          <w:sz w:val="24"/>
          <w:szCs w:val="24"/>
          <w:lang w:val="en-US" w:eastAsia="zh-CN"/>
        </w:rPr>
        <w:t>BIM技术服务的开始日期以采购方发出的委托通知为准；</w:t>
      </w:r>
      <w:r>
        <w:rPr>
          <w:rFonts w:hint="eastAsia" w:ascii="仿宋" w:hAnsi="仿宋" w:eastAsia="仿宋" w:cs="仿宋"/>
          <w:sz w:val="24"/>
          <w:szCs w:val="24"/>
          <w:lang w:eastAsia="zh-CN"/>
        </w:rPr>
        <w:t>各</w:t>
      </w:r>
      <w:r>
        <w:rPr>
          <w:rFonts w:hint="eastAsia" w:ascii="仿宋" w:hAnsi="仿宋" w:eastAsia="仿宋" w:cs="仿宋"/>
          <w:sz w:val="24"/>
          <w:szCs w:val="24"/>
          <w:lang w:val="en-US" w:eastAsia="zh-CN"/>
        </w:rPr>
        <w:t>项目子项施工图设计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BIM技术服务应在委托通知载明的服务开始之日</w:t>
      </w:r>
      <w:r>
        <w:rPr>
          <w:rFonts w:hint="eastAsia" w:ascii="仿宋" w:hAnsi="仿宋" w:eastAsia="仿宋" w:cs="仿宋"/>
          <w:sz w:val="24"/>
          <w:szCs w:val="24"/>
          <w:lang w:eastAsia="zh-CN"/>
        </w:rPr>
        <w:t>起</w:t>
      </w:r>
      <w:r>
        <w:rPr>
          <w:rFonts w:hint="eastAsia" w:ascii="仿宋" w:hAnsi="仿宋" w:eastAsia="仿宋" w:cs="仿宋"/>
          <w:sz w:val="24"/>
          <w:szCs w:val="24"/>
          <w:lang w:val="en-US" w:eastAsia="zh-CN"/>
        </w:rPr>
        <w:t>60</w:t>
      </w:r>
      <w:bookmarkStart w:id="0" w:name="_GoBack"/>
      <w:bookmarkEnd w:id="0"/>
      <w:r>
        <w:rPr>
          <w:rFonts w:hint="eastAsia" w:ascii="仿宋" w:hAnsi="仿宋" w:eastAsia="仿宋" w:cs="仿宋"/>
          <w:sz w:val="24"/>
          <w:szCs w:val="24"/>
          <w:lang w:val="en-US" w:eastAsia="zh-CN"/>
        </w:rPr>
        <w:t>天内完成；各项目子项的竣工图编制应在各项目子项</w:t>
      </w:r>
      <w:r>
        <w:rPr>
          <w:rFonts w:hint="eastAsia" w:ascii="仿宋" w:hAnsi="仿宋" w:eastAsia="仿宋" w:cs="仿宋"/>
          <w:sz w:val="24"/>
          <w:szCs w:val="24"/>
          <w:lang w:eastAsia="zh-CN"/>
        </w:rPr>
        <w:t>竣工验收</w:t>
      </w:r>
      <w:r>
        <w:rPr>
          <w:rFonts w:hint="eastAsia" w:ascii="仿宋" w:hAnsi="仿宋" w:eastAsia="仿宋" w:cs="仿宋"/>
          <w:sz w:val="24"/>
          <w:szCs w:val="24"/>
          <w:lang w:val="en-US" w:eastAsia="zh-CN"/>
        </w:rPr>
        <w:t>合格之日起6个月内完成。</w:t>
      </w:r>
    </w:p>
    <w:p w14:paraId="0A7AF00F">
      <w:pPr>
        <w:numPr>
          <w:ilvl w:val="0"/>
          <w:numId w:val="0"/>
        </w:numPr>
        <w:rPr>
          <w:rFonts w:hint="default" w:eastAsiaTheme="minorEastAsia"/>
          <w:lang w:val="en-US" w:eastAsia="zh-CN"/>
        </w:rPr>
      </w:pPr>
    </w:p>
    <w:p w14:paraId="3219F396">
      <w:pPr>
        <w:pStyle w:val="12"/>
        <w:rPr>
          <w:rFonts w:hint="eastAsia"/>
        </w:rPr>
      </w:pPr>
    </w:p>
    <w:p w14:paraId="7C9734E4">
      <w:pPr>
        <w:rPr>
          <w:rFonts w:hint="eastAsia" w:ascii="黑体" w:hAnsi="黑体" w:cs="黑体"/>
          <w:sz w:val="28"/>
          <w:szCs w:val="28"/>
          <w:lang w:val="en-US" w:eastAsia="zh-CN"/>
        </w:rPr>
      </w:pPr>
      <w:r>
        <w:rPr>
          <w:rFonts w:hint="eastAsia" w:ascii="黑体" w:hAnsi="黑体" w:cs="黑体"/>
          <w:sz w:val="28"/>
          <w:szCs w:val="28"/>
          <w:lang w:val="en-US" w:eastAsia="zh-CN"/>
        </w:rPr>
        <w:br w:type="page"/>
      </w:r>
    </w:p>
    <w:p w14:paraId="23B0725C">
      <w:pPr>
        <w:pStyle w:val="3"/>
        <w:keepNext/>
        <w:keepLines/>
        <w:pageBreakBefore w:val="0"/>
        <w:widowControl w:val="0"/>
        <w:numPr>
          <w:ilvl w:val="0"/>
          <w:numId w:val="1"/>
        </w:numPr>
        <w:kinsoku/>
        <w:wordWrap/>
        <w:overflowPunct/>
        <w:topLinePunct w:val="0"/>
        <w:autoSpaceDE/>
        <w:autoSpaceDN/>
        <w:bidi w:val="0"/>
        <w:adjustRightInd/>
        <w:snapToGrid/>
        <w:spacing w:before="287" w:beforeLines="100" w:after="0" w:line="360" w:lineRule="auto"/>
        <w:textAlignment w:val="auto"/>
        <w:rPr>
          <w:rFonts w:hint="eastAsia" w:ascii="黑体" w:hAnsi="黑体" w:cs="黑体"/>
          <w:sz w:val="28"/>
          <w:szCs w:val="28"/>
          <w:lang w:val="en-US" w:eastAsia="zh-CN"/>
        </w:rPr>
      </w:pPr>
      <w:r>
        <w:rPr>
          <w:rFonts w:hint="eastAsia" w:ascii="黑体" w:hAnsi="黑体" w:cs="黑体"/>
          <w:sz w:val="28"/>
          <w:szCs w:val="28"/>
          <w:lang w:val="en-US" w:eastAsia="zh-CN"/>
        </w:rPr>
        <w:t>总体要求</w:t>
      </w:r>
    </w:p>
    <w:p w14:paraId="25B93C98">
      <w:pPr>
        <w:numPr>
          <w:ilvl w:val="0"/>
          <w:numId w:val="2"/>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工程计划开工日期为</w:t>
      </w:r>
      <w:r>
        <w:rPr>
          <w:rFonts w:hint="eastAsia" w:ascii="仿宋" w:hAnsi="仿宋" w:eastAsia="仿宋" w:cs="仿宋"/>
          <w:b w:val="0"/>
          <w:bCs w:val="0"/>
          <w:color w:val="auto"/>
          <w:kern w:val="0"/>
          <w:sz w:val="28"/>
          <w:szCs w:val="28"/>
          <w:highlight w:val="none"/>
          <w:u w:val="single"/>
          <w:lang w:val="en-US" w:eastAsia="zh-CN"/>
        </w:rPr>
        <w:t>2025</w:t>
      </w:r>
      <w:r>
        <w:rPr>
          <w:rFonts w:hint="eastAsia" w:ascii="仿宋" w:hAnsi="仿宋" w:eastAsia="仿宋" w:cs="仿宋"/>
          <w:b w:val="0"/>
          <w:bCs w:val="0"/>
          <w:color w:val="auto"/>
          <w:kern w:val="0"/>
          <w:sz w:val="28"/>
          <w:szCs w:val="28"/>
          <w:highlight w:val="none"/>
          <w:lang w:val="en-US" w:eastAsia="zh-CN"/>
        </w:rPr>
        <w:t>年，竣工日期为</w:t>
      </w:r>
      <w:r>
        <w:rPr>
          <w:rFonts w:hint="eastAsia" w:ascii="仿宋" w:hAnsi="仿宋" w:eastAsia="仿宋" w:cs="仿宋"/>
          <w:b w:val="0"/>
          <w:bCs w:val="0"/>
          <w:color w:val="auto"/>
          <w:kern w:val="0"/>
          <w:sz w:val="28"/>
          <w:szCs w:val="28"/>
          <w:highlight w:val="none"/>
          <w:u w:val="single"/>
          <w:lang w:val="en-US" w:eastAsia="zh-CN"/>
        </w:rPr>
        <w:t>2027</w:t>
      </w:r>
      <w:r>
        <w:rPr>
          <w:rFonts w:hint="eastAsia" w:ascii="仿宋" w:hAnsi="仿宋" w:eastAsia="仿宋" w:cs="仿宋"/>
          <w:b w:val="0"/>
          <w:bCs w:val="0"/>
          <w:color w:val="auto"/>
          <w:kern w:val="0"/>
          <w:sz w:val="28"/>
          <w:szCs w:val="28"/>
          <w:highlight w:val="none"/>
          <w:lang w:val="en-US" w:eastAsia="zh-CN"/>
        </w:rPr>
        <w:t>年。</w:t>
      </w:r>
    </w:p>
    <w:p w14:paraId="728453E1">
      <w:pPr>
        <w:numPr>
          <w:ilvl w:val="0"/>
          <w:numId w:val="2"/>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工程设计服务的阶段包括：施工图设计阶段、设计跟踪与现场指导监督阶段、施工及验收设计指导与配合阶段、工程验收及编制竣工图阶段。</w:t>
      </w:r>
    </w:p>
    <w:p w14:paraId="3159E26E">
      <w:pPr>
        <w:numPr>
          <w:ilvl w:val="0"/>
          <w:numId w:val="2"/>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工程设计服务内容：包括但不限于参与设计技术协调会、设计交底、图纸会审与设计解答、施工现场驻场、施工及主要设备材料技术要求及选型意见、提供设备材料订货清单、对设备材料订货有关性能、参数、规格技术确认及配合验收、协助制定设备系统调试计划并参与设备试车调试、参与工程竣工验收并编写工程总结、参加发包人召开的协调会、调度会、项目前期报建、按发包人要求提供方案对比分析、施工组织设计建议、编写工程施工技术标准（施工作业指导书）、BIM系统建模及技术服务等。</w:t>
      </w:r>
    </w:p>
    <w:p w14:paraId="3A148B04">
      <w:pPr>
        <w:numPr>
          <w:ilvl w:val="0"/>
          <w:numId w:val="2"/>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本项目工程设计服务单位需配合本项目医用气体、呼叫、ICU洁净用房、电梯、气动物流、其他医疗专项等专项系统的深化设计、招标采购与实施；进行材料设备和施工等招标的技术要求文件编制和考察；协助发包人办理其他专业报批手续及与地方行政主管部门协调；同时要求设计单位按要求提供BIM建筑信息模型，并提供设计、施工、运维全过程服务。</w:t>
      </w:r>
    </w:p>
    <w:p w14:paraId="1E1EE2ED">
      <w:pPr>
        <w:numPr>
          <w:ilvl w:val="0"/>
          <w:numId w:val="2"/>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设计原则：本项目为既有建筑改造项目，设计成果需满足建筑物使用功能需要，采光通风良好，设备设施安全耐久；具有良好的经济效果，尽量节约建筑材料和投资；创造具有时代精神又体现中山大学附属第一医院特色的建筑及装修形象。</w:t>
      </w:r>
      <w:r>
        <w:rPr>
          <w:rFonts w:hint="eastAsia" w:ascii="仿宋" w:hAnsi="仿宋" w:eastAsia="仿宋" w:cs="仿宋"/>
          <w:b/>
          <w:bCs/>
          <w:color w:val="auto"/>
          <w:kern w:val="0"/>
          <w:sz w:val="28"/>
          <w:szCs w:val="28"/>
          <w:highlight w:val="none"/>
          <w:lang w:val="en-US" w:eastAsia="zh-CN"/>
        </w:rPr>
        <w:t>本项目分子项、分楼栋分批设计，设计单位需严格按照采购方发出的委托通知按期完成设计服务工作。</w:t>
      </w:r>
    </w:p>
    <w:p w14:paraId="0029B5CA">
      <w:pPr>
        <w:numPr>
          <w:ilvl w:val="0"/>
          <w:numId w:val="2"/>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限额设计：本项目工程设计服务单位必须按照概算批复文件实行限额设计。在保证设计质量的前提下，中标人应按投资限额进行设计，严格控制施工图设计的变更，确保工程预算不突破概算限额的95%。有关设计的任何修改、变动或由于修改设计所引起的工艺、技术、材料、设备的变更如引起投资限额的突破均须经过采购人审批同意。</w:t>
      </w:r>
    </w:p>
    <w:p w14:paraId="05A391DE">
      <w:pPr>
        <w:numPr>
          <w:ilvl w:val="0"/>
          <w:numId w:val="2"/>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施工图审查：工程设计服务单位应根据委托的工程项目已有资料结合现场摸查结果，提供符合建设部的有关规定及其他设计标准、规范、规程、定额和办法等要求的专业设计文件，并须通过第三方符合资质的审图机构审查（委托项目的施工图审查费用由采购人支付）。</w:t>
      </w:r>
    </w:p>
    <w:p w14:paraId="31F1AE4A">
      <w:pPr>
        <w:numPr>
          <w:ilvl w:val="0"/>
          <w:numId w:val="2"/>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变更或优化：工程建设过程中因各种原因所发生的设计变更，须明确设计变更的原因、种类、责任认定、审批权限和费用处理原则；对采购人提出的变更或优化要求，在规范允许范围内，工程设计服务单位应遵照执行。</w:t>
      </w:r>
    </w:p>
    <w:p w14:paraId="14A5203B">
      <w:pPr>
        <w:numPr>
          <w:ilvl w:val="0"/>
          <w:numId w:val="2"/>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设计成果文件：设计成果文件包括设计资料、设计文件、设计图纸及其电子版本。设计图纸含施工图、效果图、设计变更图、竣工图；设计文件除应提供本设计项目的总设计说明、工程项目及数量汇总表、设备及材料清单、BIM成果文件外，还应按施工分包工程或专业设计、设备采购等分别提供所需设计图纸、招标技术规范，以及必要的设计资料和设计计算书。交付设计文件和资料时应附带清单。</w:t>
      </w:r>
    </w:p>
    <w:p w14:paraId="3391840A">
      <w:pPr>
        <w:pStyle w:val="3"/>
        <w:keepNext/>
        <w:keepLines/>
        <w:pageBreakBefore w:val="0"/>
        <w:widowControl w:val="0"/>
        <w:numPr>
          <w:ilvl w:val="0"/>
          <w:numId w:val="1"/>
        </w:numPr>
        <w:kinsoku/>
        <w:wordWrap/>
        <w:overflowPunct/>
        <w:topLinePunct w:val="0"/>
        <w:autoSpaceDE/>
        <w:autoSpaceDN/>
        <w:bidi w:val="0"/>
        <w:adjustRightInd/>
        <w:snapToGrid/>
        <w:spacing w:before="287" w:beforeLines="100" w:after="0" w:line="360" w:lineRule="auto"/>
        <w:textAlignment w:val="auto"/>
        <w:rPr>
          <w:rFonts w:hint="eastAsia" w:ascii="黑体" w:hAnsi="黑体" w:cs="黑体"/>
          <w:sz w:val="28"/>
          <w:szCs w:val="28"/>
          <w:lang w:val="en-US" w:eastAsia="zh-CN"/>
        </w:rPr>
      </w:pPr>
      <w:r>
        <w:rPr>
          <w:rFonts w:hint="eastAsia" w:ascii="黑体" w:hAnsi="黑体" w:cs="黑体"/>
          <w:sz w:val="28"/>
          <w:szCs w:val="28"/>
          <w:lang w:val="en-US" w:eastAsia="zh-CN"/>
        </w:rPr>
        <w:t>具体要求</w:t>
      </w:r>
    </w:p>
    <w:p w14:paraId="23F82EE4">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设计单位应根据设计任务建立项目组，从组织上保证投入的人力、物力能满足设计开展的需要，保证不同设计时段设计工作的连续性和外部条件接口衔接的连贯性。</w:t>
      </w:r>
    </w:p>
    <w:p w14:paraId="6DEFF882">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设计单位须承诺根据工程需要和采购人的要求，每专业指派一名工程师提供现场指导与配合服务。中标人应当对其指派人员人身财产安全负责，因中标人或者被指派人员原因造成的一切损失均由中标人承担。</w:t>
      </w:r>
    </w:p>
    <w:p w14:paraId="49B302BD">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设计项目负责人，各设计专业负责人，主要设计人员的经验、能力和健康状况应能够胜任所承担任务的设计、组织、计划、协调工作并相对稳定。</w:t>
      </w:r>
      <w:r>
        <w:rPr>
          <w:rFonts w:hint="eastAsia" w:ascii="仿宋" w:hAnsi="仿宋" w:eastAsia="仿宋" w:cs="仿宋"/>
          <w:b/>
          <w:bCs/>
          <w:color w:val="auto"/>
          <w:kern w:val="0"/>
          <w:sz w:val="28"/>
          <w:szCs w:val="28"/>
          <w:highlight w:val="none"/>
          <w:lang w:val="en-US" w:eastAsia="zh-CN"/>
        </w:rPr>
        <w:t>供应商需提供人员配置表（包含设计团队人员姓名、年龄、职称、职业资格、主要业绩）</w:t>
      </w:r>
    </w:p>
    <w:p w14:paraId="19593B0A">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在设计高峰或采购人认为有必要时，设计单位必须集中力量确保设计进度，凡因人员不到位而影响设计工作的，采购人有权根据实际情况扣减设计费、解除合同等。</w:t>
      </w:r>
    </w:p>
    <w:p w14:paraId="313D58C6">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本项目为既有建筑更新改造项目，要求工程设计服务单位在施工图设计前对工程范围内的建筑、装修、结构、室内及室外给排水、电气、暖通、消防、智能化、医用气体、呼叫、ICU洁净用房、电梯、气动物流等专业的现状进行全面准确摸查，</w:t>
      </w:r>
      <w:r>
        <w:rPr>
          <w:rFonts w:hint="eastAsia" w:ascii="仿宋" w:hAnsi="仿宋" w:eastAsia="仿宋" w:cs="仿宋"/>
          <w:b/>
          <w:bCs/>
          <w:color w:val="auto"/>
          <w:kern w:val="0"/>
          <w:sz w:val="28"/>
          <w:szCs w:val="28"/>
          <w:highlight w:val="none"/>
          <w:lang w:val="en-US" w:eastAsia="zh-CN"/>
        </w:rPr>
        <w:t>施工图设计阶段出图前要求设计师驻场</w:t>
      </w:r>
      <w:r>
        <w:rPr>
          <w:rFonts w:hint="eastAsia" w:ascii="仿宋" w:hAnsi="仿宋" w:eastAsia="仿宋" w:cs="仿宋"/>
          <w:b w:val="0"/>
          <w:bCs w:val="0"/>
          <w:color w:val="auto"/>
          <w:kern w:val="0"/>
          <w:sz w:val="28"/>
          <w:szCs w:val="28"/>
          <w:highlight w:val="none"/>
          <w:lang w:val="en-US" w:eastAsia="zh-CN"/>
        </w:rPr>
        <w:t>。</w:t>
      </w:r>
    </w:p>
    <w:p w14:paraId="11CB5441">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本项目分楼层、分区域分批腾挪实施，同一建筑空间内存在多次施工的可能，设计单位须在设计文件中准确区分腾挪实施过程中各阶段的效果图、平面图、剖面图及大样图，以便工程实施及结算。</w:t>
      </w:r>
    </w:p>
    <w:p w14:paraId="79940C40">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本项目包含大量拆除及保护工程，设计单位应在设计文件中明确表达拆除范围、拆除内容、拆除及保护措施（包含但不限于天花、墙面、地面、设备、管线），拆除工程相关设计文件需达到施工深度。</w:t>
      </w:r>
    </w:p>
    <w:p w14:paraId="0FEE49F1">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设计单位应考虑同一楼栋或楼层部分区域施工期间其他区域正常使用（确保建筑功能、给排水、供配电、暖通等功能的正常实现），在设计文件中明确表达临时围蔽措施要求及临时给排水、供配电、暖通等接驳措施。</w:t>
      </w:r>
    </w:p>
    <w:p w14:paraId="7FDE7F70">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设计单位需配合甲方进行腾挪施工期间的交通流线规划（包含正常运营区域流线及施工区域流线），编制相关流线指引文件。</w:t>
      </w:r>
    </w:p>
    <w:p w14:paraId="38B4DACB">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设计单位应在设计文件中明确同一楼栋或楼层部分区域施工期间具体的防水、防尘、降噪等措施要求，保障其他区域正常营业。</w:t>
      </w:r>
    </w:p>
    <w:p w14:paraId="2F5097DD">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项目工程施工时，应按规定委派设计代表，协助采购人解决各种与设计有关的问题，包括修改完善设计或局部变更设计。投标人委派的设计代表应获采购人书面批准；采购人有权要求更换不称职的设计代表，中标人须无条件配合。所有配合费用均含入后续服务费中，采购人不另行支付费用。</w:t>
      </w:r>
    </w:p>
    <w:p w14:paraId="7545E5BE">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设计中选用的材料、设备均须按照国家和广东省、广州市的有关规定，提供明确的技术资料（包括性能指标、规格、型号等方面的资料）。</w:t>
      </w:r>
    </w:p>
    <w:p w14:paraId="1653ABA5">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对于由采购人推荐的候选建筑材料和设备，中标人须帮助采购人鉴别其优劣并提供相关咨询意见，采购人不需为此额外支付任何费用。</w:t>
      </w:r>
    </w:p>
    <w:p w14:paraId="06867C05">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对工程设计、施工、验收过程中发现的问题，中标人应及时处理，最长处理时间不应超过5天。</w:t>
      </w:r>
    </w:p>
    <w:p w14:paraId="1EDB3311">
      <w:pPr>
        <w:numPr>
          <w:ilvl w:val="0"/>
          <w:numId w:val="3"/>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甲方组织的项目调度会、项目论证会、项目例会要求设计单位项目负责人现场参会，专业负责人根据甲方要求参会。</w:t>
      </w:r>
    </w:p>
    <w:p w14:paraId="6C4BD53E">
      <w:pPr>
        <w:pStyle w:val="3"/>
        <w:keepNext/>
        <w:keepLines/>
        <w:pageBreakBefore w:val="0"/>
        <w:widowControl w:val="0"/>
        <w:numPr>
          <w:ilvl w:val="0"/>
          <w:numId w:val="1"/>
        </w:numPr>
        <w:kinsoku/>
        <w:wordWrap/>
        <w:overflowPunct/>
        <w:topLinePunct w:val="0"/>
        <w:autoSpaceDE/>
        <w:autoSpaceDN/>
        <w:bidi w:val="0"/>
        <w:adjustRightInd/>
        <w:snapToGrid/>
        <w:spacing w:before="287" w:beforeLines="100" w:after="0" w:line="360" w:lineRule="auto"/>
        <w:textAlignment w:val="auto"/>
        <w:rPr>
          <w:rFonts w:hint="eastAsia" w:ascii="黑体" w:hAnsi="黑体" w:cs="黑体"/>
          <w:sz w:val="28"/>
          <w:szCs w:val="28"/>
          <w:lang w:val="en-US" w:eastAsia="zh-CN"/>
        </w:rPr>
      </w:pPr>
      <w:r>
        <w:rPr>
          <w:rFonts w:hint="eastAsia" w:ascii="黑体" w:hAnsi="黑体" w:cs="黑体"/>
          <w:sz w:val="28"/>
          <w:szCs w:val="28"/>
          <w:lang w:val="en-US" w:eastAsia="zh-CN"/>
        </w:rPr>
        <w:t>报价及结算要求</w:t>
      </w:r>
    </w:p>
    <w:p w14:paraId="750E1A5C">
      <w:pPr>
        <w:numPr>
          <w:ilvl w:val="0"/>
          <w:numId w:val="4"/>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报价要求：投标人按下浮率自行报价，如投标下浮率低于20%，则需提供成本说明,如未提供的或不能证明其非低于成本价投标的，评审委员会有权认为其报价为低于成本价投标。</w:t>
      </w:r>
    </w:p>
    <w:p w14:paraId="0D49F9CA">
      <w:pPr>
        <w:numPr>
          <w:ilvl w:val="0"/>
          <w:numId w:val="4"/>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履约保证金：</w:t>
      </w:r>
    </w:p>
    <w:p w14:paraId="513DA3DC">
      <w:pPr>
        <w:numPr>
          <w:ilvl w:val="0"/>
          <w:numId w:val="0"/>
        </w:numPr>
        <w:tabs>
          <w:tab w:val="left" w:pos="567"/>
        </w:tabs>
        <w:adjustRightInd w:val="0"/>
        <w:snapToGrid w:val="0"/>
        <w:spacing w:line="360" w:lineRule="auto"/>
        <w:ind w:left="633" w:leftChars="0"/>
        <w:textAlignment w:val="baseline"/>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（1）提交时间：合同签订之日起 15日内；</w:t>
      </w:r>
    </w:p>
    <w:p w14:paraId="279CE149">
      <w:pPr>
        <w:numPr>
          <w:ilvl w:val="0"/>
          <w:numId w:val="0"/>
        </w:numPr>
        <w:tabs>
          <w:tab w:val="left" w:pos="567"/>
        </w:tabs>
        <w:adjustRightInd w:val="0"/>
        <w:snapToGrid w:val="0"/>
        <w:spacing w:line="360" w:lineRule="auto"/>
        <w:ind w:left="633" w:leftChars="0"/>
        <w:textAlignment w:val="baseline"/>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（2）金额：合同价的10%；方式：银行履约保函；</w:t>
      </w:r>
    </w:p>
    <w:p w14:paraId="4098FB6A">
      <w:pPr>
        <w:numPr>
          <w:ilvl w:val="0"/>
          <w:numId w:val="0"/>
        </w:numPr>
        <w:tabs>
          <w:tab w:val="left" w:pos="567"/>
        </w:tabs>
        <w:adjustRightInd w:val="0"/>
        <w:snapToGrid w:val="0"/>
        <w:spacing w:line="360" w:lineRule="auto"/>
        <w:ind w:left="633" w:leftChars="0"/>
        <w:textAlignment w:val="baseline"/>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（3）退还说明：竣工验收合格后无息返还。</w:t>
      </w:r>
    </w:p>
    <w:p w14:paraId="6C768F79">
      <w:pPr>
        <w:numPr>
          <w:ilvl w:val="0"/>
          <w:numId w:val="4"/>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工程设计费结算：工程设计最终实际结算设计费以经有权审核部门审定的工程项目结算价为基数，结合绩效考核结果计算作为最终结算金额，即设计费结算价=工程项目结算价*中标费率</w:t>
      </w:r>
      <w:r>
        <w:rPr>
          <w:rFonts w:hint="eastAsia" w:ascii="仿宋" w:hAnsi="仿宋" w:eastAsia="仿宋" w:cs="仿宋"/>
          <w:b w:val="0"/>
          <w:bCs w:val="0"/>
          <w:color w:val="auto"/>
          <w:kern w:val="0"/>
          <w:sz w:val="28"/>
          <w:szCs w:val="28"/>
          <w:highlight w:val="none"/>
          <w:lang w:val="en-US" w:eastAsia="zh-CN"/>
        </w:rPr>
        <w:t>。</w:t>
      </w:r>
    </w:p>
    <w:p w14:paraId="08573475">
      <w:pPr>
        <w:numPr>
          <w:ilvl w:val="0"/>
          <w:numId w:val="4"/>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本项目的承包方式为按固定费率按实结算。投标人的所报费率及预估总价应包括前期调研、设计人员的薪酬及社会保险、设计文件的印刷及相关人力成本、设备成本、交通费、保险费、利润、税金等完成本项目所需的全部费用的总和。投标人漏报或不报，采购人将视为该漏报或不报部分的费用已包括在投标分项报价中而不予支付。</w:t>
      </w:r>
    </w:p>
    <w:p w14:paraId="6BF22F38">
      <w:pPr>
        <w:numPr>
          <w:ilvl w:val="0"/>
          <w:numId w:val="4"/>
        </w:numPr>
        <w:tabs>
          <w:tab w:val="left" w:pos="567"/>
        </w:tabs>
        <w:adjustRightInd w:val="0"/>
        <w:snapToGrid w:val="0"/>
        <w:spacing w:line="360" w:lineRule="auto"/>
        <w:ind w:left="-2" w:leftChars="0" w:firstLine="635" w:firstLineChars="0"/>
        <w:textAlignment w:val="baseline"/>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设计费的支付方式：</w:t>
      </w:r>
    </w:p>
    <w:tbl>
      <w:tblPr>
        <w:tblStyle w:val="35"/>
        <w:tblW w:w="9172"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78"/>
        <w:gridCol w:w="1530"/>
        <w:gridCol w:w="3132"/>
        <w:gridCol w:w="3132"/>
      </w:tblGrid>
      <w:tr w14:paraId="55E2A8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378" w:type="dxa"/>
            <w:tcBorders>
              <w:top w:val="single" w:color="000000" w:sz="4" w:space="0"/>
              <w:left w:val="single" w:color="000000" w:sz="4" w:space="0"/>
              <w:bottom w:val="single" w:color="000000" w:sz="4" w:space="0"/>
              <w:right w:val="single" w:color="000000" w:sz="4" w:space="0"/>
            </w:tcBorders>
            <w:vAlign w:val="center"/>
          </w:tcPr>
          <w:p w14:paraId="52B432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付费次序</w:t>
            </w:r>
          </w:p>
        </w:tc>
        <w:tc>
          <w:tcPr>
            <w:tcW w:w="1530" w:type="dxa"/>
            <w:tcBorders>
              <w:top w:val="single" w:color="000000" w:sz="4" w:space="0"/>
              <w:left w:val="single" w:color="000000" w:sz="4" w:space="0"/>
              <w:bottom w:val="single" w:color="000000" w:sz="4" w:space="0"/>
              <w:right w:val="single" w:color="000000" w:sz="4" w:space="0"/>
            </w:tcBorders>
            <w:vAlign w:val="center"/>
          </w:tcPr>
          <w:p w14:paraId="6B0C04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付费比例%</w:t>
            </w:r>
          </w:p>
        </w:tc>
        <w:tc>
          <w:tcPr>
            <w:tcW w:w="3132" w:type="dxa"/>
            <w:tcBorders>
              <w:top w:val="single" w:color="000000" w:sz="4" w:space="0"/>
              <w:left w:val="single" w:color="000000" w:sz="4" w:space="0"/>
              <w:bottom w:val="single" w:color="000000" w:sz="4" w:space="0"/>
              <w:right w:val="single" w:color="000000" w:sz="4" w:space="0"/>
            </w:tcBorders>
            <w:vAlign w:val="center"/>
          </w:tcPr>
          <w:p w14:paraId="6C841C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付款基数</w:t>
            </w:r>
          </w:p>
        </w:tc>
        <w:tc>
          <w:tcPr>
            <w:tcW w:w="3132" w:type="dxa"/>
            <w:tcBorders>
              <w:top w:val="single" w:color="000000" w:sz="4" w:space="0"/>
              <w:left w:val="single" w:color="000000" w:sz="4" w:space="0"/>
              <w:bottom w:val="single" w:color="000000" w:sz="4" w:space="0"/>
              <w:right w:val="single" w:color="000000" w:sz="4" w:space="0"/>
            </w:tcBorders>
            <w:vAlign w:val="center"/>
          </w:tcPr>
          <w:p w14:paraId="0DE1D1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付费时间</w:t>
            </w:r>
          </w:p>
        </w:tc>
      </w:tr>
      <w:tr w14:paraId="4C1A60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378" w:type="dxa"/>
            <w:tcBorders>
              <w:top w:val="nil"/>
              <w:left w:val="single" w:color="000000" w:sz="4" w:space="0"/>
              <w:bottom w:val="single" w:color="000000" w:sz="4" w:space="0"/>
              <w:right w:val="single" w:color="000000" w:sz="4" w:space="0"/>
            </w:tcBorders>
            <w:vAlign w:val="center"/>
          </w:tcPr>
          <w:p w14:paraId="280251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第一次付款</w:t>
            </w:r>
          </w:p>
        </w:tc>
        <w:tc>
          <w:tcPr>
            <w:tcW w:w="1530" w:type="dxa"/>
            <w:tcBorders>
              <w:top w:val="nil"/>
              <w:left w:val="single" w:color="000000" w:sz="4" w:space="0"/>
              <w:bottom w:val="single" w:color="000000" w:sz="4" w:space="0"/>
              <w:right w:val="single" w:color="000000" w:sz="4" w:space="0"/>
            </w:tcBorders>
            <w:vAlign w:val="center"/>
          </w:tcPr>
          <w:p w14:paraId="73029A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val="en-US" w:eastAsia="zh-CN"/>
              </w:rPr>
              <w:t>预付款</w:t>
            </w:r>
            <w:r>
              <w:rPr>
                <w:rFonts w:hint="eastAsia" w:ascii="仿宋" w:hAnsi="仿宋" w:eastAsia="仿宋" w:cs="仿宋"/>
                <w:sz w:val="24"/>
                <w:szCs w:val="24"/>
              </w:rPr>
              <w:t>)</w:t>
            </w:r>
          </w:p>
        </w:tc>
        <w:tc>
          <w:tcPr>
            <w:tcW w:w="3132" w:type="dxa"/>
            <w:tcBorders>
              <w:top w:val="nil"/>
              <w:left w:val="single" w:color="000000" w:sz="4" w:space="0"/>
              <w:bottom w:val="single" w:color="000000" w:sz="4" w:space="0"/>
              <w:right w:val="single" w:color="000000" w:sz="4" w:space="0"/>
            </w:tcBorders>
            <w:vAlign w:val="center"/>
          </w:tcPr>
          <w:p w14:paraId="224A41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设计合同暂定总价</w:t>
            </w:r>
          </w:p>
        </w:tc>
        <w:tc>
          <w:tcPr>
            <w:tcW w:w="3132" w:type="dxa"/>
            <w:tcBorders>
              <w:top w:val="nil"/>
              <w:left w:val="single" w:color="000000" w:sz="4" w:space="0"/>
              <w:bottom w:val="single" w:color="000000" w:sz="4" w:space="0"/>
              <w:right w:val="single" w:color="000000" w:sz="4" w:space="0"/>
            </w:tcBorders>
            <w:vAlign w:val="center"/>
          </w:tcPr>
          <w:p w14:paraId="3E5F3D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提供完整请款资料之日起30</w:t>
            </w:r>
            <w:r>
              <w:rPr>
                <w:rFonts w:hint="eastAsia" w:ascii="仿宋" w:hAnsi="仿宋" w:eastAsia="仿宋" w:cs="仿宋"/>
                <w:sz w:val="24"/>
                <w:szCs w:val="24"/>
              </w:rPr>
              <w:t>个工作日内</w:t>
            </w:r>
          </w:p>
        </w:tc>
      </w:tr>
      <w:tr w14:paraId="554DDB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378" w:type="dxa"/>
            <w:tcBorders>
              <w:top w:val="nil"/>
              <w:left w:val="single" w:color="000000" w:sz="4" w:space="0"/>
              <w:bottom w:val="single" w:color="000000" w:sz="4" w:space="0"/>
              <w:right w:val="single" w:color="000000" w:sz="4" w:space="0"/>
            </w:tcBorders>
            <w:vAlign w:val="center"/>
          </w:tcPr>
          <w:p w14:paraId="2A58FD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第二次付款</w:t>
            </w:r>
          </w:p>
        </w:tc>
        <w:tc>
          <w:tcPr>
            <w:tcW w:w="1530" w:type="dxa"/>
            <w:tcBorders>
              <w:top w:val="nil"/>
              <w:left w:val="single" w:color="000000" w:sz="4" w:space="0"/>
              <w:bottom w:val="single" w:color="000000" w:sz="4" w:space="0"/>
              <w:right w:val="single" w:color="000000" w:sz="4" w:space="0"/>
            </w:tcBorders>
            <w:vAlign w:val="center"/>
          </w:tcPr>
          <w:p w14:paraId="2FC284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40</w:t>
            </w:r>
          </w:p>
        </w:tc>
        <w:tc>
          <w:tcPr>
            <w:tcW w:w="3132" w:type="dxa"/>
            <w:tcBorders>
              <w:top w:val="nil"/>
              <w:left w:val="single" w:color="000000" w:sz="4" w:space="0"/>
              <w:bottom w:val="single" w:color="000000" w:sz="4" w:space="0"/>
              <w:right w:val="single" w:color="000000" w:sz="4" w:space="0"/>
            </w:tcBorders>
            <w:vAlign w:val="center"/>
          </w:tcPr>
          <w:p w14:paraId="42D244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各子项概算金额*中标费率</w:t>
            </w:r>
          </w:p>
        </w:tc>
        <w:tc>
          <w:tcPr>
            <w:tcW w:w="3132" w:type="dxa"/>
            <w:tcBorders>
              <w:top w:val="nil"/>
              <w:left w:val="single" w:color="000000" w:sz="4" w:space="0"/>
              <w:bottom w:val="single" w:color="000000" w:sz="4" w:space="0"/>
              <w:right w:val="single" w:color="000000" w:sz="4" w:space="0"/>
            </w:tcBorders>
            <w:vAlign w:val="center"/>
          </w:tcPr>
          <w:p w14:paraId="47519F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各子项</w:t>
            </w:r>
            <w:r>
              <w:rPr>
                <w:rFonts w:hint="eastAsia" w:ascii="仿宋" w:hAnsi="仿宋" w:eastAsia="仿宋" w:cs="仿宋"/>
                <w:sz w:val="24"/>
                <w:szCs w:val="24"/>
              </w:rPr>
              <w:t>施工图设计完成（如项目需要进行施工图审查的，需要审查单位出具合格的审查报告及审查合格的施工图纸）后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并提供完整请款资料之日起30</w:t>
            </w:r>
            <w:r>
              <w:rPr>
                <w:rFonts w:hint="eastAsia" w:ascii="仿宋" w:hAnsi="仿宋" w:eastAsia="仿宋" w:cs="仿宋"/>
                <w:sz w:val="24"/>
                <w:szCs w:val="24"/>
              </w:rPr>
              <w:t>个工作日内</w:t>
            </w:r>
          </w:p>
        </w:tc>
      </w:tr>
      <w:tr w14:paraId="0D6A4E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378" w:type="dxa"/>
            <w:tcBorders>
              <w:top w:val="nil"/>
              <w:left w:val="single" w:color="000000" w:sz="4" w:space="0"/>
              <w:bottom w:val="single" w:color="000000" w:sz="4" w:space="0"/>
              <w:right w:val="single" w:color="000000" w:sz="4" w:space="0"/>
            </w:tcBorders>
            <w:vAlign w:val="center"/>
          </w:tcPr>
          <w:p w14:paraId="035D30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第三次付款</w:t>
            </w:r>
          </w:p>
        </w:tc>
        <w:tc>
          <w:tcPr>
            <w:tcW w:w="1530" w:type="dxa"/>
            <w:tcBorders>
              <w:top w:val="nil"/>
              <w:left w:val="single" w:color="000000" w:sz="4" w:space="0"/>
              <w:bottom w:val="single" w:color="000000" w:sz="4" w:space="0"/>
              <w:right w:val="single" w:color="000000" w:sz="4" w:space="0"/>
            </w:tcBorders>
            <w:vAlign w:val="center"/>
          </w:tcPr>
          <w:p w14:paraId="4573C3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rPr>
            </w:pPr>
            <w:r>
              <w:rPr>
                <w:rFonts w:hint="eastAsia" w:ascii="仿宋" w:hAnsi="仿宋" w:eastAsia="仿宋" w:cs="仿宋"/>
                <w:sz w:val="24"/>
                <w:szCs w:val="24"/>
                <w:lang w:val="en-US" w:eastAsia="zh-CN"/>
              </w:rPr>
              <w:t>25</w:t>
            </w:r>
          </w:p>
        </w:tc>
        <w:tc>
          <w:tcPr>
            <w:tcW w:w="3132" w:type="dxa"/>
            <w:tcBorders>
              <w:top w:val="nil"/>
              <w:left w:val="single" w:color="000000" w:sz="4" w:space="0"/>
              <w:bottom w:val="single" w:color="000000" w:sz="4" w:space="0"/>
              <w:right w:val="single" w:color="000000" w:sz="4" w:space="0"/>
            </w:tcBorders>
            <w:vAlign w:val="center"/>
          </w:tcPr>
          <w:p w14:paraId="32D513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各子项施工合同价*中标费率</w:t>
            </w:r>
          </w:p>
        </w:tc>
        <w:tc>
          <w:tcPr>
            <w:tcW w:w="3132" w:type="dxa"/>
            <w:tcBorders>
              <w:top w:val="nil"/>
              <w:left w:val="single" w:color="000000" w:sz="4" w:space="0"/>
              <w:bottom w:val="single" w:color="000000" w:sz="4" w:space="0"/>
              <w:right w:val="single" w:color="000000" w:sz="4" w:space="0"/>
            </w:tcBorders>
            <w:vAlign w:val="center"/>
          </w:tcPr>
          <w:p w14:paraId="563D06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各子项</w:t>
            </w:r>
            <w:r>
              <w:rPr>
                <w:rFonts w:hint="eastAsia" w:ascii="仿宋" w:hAnsi="仿宋" w:eastAsia="仿宋" w:cs="仿宋"/>
                <w:sz w:val="24"/>
                <w:szCs w:val="24"/>
              </w:rPr>
              <w:t>签订工程施工合同后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并提供完整请款资料之日起30</w:t>
            </w:r>
            <w:r>
              <w:rPr>
                <w:rFonts w:hint="eastAsia" w:ascii="仿宋" w:hAnsi="仿宋" w:eastAsia="仿宋" w:cs="仿宋"/>
                <w:sz w:val="24"/>
                <w:szCs w:val="24"/>
              </w:rPr>
              <w:t>个工作日内</w:t>
            </w:r>
          </w:p>
        </w:tc>
      </w:tr>
      <w:tr w14:paraId="6CE66B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33" w:hRule="atLeast"/>
        </w:trPr>
        <w:tc>
          <w:tcPr>
            <w:tcW w:w="1378" w:type="dxa"/>
            <w:tcBorders>
              <w:top w:val="nil"/>
              <w:left w:val="single" w:color="000000" w:sz="4" w:space="0"/>
              <w:bottom w:val="single" w:color="000000" w:sz="4" w:space="0"/>
              <w:right w:val="single" w:color="000000" w:sz="4" w:space="0"/>
            </w:tcBorders>
            <w:vAlign w:val="center"/>
          </w:tcPr>
          <w:p w14:paraId="634D44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第四次付款</w:t>
            </w:r>
          </w:p>
        </w:tc>
        <w:tc>
          <w:tcPr>
            <w:tcW w:w="1530" w:type="dxa"/>
            <w:tcBorders>
              <w:top w:val="nil"/>
              <w:left w:val="single" w:color="000000" w:sz="4" w:space="0"/>
              <w:bottom w:val="single" w:color="000000" w:sz="4" w:space="0"/>
              <w:right w:val="single" w:color="000000" w:sz="4" w:space="0"/>
            </w:tcBorders>
            <w:vAlign w:val="center"/>
          </w:tcPr>
          <w:p w14:paraId="07EE43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尾款</w:t>
            </w:r>
          </w:p>
        </w:tc>
        <w:tc>
          <w:tcPr>
            <w:tcW w:w="3132" w:type="dxa"/>
            <w:tcBorders>
              <w:top w:val="nil"/>
              <w:left w:val="single" w:color="000000" w:sz="4" w:space="0"/>
              <w:bottom w:val="single" w:color="000000" w:sz="4" w:space="0"/>
              <w:right w:val="single" w:color="000000" w:sz="4" w:space="0"/>
            </w:tcBorders>
            <w:vAlign w:val="center"/>
          </w:tcPr>
          <w:p w14:paraId="027DE5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经有权审核部门审定的工程项目结算价*中标费率</w:t>
            </w:r>
          </w:p>
        </w:tc>
        <w:tc>
          <w:tcPr>
            <w:tcW w:w="3132" w:type="dxa"/>
            <w:tcBorders>
              <w:top w:val="nil"/>
              <w:left w:val="single" w:color="000000" w:sz="4" w:space="0"/>
              <w:bottom w:val="single" w:color="000000" w:sz="4" w:space="0"/>
              <w:right w:val="single" w:color="000000" w:sz="4" w:space="0"/>
            </w:tcBorders>
            <w:vAlign w:val="center"/>
          </w:tcPr>
          <w:p w14:paraId="554330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竣工验收合格</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并提供完整请款资料之日起30</w:t>
            </w:r>
            <w:r>
              <w:rPr>
                <w:rFonts w:hint="eastAsia" w:ascii="仿宋" w:hAnsi="仿宋" w:eastAsia="仿宋" w:cs="仿宋"/>
                <w:sz w:val="24"/>
                <w:szCs w:val="24"/>
              </w:rPr>
              <w:t>个工作日内</w:t>
            </w:r>
          </w:p>
        </w:tc>
      </w:tr>
    </w:tbl>
    <w:p w14:paraId="487352C3">
      <w:pPr>
        <w:jc w:val="both"/>
        <w:rPr>
          <w:rFonts w:hint="eastAsia" w:ascii="仿宋" w:hAnsi="仿宋" w:eastAsia="仿宋" w:cs="仿宋"/>
          <w:b w:val="0"/>
          <w:bCs w:val="0"/>
          <w:sz w:val="21"/>
        </w:rPr>
      </w:pPr>
      <w:r>
        <w:rPr>
          <w:rFonts w:hint="eastAsia" w:ascii="仿宋" w:hAnsi="仿宋" w:eastAsia="仿宋" w:cs="仿宋"/>
          <w:b w:val="0"/>
          <w:bCs w:val="0"/>
          <w:sz w:val="21"/>
        </w:rPr>
        <w:t>注：（1）采购人仅负责在上述约定时间内完成申报手续，实际付款到账时间以支付单位支付时间为准。采购人不承担逾期付款的违约责任，并且此情况不能成为中标人逾期完成的理由。</w:t>
      </w:r>
    </w:p>
    <w:p w14:paraId="3B8441F0">
      <w:pPr>
        <w:keepNext w:val="0"/>
        <w:keepLines w:val="0"/>
        <w:pageBreakBefore w:val="0"/>
        <w:widowControl w:val="0"/>
        <w:numPr>
          <w:ilvl w:val="0"/>
          <w:numId w:val="5"/>
        </w:numPr>
        <w:kinsoku/>
        <w:wordWrap/>
        <w:overflowPunct/>
        <w:topLinePunct w:val="0"/>
        <w:autoSpaceDE/>
        <w:autoSpaceDN/>
        <w:bidi w:val="0"/>
        <w:adjustRightInd/>
        <w:snapToGrid/>
        <w:spacing w:after="157" w:afterLines="50"/>
        <w:ind w:firstLine="420" w:firstLineChars="200"/>
        <w:jc w:val="both"/>
        <w:textAlignment w:val="auto"/>
        <w:rPr>
          <w:rFonts w:hint="eastAsia" w:ascii="仿宋" w:hAnsi="仿宋" w:eastAsia="仿宋" w:cs="仿宋"/>
          <w:b w:val="0"/>
          <w:bCs w:val="0"/>
          <w:sz w:val="21"/>
        </w:rPr>
      </w:pPr>
      <w:r>
        <w:rPr>
          <w:rFonts w:hint="eastAsia" w:ascii="仿宋" w:hAnsi="仿宋" w:eastAsia="仿宋" w:cs="仿宋"/>
          <w:b w:val="0"/>
          <w:bCs w:val="0"/>
          <w:sz w:val="21"/>
        </w:rPr>
        <w:t>中标人向采购人开具的正式发票，并提供发票复印件，方可办理相关申报支付手续。如中标人迟延提供发票或者提供的发票不符合要求的,在中标人提供合法有效发票前，采购人有权拒绝付款且无需承担任何责任。</w:t>
      </w:r>
    </w:p>
    <w:p w14:paraId="4CBCC4EC">
      <w:pPr>
        <w:numPr>
          <w:ilvl w:val="0"/>
          <w:numId w:val="0"/>
        </w:numPr>
        <w:jc w:val="both"/>
        <w:rPr>
          <w:rFonts w:hint="eastAsia" w:ascii="仿宋" w:hAnsi="仿宋" w:eastAsia="仿宋" w:cs="仿宋"/>
          <w:b w:val="0"/>
          <w:bCs w:val="0"/>
          <w:sz w:val="21"/>
          <w:lang w:val="en-US" w:eastAsia="zh-CN"/>
        </w:rPr>
      </w:pPr>
    </w:p>
    <w:p w14:paraId="0DDD9FC0">
      <w:pPr>
        <w:widowControl w:val="0"/>
        <w:numPr>
          <w:ilvl w:val="0"/>
          <w:numId w:val="0"/>
        </w:numPr>
        <w:tabs>
          <w:tab w:val="left" w:pos="567"/>
        </w:tabs>
        <w:adjustRightInd w:val="0"/>
        <w:snapToGrid w:val="0"/>
        <w:spacing w:line="360" w:lineRule="auto"/>
        <w:jc w:val="both"/>
        <w:textAlignment w:val="baseline"/>
        <w:rPr>
          <w:rFonts w:hint="eastAsia" w:ascii="方正仿宋_GB2312" w:hAnsi="方正仿宋_GB2312" w:eastAsia="方正仿宋_GB2312" w:cs="方正仿宋_GB2312"/>
          <w:b w:val="0"/>
          <w:bCs w:val="0"/>
          <w:color w:val="auto"/>
          <w:kern w:val="0"/>
          <w:sz w:val="28"/>
          <w:szCs w:val="28"/>
          <w:highlight w:val="none"/>
          <w:lang w:val="en-US" w:eastAsia="zh-CN"/>
        </w:rPr>
      </w:pPr>
    </w:p>
    <w:p w14:paraId="462821A8">
      <w:pPr>
        <w:rPr>
          <w:rFonts w:hint="eastAsia" w:ascii="仿宋" w:hAnsi="仿宋" w:eastAsia="仿宋" w:cs="Times New Roman"/>
          <w:b/>
          <w:bCs/>
          <w:color w:val="auto"/>
          <w:kern w:val="0"/>
          <w:sz w:val="36"/>
          <w:szCs w:val="36"/>
          <w:lang w:eastAsia="zh-CN"/>
        </w:rPr>
      </w:pPr>
      <w:r>
        <w:rPr>
          <w:rFonts w:hint="eastAsia" w:ascii="仿宋" w:hAnsi="仿宋" w:eastAsia="仿宋" w:cs="Times New Roman"/>
          <w:b/>
          <w:bCs/>
          <w:color w:val="auto"/>
          <w:kern w:val="0"/>
          <w:sz w:val="36"/>
          <w:szCs w:val="36"/>
          <w:lang w:eastAsia="zh-CN"/>
        </w:rPr>
        <w:br w:type="page"/>
      </w:r>
    </w:p>
    <w:p w14:paraId="668DDAB7">
      <w:pPr>
        <w:tabs>
          <w:tab w:val="left" w:pos="567"/>
        </w:tabs>
        <w:adjustRightInd w:val="0"/>
        <w:snapToGrid w:val="0"/>
        <w:spacing w:line="360" w:lineRule="auto"/>
        <w:ind w:right="-962" w:rightChars="-458"/>
        <w:jc w:val="both"/>
        <w:textAlignment w:val="baseline"/>
        <w:rPr>
          <w:rFonts w:hint="eastAsia" w:ascii="仿宋" w:hAnsi="仿宋" w:eastAsia="仿宋" w:cs="Times New Roman"/>
          <w:b/>
          <w:bCs/>
          <w:color w:val="auto"/>
          <w:kern w:val="0"/>
          <w:sz w:val="36"/>
          <w:szCs w:val="36"/>
          <w:lang w:eastAsia="zh-CN"/>
        </w:rPr>
        <w:sectPr>
          <w:headerReference r:id="rId3" w:type="default"/>
          <w:footerReference r:id="rId4" w:type="default"/>
          <w:pgSz w:w="11906" w:h="16838"/>
          <w:pgMar w:top="1440" w:right="1474" w:bottom="1440" w:left="1474" w:header="851" w:footer="992" w:gutter="0"/>
          <w:cols w:space="425" w:num="1"/>
          <w:docGrid w:type="lines" w:linePitch="312" w:charSpace="0"/>
        </w:sectPr>
      </w:pPr>
    </w:p>
    <w:p w14:paraId="347C4FB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 w:hAnsi="仿宋" w:eastAsia="仿宋" w:cs="Times New Roman"/>
          <w:b/>
          <w:bCs/>
          <w:color w:val="auto"/>
          <w:kern w:val="0"/>
          <w:sz w:val="28"/>
          <w:szCs w:val="28"/>
          <w:lang w:val="en-US" w:eastAsia="zh-CN"/>
        </w:rPr>
      </w:pPr>
      <w:r>
        <w:rPr>
          <w:rFonts w:hint="eastAsia" w:ascii="仿宋" w:hAnsi="仿宋" w:eastAsia="仿宋" w:cs="Times New Roman"/>
          <w:b/>
          <w:bCs/>
          <w:color w:val="auto"/>
          <w:kern w:val="0"/>
          <w:sz w:val="28"/>
          <w:szCs w:val="28"/>
          <w:lang w:val="en-US" w:eastAsia="zh-CN"/>
        </w:rPr>
        <w:t>附件一：设计费报价表</w:t>
      </w:r>
    </w:p>
    <w:tbl>
      <w:tblPr>
        <w:tblStyle w:val="35"/>
        <w:tblW w:w="15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4850"/>
        <w:gridCol w:w="3824"/>
        <w:gridCol w:w="3294"/>
        <w:gridCol w:w="2949"/>
      </w:tblGrid>
      <w:tr w14:paraId="19ED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15660" w:type="dxa"/>
            <w:gridSpan w:val="5"/>
            <w:tcBorders>
              <w:top w:val="single" w:color="000000" w:sz="4" w:space="0"/>
              <w:left w:val="single" w:color="000000" w:sz="4" w:space="0"/>
              <w:bottom w:val="nil"/>
              <w:right w:val="single" w:color="000000" w:sz="4" w:space="0"/>
            </w:tcBorders>
            <w:shd w:val="clear" w:color="auto" w:fill="auto"/>
            <w:noWrap/>
            <w:vAlign w:val="center"/>
          </w:tcPr>
          <w:p w14:paraId="1F57C6E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XX公司设计费报价表</w:t>
            </w:r>
          </w:p>
        </w:tc>
      </w:tr>
      <w:tr w14:paraId="7789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15660" w:type="dxa"/>
            <w:gridSpan w:val="5"/>
            <w:tcBorders>
              <w:top w:val="single" w:color="000000" w:sz="4" w:space="0"/>
              <w:left w:val="single" w:color="000000" w:sz="4" w:space="0"/>
              <w:bottom w:val="nil"/>
              <w:right w:val="single" w:color="000000" w:sz="4" w:space="0"/>
            </w:tcBorders>
            <w:shd w:val="clear" w:color="auto" w:fill="auto"/>
            <w:vAlign w:val="center"/>
          </w:tcPr>
          <w:p w14:paraId="09CDED1F">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致中山大学附属第一医院：</w:t>
            </w:r>
          </w:p>
        </w:tc>
      </w:tr>
      <w:tr w14:paraId="2192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15660" w:type="dxa"/>
            <w:gridSpan w:val="5"/>
            <w:tcBorders>
              <w:top w:val="nil"/>
              <w:left w:val="single" w:color="000000" w:sz="4" w:space="0"/>
              <w:bottom w:val="single" w:color="000000" w:sz="4" w:space="0"/>
              <w:right w:val="single" w:color="000000" w:sz="4" w:space="0"/>
            </w:tcBorders>
            <w:shd w:val="clear" w:color="auto" w:fill="auto"/>
            <w:vAlign w:val="top"/>
          </w:tcPr>
          <w:p w14:paraId="13F6FEEC">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经研究贵单位提供的中山大学附属第一医院病房改造建设及能力提升项目设计服务的有关资料后，我司对该项目相关内容设计费用报价如下，报价包含完成工作需要的人工、材料、税费等一切费用。</w:t>
            </w:r>
          </w:p>
        </w:tc>
      </w:tr>
      <w:tr w14:paraId="556F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1C91BD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559" w:type="dxa"/>
            <w:vMerge w:val="restart"/>
            <w:tcBorders>
              <w:top w:val="nil"/>
              <w:left w:val="single" w:color="000000" w:sz="4" w:space="0"/>
              <w:bottom w:val="single" w:color="000000" w:sz="4" w:space="0"/>
              <w:right w:val="nil"/>
            </w:tcBorders>
            <w:shd w:val="clear" w:color="auto" w:fill="auto"/>
            <w:vAlign w:val="center"/>
          </w:tcPr>
          <w:p w14:paraId="10EEA6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3594" w:type="dxa"/>
            <w:tcBorders>
              <w:top w:val="single" w:color="000000" w:sz="4" w:space="0"/>
              <w:left w:val="single" w:color="000000" w:sz="4" w:space="0"/>
              <w:bottom w:val="nil"/>
              <w:right w:val="single" w:color="000000" w:sz="4" w:space="0"/>
            </w:tcBorders>
            <w:shd w:val="clear" w:color="auto" w:fill="auto"/>
            <w:vAlign w:val="center"/>
          </w:tcPr>
          <w:p w14:paraId="32A17A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费率（%)</w:t>
            </w:r>
          </w:p>
        </w:tc>
        <w:tc>
          <w:tcPr>
            <w:tcW w:w="3096" w:type="dxa"/>
            <w:tcBorders>
              <w:top w:val="single" w:color="000000" w:sz="4" w:space="0"/>
              <w:left w:val="nil"/>
              <w:bottom w:val="nil"/>
              <w:right w:val="single" w:color="000000" w:sz="4" w:space="0"/>
            </w:tcBorders>
            <w:shd w:val="clear" w:color="auto" w:fill="auto"/>
            <w:vAlign w:val="center"/>
          </w:tcPr>
          <w:p w14:paraId="4DACB5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设计费估价（元）</w:t>
            </w:r>
          </w:p>
        </w:tc>
        <w:tc>
          <w:tcPr>
            <w:tcW w:w="3568" w:type="dxa"/>
            <w:vMerge w:val="restart"/>
            <w:tcBorders>
              <w:top w:val="nil"/>
              <w:left w:val="nil"/>
              <w:bottom w:val="single" w:color="000000" w:sz="4" w:space="0"/>
              <w:right w:val="single" w:color="000000" w:sz="4" w:space="0"/>
            </w:tcBorders>
            <w:shd w:val="clear" w:color="auto" w:fill="auto"/>
            <w:vAlign w:val="center"/>
          </w:tcPr>
          <w:p w14:paraId="548BCE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1787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AD8AFD8">
            <w:pPr>
              <w:jc w:val="center"/>
              <w:rPr>
                <w:rFonts w:hint="eastAsia" w:ascii="宋体" w:hAnsi="宋体" w:eastAsia="宋体" w:cs="宋体"/>
                <w:b/>
                <w:bCs/>
                <w:i w:val="0"/>
                <w:iCs w:val="0"/>
                <w:color w:val="000000"/>
                <w:sz w:val="24"/>
                <w:szCs w:val="24"/>
                <w:u w:val="none"/>
              </w:rPr>
            </w:pPr>
          </w:p>
        </w:tc>
        <w:tc>
          <w:tcPr>
            <w:tcW w:w="4559" w:type="dxa"/>
            <w:vMerge w:val="continue"/>
            <w:tcBorders>
              <w:top w:val="nil"/>
              <w:left w:val="single" w:color="000000" w:sz="4" w:space="0"/>
              <w:bottom w:val="single" w:color="000000" w:sz="4" w:space="0"/>
              <w:right w:val="nil"/>
            </w:tcBorders>
            <w:shd w:val="clear" w:color="auto" w:fill="auto"/>
            <w:vAlign w:val="center"/>
          </w:tcPr>
          <w:p w14:paraId="756DC63D">
            <w:pPr>
              <w:jc w:val="center"/>
              <w:rPr>
                <w:rFonts w:hint="eastAsia" w:ascii="宋体" w:hAnsi="宋体" w:eastAsia="宋体" w:cs="宋体"/>
                <w:b/>
                <w:bCs/>
                <w:i w:val="0"/>
                <w:iCs w:val="0"/>
                <w:color w:val="000000"/>
                <w:sz w:val="24"/>
                <w:szCs w:val="24"/>
                <w:u w:val="none"/>
              </w:rPr>
            </w:pPr>
          </w:p>
        </w:tc>
        <w:tc>
          <w:tcPr>
            <w:tcW w:w="3594" w:type="dxa"/>
            <w:tcBorders>
              <w:top w:val="nil"/>
              <w:left w:val="single" w:color="000000" w:sz="4" w:space="0"/>
              <w:bottom w:val="single" w:color="000000" w:sz="4" w:space="0"/>
              <w:right w:val="single" w:color="000000" w:sz="4" w:space="0"/>
            </w:tcBorders>
            <w:shd w:val="clear" w:color="auto" w:fill="auto"/>
            <w:vAlign w:val="center"/>
          </w:tcPr>
          <w:p w14:paraId="24720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（保留小数点后两位小数）</w:t>
            </w:r>
          </w:p>
        </w:tc>
        <w:tc>
          <w:tcPr>
            <w:tcW w:w="3096" w:type="dxa"/>
            <w:tcBorders>
              <w:top w:val="nil"/>
              <w:left w:val="nil"/>
              <w:bottom w:val="single" w:color="000000" w:sz="4" w:space="0"/>
              <w:right w:val="single" w:color="000000" w:sz="4" w:space="0"/>
            </w:tcBorders>
            <w:shd w:val="clear" w:color="auto" w:fill="auto"/>
            <w:vAlign w:val="center"/>
          </w:tcPr>
          <w:p w14:paraId="24E908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基数*费率 </w:t>
            </w:r>
          </w:p>
          <w:p w14:paraId="431E6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（保留小数点后两位小数）</w:t>
            </w:r>
          </w:p>
        </w:tc>
        <w:tc>
          <w:tcPr>
            <w:tcW w:w="3568" w:type="dxa"/>
            <w:vMerge w:val="continue"/>
            <w:tcBorders>
              <w:top w:val="nil"/>
              <w:left w:val="nil"/>
              <w:bottom w:val="single" w:color="000000" w:sz="4" w:space="0"/>
              <w:right w:val="single" w:color="000000" w:sz="4" w:space="0"/>
            </w:tcBorders>
            <w:shd w:val="clear" w:color="auto" w:fill="auto"/>
            <w:vAlign w:val="center"/>
          </w:tcPr>
          <w:p w14:paraId="32EC0156">
            <w:pPr>
              <w:jc w:val="center"/>
              <w:rPr>
                <w:rFonts w:hint="eastAsia" w:ascii="宋体" w:hAnsi="宋体" w:eastAsia="宋体" w:cs="宋体"/>
                <w:b/>
                <w:bCs/>
                <w:i w:val="0"/>
                <w:iCs w:val="0"/>
                <w:color w:val="000000"/>
                <w:sz w:val="24"/>
                <w:szCs w:val="24"/>
                <w:u w:val="none"/>
              </w:rPr>
            </w:pPr>
          </w:p>
        </w:tc>
      </w:tr>
      <w:tr w14:paraId="0871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2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5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施工图设计费</w:t>
            </w:r>
          </w:p>
        </w:tc>
        <w:tc>
          <w:tcPr>
            <w:tcW w:w="3594" w:type="dxa"/>
            <w:tcBorders>
              <w:top w:val="nil"/>
              <w:left w:val="single" w:color="000000" w:sz="4" w:space="0"/>
              <w:bottom w:val="single" w:color="000000" w:sz="4" w:space="0"/>
              <w:right w:val="single" w:color="000000" w:sz="4" w:space="0"/>
            </w:tcBorders>
            <w:shd w:val="clear" w:color="auto" w:fill="auto"/>
            <w:noWrap/>
            <w:vAlign w:val="center"/>
          </w:tcPr>
          <w:p w14:paraId="52A23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096" w:type="dxa"/>
            <w:tcBorders>
              <w:top w:val="nil"/>
              <w:left w:val="single" w:color="000000" w:sz="4" w:space="0"/>
              <w:bottom w:val="single" w:color="000000" w:sz="4" w:space="0"/>
              <w:right w:val="single" w:color="000000" w:sz="4" w:space="0"/>
            </w:tcBorders>
            <w:shd w:val="clear" w:color="auto" w:fill="auto"/>
            <w:noWrap/>
            <w:vAlign w:val="center"/>
          </w:tcPr>
          <w:p w14:paraId="120AA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3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提供费率计算过程</w:t>
            </w:r>
          </w:p>
        </w:tc>
      </w:tr>
      <w:tr w14:paraId="77C4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4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2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竣工图编制费</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5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2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9D41">
            <w:pPr>
              <w:jc w:val="center"/>
              <w:rPr>
                <w:rFonts w:hint="eastAsia" w:ascii="宋体" w:hAnsi="宋体" w:eastAsia="宋体" w:cs="宋体"/>
                <w:i w:val="0"/>
                <w:iCs w:val="0"/>
                <w:color w:val="000000"/>
                <w:sz w:val="22"/>
                <w:szCs w:val="22"/>
                <w:u w:val="none"/>
              </w:rPr>
            </w:pPr>
          </w:p>
        </w:tc>
      </w:tr>
      <w:tr w14:paraId="2FD5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7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5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BIM技术服务应用费</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1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2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7E68">
            <w:pPr>
              <w:jc w:val="center"/>
              <w:rPr>
                <w:rFonts w:hint="eastAsia" w:ascii="宋体" w:hAnsi="宋体" w:eastAsia="宋体" w:cs="宋体"/>
                <w:i w:val="0"/>
                <w:iCs w:val="0"/>
                <w:color w:val="000000"/>
                <w:sz w:val="22"/>
                <w:szCs w:val="22"/>
                <w:u w:val="none"/>
              </w:rPr>
            </w:pPr>
          </w:p>
        </w:tc>
      </w:tr>
      <w:tr w14:paraId="51AD2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jc w:val="center"/>
        </w:trPr>
        <w:tc>
          <w:tcPr>
            <w:tcW w:w="8996" w:type="dxa"/>
            <w:gridSpan w:val="3"/>
            <w:tcBorders>
              <w:top w:val="single" w:color="000000" w:sz="4" w:space="0"/>
              <w:left w:val="single" w:color="000000" w:sz="4" w:space="0"/>
              <w:bottom w:val="nil"/>
              <w:right w:val="single" w:color="000000" w:sz="4" w:space="0"/>
            </w:tcBorders>
            <w:shd w:val="clear" w:color="auto" w:fill="auto"/>
            <w:noWrap/>
            <w:vAlign w:val="center"/>
          </w:tcPr>
          <w:p w14:paraId="070653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096" w:type="dxa"/>
            <w:tcBorders>
              <w:top w:val="single" w:color="000000" w:sz="4" w:space="0"/>
              <w:left w:val="single" w:color="000000" w:sz="4" w:space="0"/>
              <w:bottom w:val="nil"/>
              <w:right w:val="single" w:color="000000" w:sz="4" w:space="0"/>
            </w:tcBorders>
            <w:shd w:val="clear" w:color="auto" w:fill="auto"/>
            <w:noWrap/>
            <w:vAlign w:val="center"/>
          </w:tcPr>
          <w:p w14:paraId="0B055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427994C">
            <w:pPr>
              <w:jc w:val="center"/>
              <w:rPr>
                <w:rFonts w:hint="eastAsia" w:ascii="宋体" w:hAnsi="宋体" w:eastAsia="宋体" w:cs="宋体"/>
                <w:i w:val="0"/>
                <w:iCs w:val="0"/>
                <w:color w:val="000000"/>
                <w:sz w:val="24"/>
                <w:szCs w:val="24"/>
                <w:u w:val="none"/>
              </w:rPr>
            </w:pPr>
          </w:p>
        </w:tc>
      </w:tr>
      <w:tr w14:paraId="0859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15660" w:type="dxa"/>
            <w:gridSpan w:val="5"/>
            <w:tcBorders>
              <w:top w:val="single" w:color="000000" w:sz="4" w:space="0"/>
              <w:left w:val="single" w:color="000000" w:sz="4" w:space="0"/>
              <w:bottom w:val="nil"/>
              <w:right w:val="single" w:color="000000" w:sz="4" w:space="0"/>
            </w:tcBorders>
            <w:shd w:val="clear" w:color="auto" w:fill="auto"/>
            <w:vAlign w:val="center"/>
          </w:tcPr>
          <w:p w14:paraId="2CB897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1.以上报价暂以初步设计概算的建安工程费20857.15万元为基数估算；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2.费率与设计费估价计算不一致时，以费率为准；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3.最终</w:t>
            </w:r>
            <w:r>
              <w:rPr>
                <w:rStyle w:val="138"/>
                <w:lang w:val="en-US" w:eastAsia="zh-CN" w:bidi="ar"/>
              </w:rPr>
              <w:t>实际结算设计费</w:t>
            </w:r>
            <w:r>
              <w:rPr>
                <w:rFonts w:hint="eastAsia" w:ascii="宋体" w:hAnsi="宋体" w:eastAsia="宋体" w:cs="宋体"/>
                <w:i w:val="0"/>
                <w:iCs w:val="0"/>
                <w:color w:val="000000"/>
                <w:kern w:val="0"/>
                <w:sz w:val="24"/>
                <w:szCs w:val="24"/>
                <w:u w:val="none"/>
                <w:lang w:val="en-US" w:eastAsia="zh-CN" w:bidi="ar"/>
              </w:rPr>
              <w:t>将以</w:t>
            </w:r>
            <w:r>
              <w:rPr>
                <w:rStyle w:val="138"/>
                <w:lang w:val="en-US" w:eastAsia="zh-CN" w:bidi="ar"/>
              </w:rPr>
              <w:t>有权审核部门审定的工程项目结算价</w:t>
            </w:r>
            <w:r>
              <w:rPr>
                <w:rFonts w:hint="eastAsia" w:ascii="宋体" w:hAnsi="宋体" w:eastAsia="宋体" w:cs="宋体"/>
                <w:i w:val="0"/>
                <w:iCs w:val="0"/>
                <w:color w:val="000000"/>
                <w:kern w:val="0"/>
                <w:sz w:val="24"/>
                <w:szCs w:val="24"/>
                <w:u w:val="none"/>
                <w:lang w:val="en-US" w:eastAsia="zh-CN" w:bidi="ar"/>
              </w:rPr>
              <w:t>为基数计算，即</w:t>
            </w:r>
            <w:r>
              <w:rPr>
                <w:rStyle w:val="138"/>
                <w:lang w:val="en-US" w:eastAsia="zh-CN" w:bidi="ar"/>
              </w:rPr>
              <w:t>设计费结算价=有权审核部门审定的工程项目结算价</w:t>
            </w:r>
            <w:r>
              <w:rPr>
                <w:rFonts w:hint="eastAsia" w:ascii="宋体" w:hAnsi="宋体" w:eastAsia="宋体" w:cs="宋体"/>
                <w:i w:val="0"/>
                <w:iCs w:val="0"/>
                <w:color w:val="000000"/>
                <w:kern w:val="0"/>
                <w:sz w:val="24"/>
                <w:szCs w:val="24"/>
                <w:u w:val="none"/>
                <w:lang w:val="en-US" w:eastAsia="zh-CN" w:bidi="ar"/>
              </w:rPr>
              <w:t>价*中标费率。</w:t>
            </w:r>
          </w:p>
        </w:tc>
      </w:tr>
      <w:tr w14:paraId="60F2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0" w:type="auto"/>
            <w:gridSpan w:val="5"/>
            <w:tcBorders>
              <w:top w:val="nil"/>
              <w:left w:val="single" w:color="000000" w:sz="4" w:space="0"/>
              <w:bottom w:val="nil"/>
              <w:right w:val="single" w:color="000000" w:sz="4" w:space="0"/>
            </w:tcBorders>
            <w:shd w:val="clear" w:color="auto" w:fill="auto"/>
            <w:noWrap/>
            <w:vAlign w:val="center"/>
          </w:tcPr>
          <w:p w14:paraId="4540E23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XX公司（盖章）</w:t>
            </w:r>
          </w:p>
        </w:tc>
      </w:tr>
      <w:tr w14:paraId="6B89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14:paraId="0FD223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报价日期：20  年   月  日</w:t>
            </w:r>
          </w:p>
        </w:tc>
      </w:tr>
    </w:tbl>
    <w:p w14:paraId="1DD9206F">
      <w:pPr>
        <w:rPr>
          <w:rFonts w:hint="eastAsia" w:ascii="仿宋" w:hAnsi="仿宋" w:eastAsia="仿宋" w:cs="Times New Roman"/>
          <w:b/>
          <w:bCs/>
          <w:color w:val="auto"/>
          <w:kern w:val="0"/>
          <w:sz w:val="28"/>
          <w:szCs w:val="28"/>
          <w:lang w:val="en-US" w:eastAsia="zh-CN"/>
        </w:rPr>
      </w:pPr>
      <w:r>
        <w:rPr>
          <w:rFonts w:hint="eastAsia" w:ascii="仿宋" w:hAnsi="仿宋" w:eastAsia="仿宋" w:cs="Times New Roman"/>
          <w:b/>
          <w:bCs/>
          <w:color w:val="auto"/>
          <w:kern w:val="0"/>
          <w:sz w:val="28"/>
          <w:szCs w:val="28"/>
          <w:lang w:val="en-US" w:eastAsia="zh-CN"/>
        </w:rPr>
        <w:br w:type="page"/>
      </w:r>
    </w:p>
    <w:p w14:paraId="4758E61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 w:hAnsi="仿宋" w:eastAsia="仿宋" w:cs="Times New Roman"/>
          <w:b/>
          <w:bCs/>
          <w:color w:val="auto"/>
          <w:kern w:val="0"/>
          <w:sz w:val="28"/>
          <w:szCs w:val="28"/>
          <w:lang w:val="en-US" w:eastAsia="zh-CN"/>
        </w:rPr>
      </w:pPr>
      <w:r>
        <w:rPr>
          <w:rFonts w:hint="eastAsia" w:ascii="仿宋" w:hAnsi="仿宋" w:eastAsia="仿宋" w:cs="Times New Roman"/>
          <w:b/>
          <w:bCs/>
          <w:color w:val="auto"/>
          <w:kern w:val="0"/>
          <w:sz w:val="28"/>
          <w:szCs w:val="28"/>
          <w:lang w:val="en-US" w:eastAsia="zh-CN"/>
        </w:rPr>
        <w:t>附件二：设计费报价计算依据</w:t>
      </w:r>
    </w:p>
    <w:tbl>
      <w:tblPr>
        <w:tblStyle w:val="35"/>
        <w:tblW w:w="155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1"/>
        <w:gridCol w:w="4637"/>
        <w:gridCol w:w="2713"/>
        <w:gridCol w:w="4347"/>
      </w:tblGrid>
      <w:tr w14:paraId="5054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E8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步骤</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79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计算公式</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10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计算结果（万元）</w:t>
            </w: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2A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CD7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F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1.工程设计费基价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（方案设计+初步设计+施工图设计）</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4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内插法计算：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（1054.0-566.8)×(</w:t>
            </w:r>
            <w:r>
              <w:rPr>
                <w:rFonts w:hint="eastAsia" w:ascii="宋体" w:hAnsi="宋体" w:eastAsia="宋体" w:cs="宋体"/>
                <w:b/>
                <w:bCs/>
                <w:i w:val="0"/>
                <w:iCs w:val="0"/>
                <w:color w:val="000000"/>
                <w:kern w:val="0"/>
                <w:sz w:val="22"/>
                <w:szCs w:val="22"/>
                <w:u w:val="none"/>
                <w:lang w:val="en-US" w:eastAsia="zh-CN" w:bidi="ar"/>
              </w:rPr>
              <w:t>20857.15建安工程费</w:t>
            </w:r>
            <w:r>
              <w:rPr>
                <w:rFonts w:hint="eastAsia" w:ascii="宋体" w:hAnsi="宋体" w:eastAsia="宋体" w:cs="宋体"/>
                <w:i w:val="0"/>
                <w:iCs w:val="0"/>
                <w:color w:val="000000"/>
                <w:kern w:val="0"/>
                <w:sz w:val="22"/>
                <w:szCs w:val="22"/>
                <w:u w:val="none"/>
                <w:lang w:val="en-US" w:eastAsia="zh-CN" w:bidi="ar"/>
              </w:rPr>
              <w:t>-20000)/(40000-20000)+566.8</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E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08A8">
            <w:pPr>
              <w:rPr>
                <w:rFonts w:hint="eastAsia" w:ascii="宋体" w:hAnsi="宋体" w:eastAsia="宋体" w:cs="宋体"/>
                <w:i w:val="0"/>
                <w:iCs w:val="0"/>
                <w:color w:val="000000"/>
                <w:sz w:val="22"/>
                <w:szCs w:val="22"/>
                <w:u w:val="none"/>
              </w:rPr>
            </w:pPr>
          </w:p>
        </w:tc>
      </w:tr>
      <w:tr w14:paraId="08CB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D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2.基本设计收费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（方案设计+初步设计+施工图设计）</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0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基本设计收费=工程设计收费基价×专业调整系数×工程复杂程度调整系数×附加调整系数</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E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7AA6">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专业调整系数取</w:t>
            </w:r>
            <w:r>
              <w:rPr>
                <w:rFonts w:hint="eastAsia" w:ascii="宋体" w:hAnsi="宋体" w:eastAsia="宋体" w:cs="宋体"/>
                <w:i w:val="0"/>
                <w:iCs w:val="0"/>
                <w:color w:val="000000"/>
                <w:kern w:val="0"/>
                <w:sz w:val="22"/>
                <w:szCs w:val="22"/>
                <w:u w:val="single"/>
                <w:lang w:val="en-US" w:eastAsia="zh-CN" w:bidi="ar"/>
              </w:rPr>
              <w:t xml:space="preserve">    </w:t>
            </w:r>
          </w:p>
          <w:p w14:paraId="183217E3">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工程复杂程度调整系数取</w:t>
            </w:r>
            <w:r>
              <w:rPr>
                <w:rFonts w:hint="eastAsia" w:ascii="宋体" w:hAnsi="宋体" w:eastAsia="宋体" w:cs="宋体"/>
                <w:i w:val="0"/>
                <w:iCs w:val="0"/>
                <w:color w:val="000000"/>
                <w:kern w:val="0"/>
                <w:sz w:val="22"/>
                <w:szCs w:val="22"/>
                <w:u w:val="single"/>
                <w:lang w:val="en-US" w:eastAsia="zh-CN" w:bidi="ar"/>
              </w:rPr>
              <w:t xml:space="preserve">    </w:t>
            </w:r>
          </w:p>
          <w:p w14:paraId="770C08AA">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附加调整系数取</w:t>
            </w:r>
            <w:r>
              <w:rPr>
                <w:rFonts w:hint="eastAsia" w:ascii="宋体" w:hAnsi="宋体" w:eastAsia="宋体" w:cs="宋体"/>
                <w:i w:val="0"/>
                <w:iCs w:val="0"/>
                <w:color w:val="000000"/>
                <w:kern w:val="0"/>
                <w:sz w:val="22"/>
                <w:szCs w:val="22"/>
                <w:u w:val="single"/>
                <w:lang w:val="en-US" w:eastAsia="zh-CN" w:bidi="ar"/>
              </w:rPr>
              <w:t xml:space="preserve">    </w:t>
            </w:r>
          </w:p>
        </w:tc>
      </w:tr>
      <w:tr w14:paraId="39A6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4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3.施工图设计费</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9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基本设计收费×50%</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9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9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本次不包含方案设计和初步设计</w:t>
            </w:r>
          </w:p>
        </w:tc>
      </w:tr>
      <w:tr w14:paraId="1DAF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5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4.其他设计费（竣工图编制费）</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8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基本设计收费×8%</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9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8281">
            <w:pPr>
              <w:rPr>
                <w:rFonts w:hint="eastAsia" w:ascii="宋体" w:hAnsi="宋体" w:eastAsia="宋体" w:cs="宋体"/>
                <w:i w:val="0"/>
                <w:iCs w:val="0"/>
                <w:color w:val="000000"/>
                <w:sz w:val="22"/>
                <w:szCs w:val="22"/>
                <w:u w:val="none"/>
              </w:rPr>
            </w:pPr>
          </w:p>
        </w:tc>
      </w:tr>
      <w:tr w14:paraId="42CC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9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5.其他设计费（BIM技术服务应用费）</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3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计价单价 × 建筑面积</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2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2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1.计价单价取 </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2.建筑面积取 96820.64平方米</w:t>
            </w:r>
          </w:p>
        </w:tc>
      </w:tr>
      <w:tr w14:paraId="791B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A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6.工程设计收费基准价（不含方案设计、初步设计）</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E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工程设计收费基准价（不含方案设计、初步设计） = 施工图设计费 + 其他设计收费</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0768">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F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即：本第6项=第3项+第4项+第5项</w:t>
            </w:r>
          </w:p>
        </w:tc>
      </w:tr>
      <w:tr w14:paraId="7A9E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EC9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7.工程设计收费</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F99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工程设计收费=工程设计收费基准价×(1+浮动率)</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69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FD0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浮动率取</w:t>
            </w:r>
            <w:r>
              <w:rPr>
                <w:rFonts w:hint="eastAsia" w:ascii="宋体" w:hAnsi="宋体" w:eastAsia="宋体" w:cs="宋体"/>
                <w:b w:val="0"/>
                <w:bCs w:val="0"/>
                <w:i w:val="0"/>
                <w:iCs w:val="0"/>
                <w:color w:val="000000"/>
                <w:kern w:val="0"/>
                <w:sz w:val="22"/>
                <w:szCs w:val="22"/>
                <w:u w:val="single"/>
                <w:lang w:val="en-US" w:eastAsia="zh-CN" w:bidi="ar"/>
              </w:rPr>
              <w:t xml:space="preserve">    </w:t>
            </w:r>
          </w:p>
        </w:tc>
      </w:tr>
    </w:tbl>
    <w:p w14:paraId="22178F28">
      <w:pPr>
        <w:rPr>
          <w:rFonts w:hint="eastAsia" w:ascii="仿宋" w:hAnsi="仿宋" w:eastAsia="仿宋" w:cs="Times New Roman"/>
          <w:b/>
          <w:bCs/>
          <w:color w:val="auto"/>
          <w:kern w:val="0"/>
          <w:sz w:val="36"/>
          <w:szCs w:val="36"/>
          <w:lang w:eastAsia="zh-CN"/>
        </w:rPr>
      </w:pPr>
    </w:p>
    <w:p w14:paraId="7D2D3C96">
      <w:pPr>
        <w:rPr>
          <w:rFonts w:hint="eastAsia" w:ascii="仿宋" w:hAnsi="仿宋" w:eastAsia="仿宋" w:cs="Times New Roman"/>
          <w:b/>
          <w:bCs/>
          <w:color w:val="auto"/>
          <w:kern w:val="0"/>
          <w:sz w:val="36"/>
          <w:szCs w:val="36"/>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417EC1-1EFA-42A3-BED5-041A74ECB3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F87A5346-2CD3-4333-BB98-2F59B752A23D}"/>
  </w:font>
  <w:font w:name="仿宋">
    <w:panose1 w:val="02010609060101010101"/>
    <w:charset w:val="86"/>
    <w:family w:val="modern"/>
    <w:pitch w:val="default"/>
    <w:sig w:usb0="800002BF" w:usb1="38CF7CFA" w:usb2="00000016" w:usb3="00000000" w:csb0="00040001" w:csb1="00000000"/>
    <w:embedRegular r:id="rId3" w:fontKey="{BEB4CCB5-BA06-42BF-BF07-C915EDE2C6D5}"/>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Gill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_GB2312">
    <w:panose1 w:val="02000000000000000000"/>
    <w:charset w:val="86"/>
    <w:family w:val="auto"/>
    <w:pitch w:val="default"/>
    <w:sig w:usb0="A00002BF" w:usb1="184F6CFA" w:usb2="00000012" w:usb3="00000000" w:csb0="00040001" w:csb1="00000000"/>
    <w:embedRegular r:id="rId4" w:fontKey="{FB68DDE5-1393-4077-B7D6-29760F1F09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288996"/>
    </w:sdtPr>
    <w:sdtEndPr>
      <w:rPr>
        <w:rFonts w:ascii="仿宋" w:hAnsi="仿宋" w:eastAsia="仿宋"/>
        <w:sz w:val="21"/>
        <w:szCs w:val="21"/>
      </w:rPr>
    </w:sdtEndPr>
    <w:sdtContent>
      <w:p w14:paraId="2B8A1A74">
        <w:pPr>
          <w:pStyle w:val="21"/>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21</w:t>
        </w:r>
        <w:r>
          <w:rPr>
            <w:rFonts w:ascii="仿宋" w:hAnsi="仿宋" w:eastAsia="仿宋"/>
            <w:sz w:val="21"/>
            <w:szCs w:val="21"/>
          </w:rPr>
          <w:fldChar w:fldCharType="end"/>
        </w:r>
      </w:p>
    </w:sdtContent>
  </w:sdt>
  <w:p w14:paraId="6F349DB0">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2F86F">
    <w:pP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8B47"/>
    <w:multiLevelType w:val="singleLevel"/>
    <w:tmpl w:val="86598B47"/>
    <w:lvl w:ilvl="0" w:tentative="0">
      <w:start w:val="2"/>
      <w:numFmt w:val="chineseCounting"/>
      <w:suff w:val="nothing"/>
      <w:lvlText w:val="（%1）"/>
      <w:lvlJc w:val="left"/>
      <w:rPr>
        <w:rFonts w:hint="eastAsia"/>
      </w:rPr>
    </w:lvl>
  </w:abstractNum>
  <w:abstractNum w:abstractNumId="1">
    <w:nsid w:val="A17BCECB"/>
    <w:multiLevelType w:val="singleLevel"/>
    <w:tmpl w:val="A17BCECB"/>
    <w:lvl w:ilvl="0" w:tentative="0">
      <w:start w:val="2"/>
      <w:numFmt w:val="decimal"/>
      <w:suff w:val="nothing"/>
      <w:lvlText w:val="（%1）"/>
      <w:lvlJc w:val="left"/>
    </w:lvl>
  </w:abstractNum>
  <w:abstractNum w:abstractNumId="2">
    <w:nsid w:val="16350E36"/>
    <w:multiLevelType w:val="singleLevel"/>
    <w:tmpl w:val="16350E36"/>
    <w:lvl w:ilvl="0" w:tentative="0">
      <w:start w:val="1"/>
      <w:numFmt w:val="decimal"/>
      <w:suff w:val="space"/>
      <w:lvlText w:val="%1."/>
      <w:lvlJc w:val="left"/>
      <w:pPr>
        <w:ind w:left="418" w:hanging="425"/>
      </w:pPr>
      <w:rPr>
        <w:rFonts w:hint="default" w:ascii="方正仿宋_GB2312" w:hAnsi="方正仿宋_GB2312" w:eastAsia="方正仿宋_GB2312" w:cs="方正仿宋_GB2312"/>
        <w:sz w:val="28"/>
        <w:szCs w:val="28"/>
      </w:rPr>
    </w:lvl>
  </w:abstractNum>
  <w:abstractNum w:abstractNumId="3">
    <w:nsid w:val="324F56C4"/>
    <w:multiLevelType w:val="singleLevel"/>
    <w:tmpl w:val="324F56C4"/>
    <w:lvl w:ilvl="0" w:tentative="0">
      <w:start w:val="1"/>
      <w:numFmt w:val="decimal"/>
      <w:suff w:val="space"/>
      <w:lvlText w:val="%1."/>
      <w:lvlJc w:val="left"/>
      <w:pPr>
        <w:ind w:left="418" w:hanging="425"/>
      </w:pPr>
      <w:rPr>
        <w:rFonts w:hint="default" w:ascii="方正仿宋_GB2312" w:hAnsi="方正仿宋_GB2312" w:eastAsia="方正仿宋_GB2312" w:cs="方正仿宋_GB2312"/>
        <w:sz w:val="28"/>
        <w:szCs w:val="28"/>
      </w:rPr>
    </w:lvl>
  </w:abstractNum>
  <w:abstractNum w:abstractNumId="4">
    <w:nsid w:val="34CA9117"/>
    <w:multiLevelType w:val="singleLevel"/>
    <w:tmpl w:val="34CA9117"/>
    <w:lvl w:ilvl="0" w:tentative="0">
      <w:start w:val="1"/>
      <w:numFmt w:val="decimal"/>
      <w:suff w:val="space"/>
      <w:lvlText w:val="%1."/>
      <w:lvlJc w:val="left"/>
      <w:pPr>
        <w:ind w:left="418" w:hanging="425"/>
      </w:pPr>
      <w:rPr>
        <w:rFonts w:hint="default" w:ascii="方正仿宋_GB2312" w:hAnsi="方正仿宋_GB2312" w:eastAsia="方正仿宋_GB2312" w:cs="方正仿宋_GB2312"/>
        <w:sz w:val="28"/>
        <w:szCs w:val="28"/>
      </w:rPr>
    </w:lvl>
  </w:abstractNum>
  <w:abstractNum w:abstractNumId="5">
    <w:nsid w:val="51F67AB7"/>
    <w:multiLevelType w:val="singleLevel"/>
    <w:tmpl w:val="51F67AB7"/>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FjODNhNjFlOWQ3YWIwZjAyNWZkOWE5ZmI5MDMifQ=="/>
  </w:docVars>
  <w:rsids>
    <w:rsidRoot w:val="00942584"/>
    <w:rsid w:val="00000F88"/>
    <w:rsid w:val="00014E26"/>
    <w:rsid w:val="0001541A"/>
    <w:rsid w:val="00021192"/>
    <w:rsid w:val="00032FF9"/>
    <w:rsid w:val="00035B1D"/>
    <w:rsid w:val="00046A7F"/>
    <w:rsid w:val="00050731"/>
    <w:rsid w:val="000556DD"/>
    <w:rsid w:val="0005590E"/>
    <w:rsid w:val="0006462D"/>
    <w:rsid w:val="0006598B"/>
    <w:rsid w:val="00065AE3"/>
    <w:rsid w:val="00067135"/>
    <w:rsid w:val="000716F0"/>
    <w:rsid w:val="000735DB"/>
    <w:rsid w:val="00076791"/>
    <w:rsid w:val="00087032"/>
    <w:rsid w:val="00095B81"/>
    <w:rsid w:val="00096556"/>
    <w:rsid w:val="000A0639"/>
    <w:rsid w:val="000A5413"/>
    <w:rsid w:val="000A6332"/>
    <w:rsid w:val="000A7EE2"/>
    <w:rsid w:val="000D4C51"/>
    <w:rsid w:val="000D63F3"/>
    <w:rsid w:val="001163B9"/>
    <w:rsid w:val="001217C3"/>
    <w:rsid w:val="001218DC"/>
    <w:rsid w:val="00126A4F"/>
    <w:rsid w:val="001309D8"/>
    <w:rsid w:val="001457B2"/>
    <w:rsid w:val="00151AB4"/>
    <w:rsid w:val="001549BC"/>
    <w:rsid w:val="00195A59"/>
    <w:rsid w:val="001A09E9"/>
    <w:rsid w:val="001B58DD"/>
    <w:rsid w:val="001C459D"/>
    <w:rsid w:val="001C6C90"/>
    <w:rsid w:val="001C6E7D"/>
    <w:rsid w:val="001D3604"/>
    <w:rsid w:val="001E0150"/>
    <w:rsid w:val="001E2AE4"/>
    <w:rsid w:val="001E6D13"/>
    <w:rsid w:val="001E7553"/>
    <w:rsid w:val="00216B08"/>
    <w:rsid w:val="002178DC"/>
    <w:rsid w:val="002228D5"/>
    <w:rsid w:val="00223121"/>
    <w:rsid w:val="002341C3"/>
    <w:rsid w:val="00235BB2"/>
    <w:rsid w:val="00236F18"/>
    <w:rsid w:val="00240AE5"/>
    <w:rsid w:val="00242EBB"/>
    <w:rsid w:val="00265C3A"/>
    <w:rsid w:val="002854E2"/>
    <w:rsid w:val="002B4952"/>
    <w:rsid w:val="002C5CCC"/>
    <w:rsid w:val="002D5BC3"/>
    <w:rsid w:val="002D7A8E"/>
    <w:rsid w:val="002F22F4"/>
    <w:rsid w:val="00332A2E"/>
    <w:rsid w:val="00337B41"/>
    <w:rsid w:val="0034186A"/>
    <w:rsid w:val="003502B8"/>
    <w:rsid w:val="0035343A"/>
    <w:rsid w:val="0035640C"/>
    <w:rsid w:val="00374DE7"/>
    <w:rsid w:val="00382376"/>
    <w:rsid w:val="00392B6D"/>
    <w:rsid w:val="003B05A5"/>
    <w:rsid w:val="003C0C9F"/>
    <w:rsid w:val="003C5804"/>
    <w:rsid w:val="003D55E1"/>
    <w:rsid w:val="003D65E9"/>
    <w:rsid w:val="003E61BE"/>
    <w:rsid w:val="00400F2E"/>
    <w:rsid w:val="004069A2"/>
    <w:rsid w:val="0041768B"/>
    <w:rsid w:val="00431D42"/>
    <w:rsid w:val="00434AE4"/>
    <w:rsid w:val="0043675E"/>
    <w:rsid w:val="00443731"/>
    <w:rsid w:val="00444C37"/>
    <w:rsid w:val="004834F6"/>
    <w:rsid w:val="0048473C"/>
    <w:rsid w:val="0048570F"/>
    <w:rsid w:val="00494E5F"/>
    <w:rsid w:val="004A435F"/>
    <w:rsid w:val="004A7752"/>
    <w:rsid w:val="004B1D09"/>
    <w:rsid w:val="004B4233"/>
    <w:rsid w:val="004B6609"/>
    <w:rsid w:val="004C2B2D"/>
    <w:rsid w:val="004D0C3E"/>
    <w:rsid w:val="004D59BB"/>
    <w:rsid w:val="004F1ED3"/>
    <w:rsid w:val="0050725C"/>
    <w:rsid w:val="00520614"/>
    <w:rsid w:val="0054172C"/>
    <w:rsid w:val="00545FDD"/>
    <w:rsid w:val="00552D2F"/>
    <w:rsid w:val="00555DB2"/>
    <w:rsid w:val="00556E10"/>
    <w:rsid w:val="00564372"/>
    <w:rsid w:val="00572036"/>
    <w:rsid w:val="00572194"/>
    <w:rsid w:val="00574259"/>
    <w:rsid w:val="00576BC0"/>
    <w:rsid w:val="00577B4D"/>
    <w:rsid w:val="00585D7F"/>
    <w:rsid w:val="005A5BAE"/>
    <w:rsid w:val="005A676F"/>
    <w:rsid w:val="005B5D92"/>
    <w:rsid w:val="005B7E84"/>
    <w:rsid w:val="005C34AB"/>
    <w:rsid w:val="005C5576"/>
    <w:rsid w:val="005C62C7"/>
    <w:rsid w:val="005D2229"/>
    <w:rsid w:val="005D298D"/>
    <w:rsid w:val="005D3B16"/>
    <w:rsid w:val="005D4841"/>
    <w:rsid w:val="005F46D6"/>
    <w:rsid w:val="005F51ED"/>
    <w:rsid w:val="00601627"/>
    <w:rsid w:val="006029BC"/>
    <w:rsid w:val="00607CF6"/>
    <w:rsid w:val="00621288"/>
    <w:rsid w:val="006233BB"/>
    <w:rsid w:val="00624025"/>
    <w:rsid w:val="00631F81"/>
    <w:rsid w:val="00641DEA"/>
    <w:rsid w:val="00646445"/>
    <w:rsid w:val="00650EFB"/>
    <w:rsid w:val="00651C63"/>
    <w:rsid w:val="00656E75"/>
    <w:rsid w:val="006601A0"/>
    <w:rsid w:val="00676EC2"/>
    <w:rsid w:val="00683AF5"/>
    <w:rsid w:val="006940C4"/>
    <w:rsid w:val="00697E58"/>
    <w:rsid w:val="006B1905"/>
    <w:rsid w:val="006C3D6C"/>
    <w:rsid w:val="006C4B87"/>
    <w:rsid w:val="006C4BC7"/>
    <w:rsid w:val="006C5BD4"/>
    <w:rsid w:val="006E3E52"/>
    <w:rsid w:val="006E7EB1"/>
    <w:rsid w:val="006F54B0"/>
    <w:rsid w:val="007327CD"/>
    <w:rsid w:val="00743373"/>
    <w:rsid w:val="007549E0"/>
    <w:rsid w:val="00765E60"/>
    <w:rsid w:val="0076754B"/>
    <w:rsid w:val="00773825"/>
    <w:rsid w:val="007B263D"/>
    <w:rsid w:val="007B47F4"/>
    <w:rsid w:val="007E0A60"/>
    <w:rsid w:val="008035ED"/>
    <w:rsid w:val="008235C7"/>
    <w:rsid w:val="00823815"/>
    <w:rsid w:val="00836D09"/>
    <w:rsid w:val="00837F07"/>
    <w:rsid w:val="00843666"/>
    <w:rsid w:val="00850A43"/>
    <w:rsid w:val="00855807"/>
    <w:rsid w:val="008570F5"/>
    <w:rsid w:val="00867140"/>
    <w:rsid w:val="0089138D"/>
    <w:rsid w:val="00892034"/>
    <w:rsid w:val="008C503E"/>
    <w:rsid w:val="008D1B51"/>
    <w:rsid w:val="008E339F"/>
    <w:rsid w:val="00904F94"/>
    <w:rsid w:val="00921198"/>
    <w:rsid w:val="0092756B"/>
    <w:rsid w:val="009346D9"/>
    <w:rsid w:val="00935FF4"/>
    <w:rsid w:val="0093731B"/>
    <w:rsid w:val="00942584"/>
    <w:rsid w:val="009500C1"/>
    <w:rsid w:val="00956CDB"/>
    <w:rsid w:val="00960D68"/>
    <w:rsid w:val="00961792"/>
    <w:rsid w:val="00975D60"/>
    <w:rsid w:val="00981AA9"/>
    <w:rsid w:val="009849B0"/>
    <w:rsid w:val="00985EFB"/>
    <w:rsid w:val="009A7108"/>
    <w:rsid w:val="009B27E7"/>
    <w:rsid w:val="009C202F"/>
    <w:rsid w:val="009D2081"/>
    <w:rsid w:val="009D6047"/>
    <w:rsid w:val="009E72BF"/>
    <w:rsid w:val="009F3C84"/>
    <w:rsid w:val="00A00B01"/>
    <w:rsid w:val="00A039EC"/>
    <w:rsid w:val="00A17978"/>
    <w:rsid w:val="00A21DAB"/>
    <w:rsid w:val="00A23BD2"/>
    <w:rsid w:val="00A24815"/>
    <w:rsid w:val="00A27F48"/>
    <w:rsid w:val="00A36BB3"/>
    <w:rsid w:val="00A4041D"/>
    <w:rsid w:val="00A42FC2"/>
    <w:rsid w:val="00A6688E"/>
    <w:rsid w:val="00A724FD"/>
    <w:rsid w:val="00A74BC7"/>
    <w:rsid w:val="00A87300"/>
    <w:rsid w:val="00A92561"/>
    <w:rsid w:val="00A96DAC"/>
    <w:rsid w:val="00A970EC"/>
    <w:rsid w:val="00A97D65"/>
    <w:rsid w:val="00AA5C83"/>
    <w:rsid w:val="00AC63DD"/>
    <w:rsid w:val="00AC64DB"/>
    <w:rsid w:val="00AD3C86"/>
    <w:rsid w:val="00AD5715"/>
    <w:rsid w:val="00AE247A"/>
    <w:rsid w:val="00AE6808"/>
    <w:rsid w:val="00AE798D"/>
    <w:rsid w:val="00AF616B"/>
    <w:rsid w:val="00AF689A"/>
    <w:rsid w:val="00B4089D"/>
    <w:rsid w:val="00B40E49"/>
    <w:rsid w:val="00B532FC"/>
    <w:rsid w:val="00B57935"/>
    <w:rsid w:val="00B6322D"/>
    <w:rsid w:val="00B701EF"/>
    <w:rsid w:val="00B8095D"/>
    <w:rsid w:val="00B85BC1"/>
    <w:rsid w:val="00B86F5A"/>
    <w:rsid w:val="00BA389A"/>
    <w:rsid w:val="00BA71D7"/>
    <w:rsid w:val="00BC66ED"/>
    <w:rsid w:val="00BD2E35"/>
    <w:rsid w:val="00BE5F86"/>
    <w:rsid w:val="00BF0253"/>
    <w:rsid w:val="00BF0E88"/>
    <w:rsid w:val="00BF53CE"/>
    <w:rsid w:val="00BF72F8"/>
    <w:rsid w:val="00BF7341"/>
    <w:rsid w:val="00BF7DCA"/>
    <w:rsid w:val="00C02421"/>
    <w:rsid w:val="00C072AE"/>
    <w:rsid w:val="00C11BB2"/>
    <w:rsid w:val="00C23242"/>
    <w:rsid w:val="00C52DA5"/>
    <w:rsid w:val="00C53A50"/>
    <w:rsid w:val="00C6590C"/>
    <w:rsid w:val="00C77697"/>
    <w:rsid w:val="00C96CFA"/>
    <w:rsid w:val="00CA05E3"/>
    <w:rsid w:val="00CA4710"/>
    <w:rsid w:val="00CA568D"/>
    <w:rsid w:val="00CB047D"/>
    <w:rsid w:val="00CB26B9"/>
    <w:rsid w:val="00CC1AB8"/>
    <w:rsid w:val="00CC3BD4"/>
    <w:rsid w:val="00CC4DBE"/>
    <w:rsid w:val="00CD28D6"/>
    <w:rsid w:val="00CD65E6"/>
    <w:rsid w:val="00CF7C84"/>
    <w:rsid w:val="00D04263"/>
    <w:rsid w:val="00D11CF1"/>
    <w:rsid w:val="00D15126"/>
    <w:rsid w:val="00D30160"/>
    <w:rsid w:val="00D342FF"/>
    <w:rsid w:val="00D362C5"/>
    <w:rsid w:val="00D508A1"/>
    <w:rsid w:val="00D50D64"/>
    <w:rsid w:val="00D517D5"/>
    <w:rsid w:val="00D5279E"/>
    <w:rsid w:val="00D57576"/>
    <w:rsid w:val="00D6269C"/>
    <w:rsid w:val="00D63FDA"/>
    <w:rsid w:val="00D667C5"/>
    <w:rsid w:val="00D7053B"/>
    <w:rsid w:val="00D9255D"/>
    <w:rsid w:val="00D951BD"/>
    <w:rsid w:val="00DC1008"/>
    <w:rsid w:val="00DD4236"/>
    <w:rsid w:val="00DF6CC0"/>
    <w:rsid w:val="00E144AE"/>
    <w:rsid w:val="00E25FC9"/>
    <w:rsid w:val="00E3644A"/>
    <w:rsid w:val="00E434A6"/>
    <w:rsid w:val="00E47C80"/>
    <w:rsid w:val="00E50353"/>
    <w:rsid w:val="00E5325F"/>
    <w:rsid w:val="00E64D18"/>
    <w:rsid w:val="00E72E06"/>
    <w:rsid w:val="00E83B94"/>
    <w:rsid w:val="00E85BE0"/>
    <w:rsid w:val="00E86446"/>
    <w:rsid w:val="00E9564F"/>
    <w:rsid w:val="00EA6AB6"/>
    <w:rsid w:val="00EB543A"/>
    <w:rsid w:val="00EC0972"/>
    <w:rsid w:val="00EC1D34"/>
    <w:rsid w:val="00EC28BC"/>
    <w:rsid w:val="00EC47C1"/>
    <w:rsid w:val="00F0591F"/>
    <w:rsid w:val="00F15899"/>
    <w:rsid w:val="00F23706"/>
    <w:rsid w:val="00F25EA1"/>
    <w:rsid w:val="00F3604D"/>
    <w:rsid w:val="00F40381"/>
    <w:rsid w:val="00F426A8"/>
    <w:rsid w:val="00F42879"/>
    <w:rsid w:val="00F47369"/>
    <w:rsid w:val="00F55BBC"/>
    <w:rsid w:val="00F56479"/>
    <w:rsid w:val="00F63F54"/>
    <w:rsid w:val="00F67B55"/>
    <w:rsid w:val="00F802C9"/>
    <w:rsid w:val="00F80A9D"/>
    <w:rsid w:val="00F83F2E"/>
    <w:rsid w:val="00F918E9"/>
    <w:rsid w:val="00F96B4B"/>
    <w:rsid w:val="00FA4415"/>
    <w:rsid w:val="00FB54B3"/>
    <w:rsid w:val="00FB63E4"/>
    <w:rsid w:val="00FB68BB"/>
    <w:rsid w:val="00FB6BE3"/>
    <w:rsid w:val="00FC495C"/>
    <w:rsid w:val="00FE1DAA"/>
    <w:rsid w:val="00FE301E"/>
    <w:rsid w:val="00FF36C4"/>
    <w:rsid w:val="00FF7A32"/>
    <w:rsid w:val="01D32DCE"/>
    <w:rsid w:val="0213766F"/>
    <w:rsid w:val="024D56BF"/>
    <w:rsid w:val="026D42A3"/>
    <w:rsid w:val="028249AB"/>
    <w:rsid w:val="028C6B59"/>
    <w:rsid w:val="02924A37"/>
    <w:rsid w:val="02F72AEC"/>
    <w:rsid w:val="032F79DC"/>
    <w:rsid w:val="03393105"/>
    <w:rsid w:val="03BB7B83"/>
    <w:rsid w:val="03C23A12"/>
    <w:rsid w:val="03C75EE0"/>
    <w:rsid w:val="03CB4B3F"/>
    <w:rsid w:val="03E47515"/>
    <w:rsid w:val="03E5328D"/>
    <w:rsid w:val="03FE3BB8"/>
    <w:rsid w:val="042B0C4E"/>
    <w:rsid w:val="044B7594"/>
    <w:rsid w:val="045036D3"/>
    <w:rsid w:val="04986A1A"/>
    <w:rsid w:val="04D1736D"/>
    <w:rsid w:val="05EB10A0"/>
    <w:rsid w:val="06134F99"/>
    <w:rsid w:val="06367DD0"/>
    <w:rsid w:val="064222D0"/>
    <w:rsid w:val="06451D09"/>
    <w:rsid w:val="064D28C5"/>
    <w:rsid w:val="06694C76"/>
    <w:rsid w:val="06E67100"/>
    <w:rsid w:val="06EB457E"/>
    <w:rsid w:val="0721638A"/>
    <w:rsid w:val="076C0191"/>
    <w:rsid w:val="07882946"/>
    <w:rsid w:val="07B2404C"/>
    <w:rsid w:val="07C13C3C"/>
    <w:rsid w:val="0825634E"/>
    <w:rsid w:val="08962DA7"/>
    <w:rsid w:val="08C73601"/>
    <w:rsid w:val="092B4153"/>
    <w:rsid w:val="092F6620"/>
    <w:rsid w:val="0998157E"/>
    <w:rsid w:val="09C05154"/>
    <w:rsid w:val="09C84B61"/>
    <w:rsid w:val="09FF7E5B"/>
    <w:rsid w:val="0A086E3E"/>
    <w:rsid w:val="0A1E12A6"/>
    <w:rsid w:val="0A2B2F86"/>
    <w:rsid w:val="0A6159F7"/>
    <w:rsid w:val="0AA200D1"/>
    <w:rsid w:val="0AF142C5"/>
    <w:rsid w:val="0B203D49"/>
    <w:rsid w:val="0B2D79F3"/>
    <w:rsid w:val="0B505490"/>
    <w:rsid w:val="0B7E0397"/>
    <w:rsid w:val="0BA56877"/>
    <w:rsid w:val="0BB7550F"/>
    <w:rsid w:val="0BBE5EDA"/>
    <w:rsid w:val="0BD74AED"/>
    <w:rsid w:val="0C4D5E73"/>
    <w:rsid w:val="0C7B3054"/>
    <w:rsid w:val="0CCA05FB"/>
    <w:rsid w:val="0CDA1A2A"/>
    <w:rsid w:val="0CEA36C2"/>
    <w:rsid w:val="0D1B1ACD"/>
    <w:rsid w:val="0D5422D2"/>
    <w:rsid w:val="0D542CAB"/>
    <w:rsid w:val="0D95362E"/>
    <w:rsid w:val="0D98311E"/>
    <w:rsid w:val="0DA970D9"/>
    <w:rsid w:val="0DCD726B"/>
    <w:rsid w:val="0E8C2C83"/>
    <w:rsid w:val="0EF0290F"/>
    <w:rsid w:val="0EFC3981"/>
    <w:rsid w:val="0F0B2D15"/>
    <w:rsid w:val="0F582B65"/>
    <w:rsid w:val="0F76123D"/>
    <w:rsid w:val="0F8E02F6"/>
    <w:rsid w:val="0FCB3337"/>
    <w:rsid w:val="1001164E"/>
    <w:rsid w:val="101A33BA"/>
    <w:rsid w:val="107A4E46"/>
    <w:rsid w:val="10D62F94"/>
    <w:rsid w:val="11447845"/>
    <w:rsid w:val="115704D3"/>
    <w:rsid w:val="11625F1D"/>
    <w:rsid w:val="11F629CD"/>
    <w:rsid w:val="120A0FBA"/>
    <w:rsid w:val="12324728"/>
    <w:rsid w:val="12445622"/>
    <w:rsid w:val="12694D7D"/>
    <w:rsid w:val="126D2DCB"/>
    <w:rsid w:val="127C0F8B"/>
    <w:rsid w:val="127F665A"/>
    <w:rsid w:val="1299596E"/>
    <w:rsid w:val="12B02CB8"/>
    <w:rsid w:val="12B80FCE"/>
    <w:rsid w:val="12FD414F"/>
    <w:rsid w:val="12FE3A23"/>
    <w:rsid w:val="13BB55C9"/>
    <w:rsid w:val="13C058C2"/>
    <w:rsid w:val="14B922F8"/>
    <w:rsid w:val="14D667D3"/>
    <w:rsid w:val="15506B23"/>
    <w:rsid w:val="155F7594"/>
    <w:rsid w:val="1563250A"/>
    <w:rsid w:val="15735F7C"/>
    <w:rsid w:val="159E31D9"/>
    <w:rsid w:val="15CA22E2"/>
    <w:rsid w:val="15D849FF"/>
    <w:rsid w:val="15E47CE7"/>
    <w:rsid w:val="15FC18FC"/>
    <w:rsid w:val="160269DF"/>
    <w:rsid w:val="1626576B"/>
    <w:rsid w:val="16387679"/>
    <w:rsid w:val="16C31E17"/>
    <w:rsid w:val="16ED23FC"/>
    <w:rsid w:val="17081314"/>
    <w:rsid w:val="173C4B1A"/>
    <w:rsid w:val="173E6AE4"/>
    <w:rsid w:val="17C4348D"/>
    <w:rsid w:val="184E0FA9"/>
    <w:rsid w:val="186A1D72"/>
    <w:rsid w:val="187B7E36"/>
    <w:rsid w:val="18C96881"/>
    <w:rsid w:val="197E2564"/>
    <w:rsid w:val="19816DB3"/>
    <w:rsid w:val="19B60BB4"/>
    <w:rsid w:val="1A693881"/>
    <w:rsid w:val="1A936D28"/>
    <w:rsid w:val="1AD66200"/>
    <w:rsid w:val="1AE53D11"/>
    <w:rsid w:val="1B150296"/>
    <w:rsid w:val="1B3C333B"/>
    <w:rsid w:val="1BC755CA"/>
    <w:rsid w:val="1BE20386"/>
    <w:rsid w:val="1C00080C"/>
    <w:rsid w:val="1C1A25EA"/>
    <w:rsid w:val="1C447517"/>
    <w:rsid w:val="1C6E39C8"/>
    <w:rsid w:val="1C710E65"/>
    <w:rsid w:val="1CAC6D99"/>
    <w:rsid w:val="1CB03FE0"/>
    <w:rsid w:val="1CB405E1"/>
    <w:rsid w:val="1CC2767E"/>
    <w:rsid w:val="1CF811A0"/>
    <w:rsid w:val="1D3B27A3"/>
    <w:rsid w:val="1D497F91"/>
    <w:rsid w:val="1DCC7A03"/>
    <w:rsid w:val="1E390005"/>
    <w:rsid w:val="1F2733AF"/>
    <w:rsid w:val="1F750D66"/>
    <w:rsid w:val="1FA65A9B"/>
    <w:rsid w:val="1FF50CC5"/>
    <w:rsid w:val="20294BFE"/>
    <w:rsid w:val="20346CD6"/>
    <w:rsid w:val="206C021E"/>
    <w:rsid w:val="20C271A1"/>
    <w:rsid w:val="20E6076E"/>
    <w:rsid w:val="20FA7BD3"/>
    <w:rsid w:val="2100305C"/>
    <w:rsid w:val="21025026"/>
    <w:rsid w:val="21070F12"/>
    <w:rsid w:val="211726AD"/>
    <w:rsid w:val="21A7165B"/>
    <w:rsid w:val="21D72BE7"/>
    <w:rsid w:val="21FD75A8"/>
    <w:rsid w:val="2201708C"/>
    <w:rsid w:val="228047C8"/>
    <w:rsid w:val="2296335F"/>
    <w:rsid w:val="22E5508B"/>
    <w:rsid w:val="22E569AE"/>
    <w:rsid w:val="23076924"/>
    <w:rsid w:val="23335ABC"/>
    <w:rsid w:val="2377324C"/>
    <w:rsid w:val="239B1ABC"/>
    <w:rsid w:val="23EF6E5F"/>
    <w:rsid w:val="23F22DD8"/>
    <w:rsid w:val="24D81481"/>
    <w:rsid w:val="25AA387A"/>
    <w:rsid w:val="25DF3B8A"/>
    <w:rsid w:val="265754CC"/>
    <w:rsid w:val="26A91D62"/>
    <w:rsid w:val="271B299E"/>
    <w:rsid w:val="27547C5E"/>
    <w:rsid w:val="27840543"/>
    <w:rsid w:val="278D6D62"/>
    <w:rsid w:val="278F6049"/>
    <w:rsid w:val="27AE736E"/>
    <w:rsid w:val="27DC5B44"/>
    <w:rsid w:val="27DE1C7A"/>
    <w:rsid w:val="281C77EC"/>
    <w:rsid w:val="28444447"/>
    <w:rsid w:val="28882DAE"/>
    <w:rsid w:val="28AB5A5A"/>
    <w:rsid w:val="29166354"/>
    <w:rsid w:val="29C6071C"/>
    <w:rsid w:val="2A327044"/>
    <w:rsid w:val="2A883000"/>
    <w:rsid w:val="2AA52D91"/>
    <w:rsid w:val="2AE84108"/>
    <w:rsid w:val="2B161A0E"/>
    <w:rsid w:val="2B3E4F37"/>
    <w:rsid w:val="2B4C1378"/>
    <w:rsid w:val="2B4F2C16"/>
    <w:rsid w:val="2BA609B4"/>
    <w:rsid w:val="2CD313C6"/>
    <w:rsid w:val="2CEA52EC"/>
    <w:rsid w:val="2D0143E4"/>
    <w:rsid w:val="2D0447D1"/>
    <w:rsid w:val="2D25252E"/>
    <w:rsid w:val="2D412A32"/>
    <w:rsid w:val="2D735A67"/>
    <w:rsid w:val="2E1524D0"/>
    <w:rsid w:val="2E895BF2"/>
    <w:rsid w:val="2E8B0F26"/>
    <w:rsid w:val="2ED25872"/>
    <w:rsid w:val="2EE2369B"/>
    <w:rsid w:val="2EE977E8"/>
    <w:rsid w:val="2F106B60"/>
    <w:rsid w:val="2F227354"/>
    <w:rsid w:val="2F8908FC"/>
    <w:rsid w:val="2FBE480E"/>
    <w:rsid w:val="2FCC139F"/>
    <w:rsid w:val="2FD93093"/>
    <w:rsid w:val="2FD951A4"/>
    <w:rsid w:val="307D3E57"/>
    <w:rsid w:val="309E3961"/>
    <w:rsid w:val="31FB7654"/>
    <w:rsid w:val="321A03D1"/>
    <w:rsid w:val="32317519"/>
    <w:rsid w:val="323D664C"/>
    <w:rsid w:val="32423EAA"/>
    <w:rsid w:val="325E3E5F"/>
    <w:rsid w:val="329C61CC"/>
    <w:rsid w:val="32B1347B"/>
    <w:rsid w:val="32B819E9"/>
    <w:rsid w:val="32F26CA9"/>
    <w:rsid w:val="331A2CE4"/>
    <w:rsid w:val="333C43C8"/>
    <w:rsid w:val="336D4581"/>
    <w:rsid w:val="338021DA"/>
    <w:rsid w:val="3389655A"/>
    <w:rsid w:val="338F44F8"/>
    <w:rsid w:val="33D52E15"/>
    <w:rsid w:val="34007CA1"/>
    <w:rsid w:val="341C7F4E"/>
    <w:rsid w:val="34233050"/>
    <w:rsid w:val="34514A7A"/>
    <w:rsid w:val="345F589F"/>
    <w:rsid w:val="34674F14"/>
    <w:rsid w:val="349618B6"/>
    <w:rsid w:val="349C78C8"/>
    <w:rsid w:val="34A044E2"/>
    <w:rsid w:val="352B46F4"/>
    <w:rsid w:val="35305866"/>
    <w:rsid w:val="3598340C"/>
    <w:rsid w:val="35CA50E6"/>
    <w:rsid w:val="35D56AFA"/>
    <w:rsid w:val="36575075"/>
    <w:rsid w:val="36580F7E"/>
    <w:rsid w:val="36825CDC"/>
    <w:rsid w:val="368423DF"/>
    <w:rsid w:val="36853C94"/>
    <w:rsid w:val="36910587"/>
    <w:rsid w:val="36927F28"/>
    <w:rsid w:val="36A24542"/>
    <w:rsid w:val="36B349A1"/>
    <w:rsid w:val="36BB0BE6"/>
    <w:rsid w:val="36BD5820"/>
    <w:rsid w:val="36E27034"/>
    <w:rsid w:val="36E471F6"/>
    <w:rsid w:val="36E67533"/>
    <w:rsid w:val="370A07C5"/>
    <w:rsid w:val="37205E6A"/>
    <w:rsid w:val="37526E78"/>
    <w:rsid w:val="37CD3840"/>
    <w:rsid w:val="37EF3B7A"/>
    <w:rsid w:val="37FB65FF"/>
    <w:rsid w:val="38A27B44"/>
    <w:rsid w:val="391C70D4"/>
    <w:rsid w:val="393873DF"/>
    <w:rsid w:val="39941F91"/>
    <w:rsid w:val="399D645A"/>
    <w:rsid w:val="39C80763"/>
    <w:rsid w:val="39E6729D"/>
    <w:rsid w:val="3A0E30A6"/>
    <w:rsid w:val="3A95252D"/>
    <w:rsid w:val="3A9B514C"/>
    <w:rsid w:val="3AB26D1E"/>
    <w:rsid w:val="3ACB5A84"/>
    <w:rsid w:val="3ADD1FEC"/>
    <w:rsid w:val="3B0723BA"/>
    <w:rsid w:val="3B20012B"/>
    <w:rsid w:val="3B2C6729"/>
    <w:rsid w:val="3B497682"/>
    <w:rsid w:val="3B585B17"/>
    <w:rsid w:val="3BAD5335"/>
    <w:rsid w:val="3BB56AC5"/>
    <w:rsid w:val="3BC80746"/>
    <w:rsid w:val="3BCD2131"/>
    <w:rsid w:val="3C2E21F9"/>
    <w:rsid w:val="3C851B10"/>
    <w:rsid w:val="3C9176B0"/>
    <w:rsid w:val="3D393912"/>
    <w:rsid w:val="3D430101"/>
    <w:rsid w:val="3D74475E"/>
    <w:rsid w:val="3D7E738B"/>
    <w:rsid w:val="3DA908AC"/>
    <w:rsid w:val="3DE44963"/>
    <w:rsid w:val="3DED39A7"/>
    <w:rsid w:val="3E53563B"/>
    <w:rsid w:val="3EE55913"/>
    <w:rsid w:val="3EF01DCD"/>
    <w:rsid w:val="3EF27AA6"/>
    <w:rsid w:val="3F0044FB"/>
    <w:rsid w:val="3F11495A"/>
    <w:rsid w:val="3F841CC1"/>
    <w:rsid w:val="404965D4"/>
    <w:rsid w:val="40744647"/>
    <w:rsid w:val="40A45FF7"/>
    <w:rsid w:val="40FB141E"/>
    <w:rsid w:val="4163007E"/>
    <w:rsid w:val="419420D2"/>
    <w:rsid w:val="419B6277"/>
    <w:rsid w:val="41C356A8"/>
    <w:rsid w:val="41D41C6F"/>
    <w:rsid w:val="41E60DF5"/>
    <w:rsid w:val="424868FD"/>
    <w:rsid w:val="42957651"/>
    <w:rsid w:val="42994F32"/>
    <w:rsid w:val="429A6A15"/>
    <w:rsid w:val="42EB7271"/>
    <w:rsid w:val="42FB6BF8"/>
    <w:rsid w:val="43030A5E"/>
    <w:rsid w:val="4341424F"/>
    <w:rsid w:val="43F4662D"/>
    <w:rsid w:val="44226CC2"/>
    <w:rsid w:val="44332C7D"/>
    <w:rsid w:val="443D5E45"/>
    <w:rsid w:val="44564BBE"/>
    <w:rsid w:val="44CD07C6"/>
    <w:rsid w:val="44D93F95"/>
    <w:rsid w:val="451505D5"/>
    <w:rsid w:val="455F2C04"/>
    <w:rsid w:val="458B0897"/>
    <w:rsid w:val="462A4554"/>
    <w:rsid w:val="46572546"/>
    <w:rsid w:val="4662140E"/>
    <w:rsid w:val="46753A21"/>
    <w:rsid w:val="46A2372E"/>
    <w:rsid w:val="46FC7C9E"/>
    <w:rsid w:val="474358CD"/>
    <w:rsid w:val="4792415F"/>
    <w:rsid w:val="47CB61FD"/>
    <w:rsid w:val="47F95F8C"/>
    <w:rsid w:val="48217291"/>
    <w:rsid w:val="48253225"/>
    <w:rsid w:val="49D12BB0"/>
    <w:rsid w:val="49E52C6C"/>
    <w:rsid w:val="4A161077"/>
    <w:rsid w:val="4A176D36"/>
    <w:rsid w:val="4A561C03"/>
    <w:rsid w:val="4A5B3BF0"/>
    <w:rsid w:val="4A745D9D"/>
    <w:rsid w:val="4A7B2184"/>
    <w:rsid w:val="4ACC3E2B"/>
    <w:rsid w:val="4AF072C6"/>
    <w:rsid w:val="4B49722A"/>
    <w:rsid w:val="4B4E2A92"/>
    <w:rsid w:val="4B510778"/>
    <w:rsid w:val="4BA80A71"/>
    <w:rsid w:val="4BC44B03"/>
    <w:rsid w:val="4C7B0A31"/>
    <w:rsid w:val="4CF85AFC"/>
    <w:rsid w:val="4DB106E9"/>
    <w:rsid w:val="4DEC2AD1"/>
    <w:rsid w:val="4E683E6B"/>
    <w:rsid w:val="4E8130F2"/>
    <w:rsid w:val="4EE22F70"/>
    <w:rsid w:val="4F2E0C11"/>
    <w:rsid w:val="4F425823"/>
    <w:rsid w:val="4F49480A"/>
    <w:rsid w:val="501F2482"/>
    <w:rsid w:val="506F3623"/>
    <w:rsid w:val="50702E6B"/>
    <w:rsid w:val="50A56CB1"/>
    <w:rsid w:val="50C656B8"/>
    <w:rsid w:val="50C8299F"/>
    <w:rsid w:val="50E01DAD"/>
    <w:rsid w:val="51441D34"/>
    <w:rsid w:val="5188091F"/>
    <w:rsid w:val="518B234A"/>
    <w:rsid w:val="51CB1662"/>
    <w:rsid w:val="521E4B5E"/>
    <w:rsid w:val="52DE4C54"/>
    <w:rsid w:val="53071EA5"/>
    <w:rsid w:val="532A16EF"/>
    <w:rsid w:val="534A44EB"/>
    <w:rsid w:val="53642E53"/>
    <w:rsid w:val="53EC30E4"/>
    <w:rsid w:val="53F7534D"/>
    <w:rsid w:val="53FC752F"/>
    <w:rsid w:val="540C6A33"/>
    <w:rsid w:val="545729B8"/>
    <w:rsid w:val="55045144"/>
    <w:rsid w:val="55D16F8A"/>
    <w:rsid w:val="55D52D0C"/>
    <w:rsid w:val="55DF1ADA"/>
    <w:rsid w:val="55F94836"/>
    <w:rsid w:val="56472142"/>
    <w:rsid w:val="566B5D58"/>
    <w:rsid w:val="56962048"/>
    <w:rsid w:val="56C77BBC"/>
    <w:rsid w:val="56F52014"/>
    <w:rsid w:val="57686C8A"/>
    <w:rsid w:val="57AE7CE9"/>
    <w:rsid w:val="57C3226E"/>
    <w:rsid w:val="583A0626"/>
    <w:rsid w:val="58584B4A"/>
    <w:rsid w:val="58FB537C"/>
    <w:rsid w:val="58FD3BE0"/>
    <w:rsid w:val="591C7D2C"/>
    <w:rsid w:val="59350F8E"/>
    <w:rsid w:val="596C0E19"/>
    <w:rsid w:val="59924C6B"/>
    <w:rsid w:val="59D95C1D"/>
    <w:rsid w:val="5A421A14"/>
    <w:rsid w:val="5B303F63"/>
    <w:rsid w:val="5BF8330F"/>
    <w:rsid w:val="5C124D16"/>
    <w:rsid w:val="5C2C0286"/>
    <w:rsid w:val="5C8E0B58"/>
    <w:rsid w:val="5CDE0169"/>
    <w:rsid w:val="5CF8460C"/>
    <w:rsid w:val="5D062AC6"/>
    <w:rsid w:val="5D230214"/>
    <w:rsid w:val="5D812854"/>
    <w:rsid w:val="5DAB7472"/>
    <w:rsid w:val="5DB56DBB"/>
    <w:rsid w:val="5DFC012C"/>
    <w:rsid w:val="5DFC1EDA"/>
    <w:rsid w:val="5DFE5C52"/>
    <w:rsid w:val="5E091D85"/>
    <w:rsid w:val="5E3E6200"/>
    <w:rsid w:val="5E662214"/>
    <w:rsid w:val="5E79352B"/>
    <w:rsid w:val="5EA24EFC"/>
    <w:rsid w:val="5EB05CD7"/>
    <w:rsid w:val="5EB32EE1"/>
    <w:rsid w:val="5EC32AF9"/>
    <w:rsid w:val="5EDD6E9F"/>
    <w:rsid w:val="5F011502"/>
    <w:rsid w:val="5F1D0A94"/>
    <w:rsid w:val="5F337B7D"/>
    <w:rsid w:val="5F976991"/>
    <w:rsid w:val="5FF94923"/>
    <w:rsid w:val="606D70BF"/>
    <w:rsid w:val="60714B1C"/>
    <w:rsid w:val="609359DF"/>
    <w:rsid w:val="60A725D1"/>
    <w:rsid w:val="610E43FE"/>
    <w:rsid w:val="613C671A"/>
    <w:rsid w:val="613D31B2"/>
    <w:rsid w:val="61461DEA"/>
    <w:rsid w:val="618B7DFB"/>
    <w:rsid w:val="61C13D27"/>
    <w:rsid w:val="61DF3266"/>
    <w:rsid w:val="61F47A98"/>
    <w:rsid w:val="622639C9"/>
    <w:rsid w:val="62A4720D"/>
    <w:rsid w:val="62C46B0D"/>
    <w:rsid w:val="62D02D71"/>
    <w:rsid w:val="62F835B8"/>
    <w:rsid w:val="6315620A"/>
    <w:rsid w:val="631877B6"/>
    <w:rsid w:val="632C3261"/>
    <w:rsid w:val="63304FAB"/>
    <w:rsid w:val="639C334D"/>
    <w:rsid w:val="63B56229"/>
    <w:rsid w:val="63F05338"/>
    <w:rsid w:val="640C51AA"/>
    <w:rsid w:val="642079A3"/>
    <w:rsid w:val="64914E67"/>
    <w:rsid w:val="64925D9F"/>
    <w:rsid w:val="64CE2822"/>
    <w:rsid w:val="65222B6E"/>
    <w:rsid w:val="65336B29"/>
    <w:rsid w:val="659F7D1B"/>
    <w:rsid w:val="66156FFA"/>
    <w:rsid w:val="66173D55"/>
    <w:rsid w:val="66456706"/>
    <w:rsid w:val="66482160"/>
    <w:rsid w:val="67334BBF"/>
    <w:rsid w:val="676A6106"/>
    <w:rsid w:val="67A07D7A"/>
    <w:rsid w:val="67A3795F"/>
    <w:rsid w:val="67BA7819"/>
    <w:rsid w:val="67BC6429"/>
    <w:rsid w:val="67F564B5"/>
    <w:rsid w:val="68896A60"/>
    <w:rsid w:val="68E36170"/>
    <w:rsid w:val="68F67661"/>
    <w:rsid w:val="69131DCD"/>
    <w:rsid w:val="69440CDB"/>
    <w:rsid w:val="696B0ABF"/>
    <w:rsid w:val="69CA46A1"/>
    <w:rsid w:val="69EA7D4B"/>
    <w:rsid w:val="6A2B6021"/>
    <w:rsid w:val="6AC4565B"/>
    <w:rsid w:val="6AE306AA"/>
    <w:rsid w:val="6B0E5B37"/>
    <w:rsid w:val="6B210192"/>
    <w:rsid w:val="6B3B2294"/>
    <w:rsid w:val="6B78643D"/>
    <w:rsid w:val="6B7B6B34"/>
    <w:rsid w:val="6C2778F0"/>
    <w:rsid w:val="6C6677E4"/>
    <w:rsid w:val="6D3F3629"/>
    <w:rsid w:val="6D4B2536"/>
    <w:rsid w:val="6D63353E"/>
    <w:rsid w:val="6D793547"/>
    <w:rsid w:val="6D7A03E1"/>
    <w:rsid w:val="6D7A5CD6"/>
    <w:rsid w:val="6DD17C6D"/>
    <w:rsid w:val="6E2B5521"/>
    <w:rsid w:val="6E49116B"/>
    <w:rsid w:val="6E647D53"/>
    <w:rsid w:val="6F177521"/>
    <w:rsid w:val="6F1C6EED"/>
    <w:rsid w:val="6F2D0E30"/>
    <w:rsid w:val="6FD35191"/>
    <w:rsid w:val="700B4DEA"/>
    <w:rsid w:val="703711DD"/>
    <w:rsid w:val="703B4AE4"/>
    <w:rsid w:val="70772B51"/>
    <w:rsid w:val="70D2369A"/>
    <w:rsid w:val="70D26129"/>
    <w:rsid w:val="70D42575"/>
    <w:rsid w:val="70E10EAD"/>
    <w:rsid w:val="70FF336E"/>
    <w:rsid w:val="718414B3"/>
    <w:rsid w:val="72127AC6"/>
    <w:rsid w:val="737A6CB7"/>
    <w:rsid w:val="737F118B"/>
    <w:rsid w:val="738642C8"/>
    <w:rsid w:val="73EB6821"/>
    <w:rsid w:val="73ED231F"/>
    <w:rsid w:val="74420908"/>
    <w:rsid w:val="74644357"/>
    <w:rsid w:val="74840742"/>
    <w:rsid w:val="7491561A"/>
    <w:rsid w:val="74D53759"/>
    <w:rsid w:val="74EA1B3F"/>
    <w:rsid w:val="75022074"/>
    <w:rsid w:val="75023E22"/>
    <w:rsid w:val="7511590F"/>
    <w:rsid w:val="75181B26"/>
    <w:rsid w:val="751A07AB"/>
    <w:rsid w:val="752D5343"/>
    <w:rsid w:val="75541B7E"/>
    <w:rsid w:val="762B7C9B"/>
    <w:rsid w:val="765F0EC1"/>
    <w:rsid w:val="766069F4"/>
    <w:rsid w:val="76CE66B2"/>
    <w:rsid w:val="76D176B7"/>
    <w:rsid w:val="76D37824"/>
    <w:rsid w:val="76F8788B"/>
    <w:rsid w:val="770B6972"/>
    <w:rsid w:val="774F259F"/>
    <w:rsid w:val="775E2934"/>
    <w:rsid w:val="776942B0"/>
    <w:rsid w:val="78342545"/>
    <w:rsid w:val="785A17F7"/>
    <w:rsid w:val="787E50B0"/>
    <w:rsid w:val="788A37E4"/>
    <w:rsid w:val="78FB5758"/>
    <w:rsid w:val="7902608E"/>
    <w:rsid w:val="791E369D"/>
    <w:rsid w:val="797846B3"/>
    <w:rsid w:val="797C23F5"/>
    <w:rsid w:val="797D616D"/>
    <w:rsid w:val="7A106FE1"/>
    <w:rsid w:val="7A154741"/>
    <w:rsid w:val="7A170370"/>
    <w:rsid w:val="7A256345"/>
    <w:rsid w:val="7AD919D3"/>
    <w:rsid w:val="7B116B6D"/>
    <w:rsid w:val="7B417D1C"/>
    <w:rsid w:val="7BB8152F"/>
    <w:rsid w:val="7BCC6F38"/>
    <w:rsid w:val="7C027D1F"/>
    <w:rsid w:val="7C32741B"/>
    <w:rsid w:val="7C713F9D"/>
    <w:rsid w:val="7CAC4919"/>
    <w:rsid w:val="7CBC2C83"/>
    <w:rsid w:val="7CD42548"/>
    <w:rsid w:val="7D634AB7"/>
    <w:rsid w:val="7D6E64F9"/>
    <w:rsid w:val="7DCC7C86"/>
    <w:rsid w:val="7DD26178"/>
    <w:rsid w:val="7DE93453"/>
    <w:rsid w:val="7E175F88"/>
    <w:rsid w:val="7E224093"/>
    <w:rsid w:val="7E435F80"/>
    <w:rsid w:val="7E436D16"/>
    <w:rsid w:val="7ED71E7C"/>
    <w:rsid w:val="7F160BF6"/>
    <w:rsid w:val="7F803FA7"/>
    <w:rsid w:val="7F882A44"/>
    <w:rsid w:val="7FE95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5"/>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6"/>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7"/>
    <w:autoRedefine/>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0"/>
    <w:pPr>
      <w:ind w:left="1260"/>
      <w:jc w:val="left"/>
    </w:pPr>
    <w:rPr>
      <w:rFonts w:ascii="Calibri" w:hAnsi="Calibri" w:eastAsia="宋体" w:cs="Times New Roman"/>
      <w:sz w:val="18"/>
      <w:szCs w:val="18"/>
    </w:rPr>
  </w:style>
  <w:style w:type="paragraph" w:styleId="7">
    <w:name w:val="Normal Indent"/>
    <w:basedOn w:val="1"/>
    <w:link w:val="61"/>
    <w:autoRedefine/>
    <w:qFormat/>
    <w:uiPriority w:val="0"/>
    <w:pPr>
      <w:ind w:firstLine="420"/>
    </w:pPr>
    <w:rPr>
      <w:rFonts w:ascii="Times New Roman" w:hAnsi="Times New Roman" w:eastAsia="宋体" w:cs="Times New Roman"/>
      <w:szCs w:val="24"/>
    </w:rPr>
  </w:style>
  <w:style w:type="paragraph" w:styleId="8">
    <w:name w:val="caption"/>
    <w:basedOn w:val="1"/>
    <w:next w:val="1"/>
    <w:autoRedefine/>
    <w:qFormat/>
    <w:uiPriority w:val="0"/>
    <w:rPr>
      <w:rFonts w:ascii="Arial" w:hAnsi="Arial" w:eastAsia="黑体" w:cs="Arial"/>
      <w:sz w:val="20"/>
      <w:szCs w:val="20"/>
    </w:rPr>
  </w:style>
  <w:style w:type="paragraph" w:styleId="9">
    <w:name w:val="toa heading"/>
    <w:basedOn w:val="1"/>
    <w:next w:val="1"/>
    <w:autoRedefine/>
    <w:semiHidden/>
    <w:qFormat/>
    <w:uiPriority w:val="0"/>
    <w:pPr>
      <w:widowControl/>
      <w:tabs>
        <w:tab w:val="left" w:pos="9000"/>
        <w:tab w:val="right" w:pos="9360"/>
      </w:tabs>
      <w:suppressAutoHyphens/>
      <w:jc w:val="left"/>
    </w:pPr>
    <w:rPr>
      <w:rFonts w:ascii="Courier" w:hAnsi="Courier" w:eastAsia="宋体" w:cs="Courier"/>
      <w:kern w:val="0"/>
      <w:sz w:val="20"/>
      <w:szCs w:val="20"/>
      <w:lang w:eastAsia="en-US"/>
    </w:rPr>
  </w:style>
  <w:style w:type="paragraph" w:styleId="10">
    <w:name w:val="annotation text"/>
    <w:basedOn w:val="1"/>
    <w:link w:val="49"/>
    <w:autoRedefine/>
    <w:unhideWhenUsed/>
    <w:qFormat/>
    <w:uiPriority w:val="0"/>
    <w:pPr>
      <w:adjustRightInd w:val="0"/>
      <w:spacing w:line="360" w:lineRule="atLeast"/>
      <w:jc w:val="left"/>
      <w:textAlignment w:val="baseline"/>
    </w:pPr>
    <w:rPr>
      <w:rFonts w:ascii="Times New Roman" w:hAnsi="Times New Roman" w:eastAsia="宋体" w:cs="Times New Roman"/>
      <w:kern w:val="0"/>
      <w:sz w:val="24"/>
      <w:szCs w:val="24"/>
    </w:rPr>
  </w:style>
  <w:style w:type="paragraph" w:styleId="11">
    <w:name w:val="Body Text 3"/>
    <w:basedOn w:val="1"/>
    <w:link w:val="73"/>
    <w:autoRedefine/>
    <w:qFormat/>
    <w:uiPriority w:val="0"/>
    <w:pPr>
      <w:spacing w:after="120"/>
    </w:pPr>
    <w:rPr>
      <w:rFonts w:ascii="Times New Roman" w:hAnsi="Times New Roman" w:eastAsia="宋体" w:cs="Times New Roman"/>
      <w:sz w:val="16"/>
      <w:szCs w:val="16"/>
    </w:rPr>
  </w:style>
  <w:style w:type="paragraph" w:styleId="12">
    <w:name w:val="Body Text"/>
    <w:basedOn w:val="1"/>
    <w:link w:val="69"/>
    <w:autoRedefine/>
    <w:qFormat/>
    <w:uiPriority w:val="0"/>
    <w:pPr>
      <w:spacing w:line="360" w:lineRule="auto"/>
    </w:pPr>
    <w:rPr>
      <w:rFonts w:ascii="Times New Roman" w:hAnsi="Times New Roman" w:eastAsia="宋体" w:cs="Times New Roman"/>
      <w:szCs w:val="20"/>
    </w:rPr>
  </w:style>
  <w:style w:type="paragraph" w:styleId="13">
    <w:name w:val="Body Text Indent"/>
    <w:basedOn w:val="1"/>
    <w:link w:val="58"/>
    <w:autoRedefine/>
    <w:qFormat/>
    <w:uiPriority w:val="0"/>
    <w:pPr>
      <w:ind w:firstLine="830" w:firstLineChars="352"/>
    </w:pPr>
    <w:rPr>
      <w:rFonts w:ascii="仿宋_GB2312" w:hAnsi="Times New Roman" w:eastAsia="仿宋_GB2312" w:cs="Times New Roman"/>
      <w:sz w:val="32"/>
      <w:szCs w:val="20"/>
    </w:rPr>
  </w:style>
  <w:style w:type="paragraph" w:styleId="14">
    <w:name w:val="toc 5"/>
    <w:basedOn w:val="1"/>
    <w:next w:val="1"/>
    <w:autoRedefine/>
    <w:unhideWhenUsed/>
    <w:qFormat/>
    <w:uiPriority w:val="0"/>
    <w:pPr>
      <w:ind w:left="840"/>
      <w:jc w:val="left"/>
    </w:pPr>
    <w:rPr>
      <w:rFonts w:ascii="Calibri" w:hAnsi="Calibri" w:eastAsia="宋体" w:cs="Times New Roman"/>
      <w:sz w:val="18"/>
      <w:szCs w:val="18"/>
    </w:rPr>
  </w:style>
  <w:style w:type="paragraph" w:styleId="15">
    <w:name w:val="toc 3"/>
    <w:basedOn w:val="1"/>
    <w:next w:val="1"/>
    <w:autoRedefine/>
    <w:semiHidden/>
    <w:qFormat/>
    <w:uiPriority w:val="0"/>
    <w:pPr>
      <w:tabs>
        <w:tab w:val="left" w:pos="900"/>
        <w:tab w:val="left" w:pos="1080"/>
      </w:tabs>
      <w:ind w:left="840" w:leftChars="400"/>
    </w:pPr>
    <w:rPr>
      <w:rFonts w:ascii="宋体" w:hAnsi="宋体" w:eastAsia="宋体" w:cs="Times New Roman"/>
      <w:i/>
      <w:iCs/>
      <w:szCs w:val="24"/>
    </w:rPr>
  </w:style>
  <w:style w:type="paragraph" w:styleId="16">
    <w:name w:val="Plain Text"/>
    <w:basedOn w:val="1"/>
    <w:link w:val="60"/>
    <w:autoRedefine/>
    <w:qFormat/>
    <w:uiPriority w:val="0"/>
    <w:rPr>
      <w:rFonts w:ascii="宋体" w:hAnsi="Courier New" w:eastAsia="宋体" w:cs="Courier New"/>
      <w:szCs w:val="21"/>
    </w:rPr>
  </w:style>
  <w:style w:type="paragraph" w:styleId="17">
    <w:name w:val="toc 8"/>
    <w:basedOn w:val="1"/>
    <w:next w:val="1"/>
    <w:autoRedefine/>
    <w:qFormat/>
    <w:uiPriority w:val="0"/>
    <w:pPr>
      <w:ind w:left="1470"/>
      <w:jc w:val="left"/>
    </w:pPr>
    <w:rPr>
      <w:rFonts w:ascii="Calibri" w:hAnsi="Calibri" w:eastAsia="宋体" w:cs="Times New Roman"/>
      <w:sz w:val="18"/>
      <w:szCs w:val="18"/>
    </w:rPr>
  </w:style>
  <w:style w:type="paragraph" w:styleId="18">
    <w:name w:val="Date"/>
    <w:basedOn w:val="1"/>
    <w:next w:val="1"/>
    <w:link w:val="48"/>
    <w:autoRedefine/>
    <w:semiHidden/>
    <w:unhideWhenUsed/>
    <w:qFormat/>
    <w:uiPriority w:val="99"/>
    <w:pPr>
      <w:ind w:left="100" w:leftChars="2500"/>
    </w:pPr>
  </w:style>
  <w:style w:type="paragraph" w:styleId="19">
    <w:name w:val="Body Text Indent 2"/>
    <w:basedOn w:val="1"/>
    <w:link w:val="84"/>
    <w:autoRedefine/>
    <w:qFormat/>
    <w:uiPriority w:val="0"/>
    <w:pPr>
      <w:spacing w:after="120" w:line="480" w:lineRule="auto"/>
      <w:ind w:left="420" w:leftChars="200"/>
    </w:pPr>
    <w:rPr>
      <w:rFonts w:ascii="Times New Roman" w:hAnsi="Times New Roman" w:eastAsia="宋体" w:cs="Times New Roman"/>
      <w:szCs w:val="24"/>
    </w:rPr>
  </w:style>
  <w:style w:type="paragraph" w:styleId="20">
    <w:name w:val="Balloon Text"/>
    <w:basedOn w:val="1"/>
    <w:link w:val="47"/>
    <w:autoRedefine/>
    <w:unhideWhenUsed/>
    <w:qFormat/>
    <w:uiPriority w:val="0"/>
    <w:rPr>
      <w:sz w:val="18"/>
      <w:szCs w:val="18"/>
    </w:rPr>
  </w:style>
  <w:style w:type="paragraph" w:styleId="21">
    <w:name w:val="footer"/>
    <w:basedOn w:val="1"/>
    <w:link w:val="46"/>
    <w:autoRedefine/>
    <w:unhideWhenUsed/>
    <w:qFormat/>
    <w:uiPriority w:val="0"/>
    <w:pPr>
      <w:tabs>
        <w:tab w:val="center" w:pos="4153"/>
        <w:tab w:val="right" w:pos="8306"/>
      </w:tabs>
      <w:snapToGrid w:val="0"/>
      <w:jc w:val="left"/>
    </w:pPr>
    <w:rPr>
      <w:sz w:val="18"/>
      <w:szCs w:val="18"/>
    </w:rPr>
  </w:style>
  <w:style w:type="paragraph" w:styleId="22">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toc 4"/>
    <w:basedOn w:val="1"/>
    <w:next w:val="1"/>
    <w:autoRedefine/>
    <w:unhideWhenUsed/>
    <w:qFormat/>
    <w:uiPriority w:val="0"/>
    <w:pPr>
      <w:ind w:left="630"/>
      <w:jc w:val="left"/>
    </w:pPr>
    <w:rPr>
      <w:rFonts w:ascii="Calibri" w:hAnsi="Calibri" w:eastAsia="宋体" w:cs="Times New Roman"/>
      <w:sz w:val="18"/>
      <w:szCs w:val="18"/>
    </w:rPr>
  </w:style>
  <w:style w:type="paragraph" w:styleId="25">
    <w:name w:val="index heading"/>
    <w:basedOn w:val="1"/>
    <w:next w:val="26"/>
    <w:autoRedefine/>
    <w:semiHidden/>
    <w:qFormat/>
    <w:uiPriority w:val="0"/>
    <w:rPr>
      <w:rFonts w:ascii="Times New Roman" w:hAnsi="Times New Roman" w:eastAsia="宋体" w:cs="Times New Roman"/>
      <w:szCs w:val="20"/>
    </w:rPr>
  </w:style>
  <w:style w:type="paragraph" w:styleId="26">
    <w:name w:val="index 1"/>
    <w:basedOn w:val="1"/>
    <w:next w:val="1"/>
    <w:autoRedefine/>
    <w:semiHidden/>
    <w:qFormat/>
    <w:uiPriority w:val="0"/>
    <w:pPr>
      <w:tabs>
        <w:tab w:val="left" w:pos="7740"/>
      </w:tabs>
      <w:jc w:val="center"/>
    </w:pPr>
    <w:rPr>
      <w:rFonts w:ascii="仿宋" w:hAnsi="仿宋" w:eastAsia="仿宋" w:cs="Times New Roman"/>
      <w:b/>
      <w:sz w:val="28"/>
      <w:szCs w:val="28"/>
    </w:rPr>
  </w:style>
  <w:style w:type="paragraph" w:styleId="27">
    <w:name w:val="toc 6"/>
    <w:basedOn w:val="1"/>
    <w:next w:val="1"/>
    <w:autoRedefine/>
    <w:unhideWhenUsed/>
    <w:qFormat/>
    <w:uiPriority w:val="0"/>
    <w:pPr>
      <w:ind w:left="1050"/>
      <w:jc w:val="left"/>
    </w:pPr>
    <w:rPr>
      <w:rFonts w:ascii="Calibri" w:hAnsi="Calibri" w:eastAsia="宋体" w:cs="Times New Roman"/>
      <w:sz w:val="18"/>
      <w:szCs w:val="18"/>
    </w:rPr>
  </w:style>
  <w:style w:type="paragraph" w:styleId="28">
    <w:name w:val="Body Text Indent 3"/>
    <w:basedOn w:val="1"/>
    <w:link w:val="70"/>
    <w:autoRedefine/>
    <w:qFormat/>
    <w:uiPriority w:val="0"/>
    <w:pPr>
      <w:spacing w:line="360" w:lineRule="auto"/>
      <w:ind w:firstLine="420" w:firstLineChars="200"/>
    </w:pPr>
    <w:rPr>
      <w:rFonts w:ascii="Times New Roman" w:hAnsi="Times New Roman" w:eastAsia="宋体" w:cs="Times New Roman"/>
      <w:szCs w:val="20"/>
    </w:rPr>
  </w:style>
  <w:style w:type="paragraph" w:styleId="29">
    <w:name w:val="toc 2"/>
    <w:basedOn w:val="1"/>
    <w:next w:val="1"/>
    <w:autoRedefine/>
    <w:qFormat/>
    <w:uiPriority w:val="0"/>
    <w:pPr>
      <w:tabs>
        <w:tab w:val="right" w:leader="dot" w:pos="8302"/>
      </w:tabs>
      <w:jc w:val="left"/>
    </w:pPr>
    <w:rPr>
      <w:rFonts w:ascii="仿宋_GB2312" w:hAnsi="仿宋" w:eastAsia="仿宋_GB2312" w:cs="Times New Roman"/>
      <w:b/>
      <w:smallCaps/>
      <w:kern w:val="0"/>
      <w:szCs w:val="21"/>
    </w:rPr>
  </w:style>
  <w:style w:type="paragraph" w:styleId="30">
    <w:name w:val="toc 9"/>
    <w:basedOn w:val="1"/>
    <w:next w:val="1"/>
    <w:autoRedefine/>
    <w:unhideWhenUsed/>
    <w:qFormat/>
    <w:uiPriority w:val="0"/>
    <w:pPr>
      <w:ind w:left="1680"/>
      <w:jc w:val="left"/>
    </w:pPr>
    <w:rPr>
      <w:rFonts w:ascii="Calibri" w:hAnsi="Calibri" w:eastAsia="宋体" w:cs="Times New Roman"/>
      <w:sz w:val="18"/>
      <w:szCs w:val="18"/>
    </w:rPr>
  </w:style>
  <w:style w:type="paragraph" w:styleId="31">
    <w:name w:val="Normal (Web)"/>
    <w:basedOn w:val="1"/>
    <w:autoRedefine/>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32">
    <w:name w:val="Title"/>
    <w:basedOn w:val="1"/>
    <w:link w:val="78"/>
    <w:autoRedefine/>
    <w:qFormat/>
    <w:uiPriority w:val="0"/>
    <w:pPr>
      <w:spacing w:before="240" w:after="60"/>
      <w:jc w:val="center"/>
      <w:outlineLvl w:val="0"/>
    </w:pPr>
    <w:rPr>
      <w:rFonts w:ascii="Arial" w:hAnsi="Arial" w:eastAsia="宋体" w:cs="Times New Roman"/>
      <w:b/>
      <w:bCs/>
      <w:kern w:val="0"/>
      <w:sz w:val="32"/>
      <w:szCs w:val="32"/>
    </w:rPr>
  </w:style>
  <w:style w:type="paragraph" w:styleId="33">
    <w:name w:val="annotation subject"/>
    <w:basedOn w:val="10"/>
    <w:next w:val="10"/>
    <w:link w:val="51"/>
    <w:autoRedefine/>
    <w:semiHidden/>
    <w:unhideWhenUsed/>
    <w:qFormat/>
    <w:uiPriority w:val="0"/>
    <w:pPr>
      <w:adjustRightInd/>
      <w:spacing w:line="240" w:lineRule="auto"/>
      <w:textAlignment w:val="auto"/>
    </w:pPr>
    <w:rPr>
      <w:rFonts w:asciiTheme="minorHAnsi" w:hAnsiTheme="minorHAnsi" w:eastAsiaTheme="minorEastAsia" w:cstheme="minorBidi"/>
      <w:b/>
      <w:bCs/>
      <w:kern w:val="2"/>
      <w:sz w:val="21"/>
      <w:szCs w:val="22"/>
    </w:rPr>
  </w:style>
  <w:style w:type="paragraph" w:styleId="34">
    <w:name w:val="Body Text First Indent"/>
    <w:basedOn w:val="12"/>
    <w:link w:val="71"/>
    <w:autoRedefine/>
    <w:qFormat/>
    <w:uiPriority w:val="0"/>
    <w:pPr>
      <w:spacing w:after="120" w:line="240" w:lineRule="auto"/>
      <w:ind w:firstLine="420" w:firstLineChars="100"/>
    </w:pPr>
    <w:rPr>
      <w:szCs w:val="24"/>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rFonts w:ascii="Tahoma" w:hAnsi="Tahoma" w:eastAsia="宋体"/>
      <w:b/>
      <w:bCs/>
      <w:spacing w:val="10"/>
      <w:kern w:val="2"/>
      <w:sz w:val="24"/>
      <w:szCs w:val="24"/>
      <w:lang w:val="en-US" w:eastAsia="zh-CN" w:bidi="ar-SA"/>
    </w:rPr>
  </w:style>
  <w:style w:type="character" w:styleId="39">
    <w:name w:val="page number"/>
    <w:autoRedefine/>
    <w:qFormat/>
    <w:uiPriority w:val="0"/>
  </w:style>
  <w:style w:type="character" w:styleId="40">
    <w:name w:val="FollowedHyperlink"/>
    <w:autoRedefine/>
    <w:unhideWhenUsed/>
    <w:qFormat/>
    <w:uiPriority w:val="99"/>
    <w:rPr>
      <w:color w:val="800080"/>
      <w:u w:val="single"/>
    </w:rPr>
  </w:style>
  <w:style w:type="character" w:styleId="41">
    <w:name w:val="Hyperlink"/>
    <w:basedOn w:val="37"/>
    <w:autoRedefine/>
    <w:unhideWhenUsed/>
    <w:qFormat/>
    <w:uiPriority w:val="99"/>
    <w:rPr>
      <w:color w:val="0000FF" w:themeColor="hyperlink"/>
      <w:u w:val="single"/>
      <w14:textFill>
        <w14:solidFill>
          <w14:schemeClr w14:val="hlink"/>
        </w14:solidFill>
      </w14:textFill>
    </w:rPr>
  </w:style>
  <w:style w:type="character" w:styleId="42">
    <w:name w:val="annotation reference"/>
    <w:basedOn w:val="37"/>
    <w:autoRedefine/>
    <w:unhideWhenUsed/>
    <w:qFormat/>
    <w:uiPriority w:val="0"/>
    <w:rPr>
      <w:sz w:val="21"/>
      <w:szCs w:val="21"/>
    </w:rPr>
  </w:style>
  <w:style w:type="paragraph" w:customStyle="1" w:styleId="43">
    <w:name w:val="表格文字"/>
    <w:basedOn w:val="44"/>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44">
    <w:name w:val="表格文字（两侧对齐）"/>
    <w:basedOn w:val="1"/>
    <w:autoRedefine/>
    <w:qFormat/>
    <w:uiPriority w:val="0"/>
    <w:pPr>
      <w:snapToGrid w:val="0"/>
    </w:pPr>
    <w:rPr>
      <w:rFonts w:ascii="Calibri" w:hAnsi="Calibri" w:cs="Times New Roman"/>
      <w:kern w:val="0"/>
      <w:sz w:val="20"/>
    </w:rPr>
  </w:style>
  <w:style w:type="character" w:customStyle="1" w:styleId="45">
    <w:name w:val="页眉 字符"/>
    <w:basedOn w:val="37"/>
    <w:link w:val="22"/>
    <w:autoRedefine/>
    <w:qFormat/>
    <w:uiPriority w:val="0"/>
    <w:rPr>
      <w:sz w:val="18"/>
      <w:szCs w:val="18"/>
    </w:rPr>
  </w:style>
  <w:style w:type="character" w:customStyle="1" w:styleId="46">
    <w:name w:val="页脚 字符"/>
    <w:basedOn w:val="37"/>
    <w:link w:val="21"/>
    <w:autoRedefine/>
    <w:qFormat/>
    <w:uiPriority w:val="0"/>
    <w:rPr>
      <w:sz w:val="18"/>
      <w:szCs w:val="18"/>
    </w:rPr>
  </w:style>
  <w:style w:type="character" w:customStyle="1" w:styleId="47">
    <w:name w:val="批注框文本 字符"/>
    <w:basedOn w:val="37"/>
    <w:link w:val="20"/>
    <w:autoRedefine/>
    <w:qFormat/>
    <w:uiPriority w:val="0"/>
    <w:rPr>
      <w:sz w:val="18"/>
      <w:szCs w:val="18"/>
    </w:rPr>
  </w:style>
  <w:style w:type="character" w:customStyle="1" w:styleId="48">
    <w:name w:val="日期 字符"/>
    <w:basedOn w:val="37"/>
    <w:link w:val="18"/>
    <w:autoRedefine/>
    <w:semiHidden/>
    <w:qFormat/>
    <w:uiPriority w:val="99"/>
  </w:style>
  <w:style w:type="character" w:customStyle="1" w:styleId="49">
    <w:name w:val="批注文字 字符"/>
    <w:basedOn w:val="37"/>
    <w:link w:val="10"/>
    <w:autoRedefine/>
    <w:qFormat/>
    <w:uiPriority w:val="0"/>
    <w:rPr>
      <w:rFonts w:ascii="Times New Roman" w:hAnsi="Times New Roman" w:eastAsia="宋体" w:cs="Times New Roman"/>
      <w:kern w:val="0"/>
      <w:sz w:val="24"/>
      <w:szCs w:val="24"/>
    </w:rPr>
  </w:style>
  <w:style w:type="paragraph" w:styleId="50">
    <w:name w:val="List Paragraph"/>
    <w:basedOn w:val="1"/>
    <w:link w:val="121"/>
    <w:autoRedefine/>
    <w:qFormat/>
    <w:uiPriority w:val="34"/>
    <w:pPr>
      <w:ind w:firstLine="420" w:firstLineChars="200"/>
    </w:pPr>
  </w:style>
  <w:style w:type="character" w:customStyle="1" w:styleId="51">
    <w:name w:val="批注主题 字符"/>
    <w:basedOn w:val="49"/>
    <w:link w:val="33"/>
    <w:autoRedefine/>
    <w:semiHidden/>
    <w:qFormat/>
    <w:uiPriority w:val="0"/>
    <w:rPr>
      <w:rFonts w:ascii="Times New Roman" w:hAnsi="Times New Roman" w:eastAsia="宋体" w:cs="Times New Roman"/>
      <w:b/>
      <w:bCs/>
      <w:kern w:val="0"/>
      <w:sz w:val="24"/>
      <w:szCs w:val="24"/>
    </w:rPr>
  </w:style>
  <w:style w:type="table" w:customStyle="1" w:styleId="52">
    <w:name w:val="网格型1"/>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4">
    <w:name w:val="标题 1 字符"/>
    <w:basedOn w:val="37"/>
    <w:link w:val="2"/>
    <w:autoRedefine/>
    <w:qFormat/>
    <w:uiPriority w:val="0"/>
    <w:rPr>
      <w:rFonts w:ascii="Times New Roman" w:hAnsi="Times New Roman" w:eastAsia="宋体" w:cs="Times New Roman"/>
      <w:b/>
      <w:bCs/>
      <w:kern w:val="44"/>
      <w:sz w:val="44"/>
      <w:szCs w:val="44"/>
    </w:rPr>
  </w:style>
  <w:style w:type="character" w:customStyle="1" w:styleId="55">
    <w:name w:val="标题 2 字符"/>
    <w:basedOn w:val="37"/>
    <w:link w:val="3"/>
    <w:autoRedefine/>
    <w:qFormat/>
    <w:uiPriority w:val="0"/>
    <w:rPr>
      <w:rFonts w:ascii="Arial" w:hAnsi="Arial" w:eastAsia="黑体" w:cs="Times New Roman"/>
      <w:b/>
      <w:bCs/>
      <w:sz w:val="32"/>
      <w:szCs w:val="32"/>
    </w:rPr>
  </w:style>
  <w:style w:type="character" w:customStyle="1" w:styleId="56">
    <w:name w:val="标题 3 字符"/>
    <w:basedOn w:val="37"/>
    <w:link w:val="4"/>
    <w:autoRedefine/>
    <w:qFormat/>
    <w:uiPriority w:val="0"/>
    <w:rPr>
      <w:rFonts w:ascii="Times New Roman" w:hAnsi="Times New Roman" w:eastAsia="宋体" w:cs="Times New Roman"/>
      <w:b/>
      <w:bCs/>
      <w:sz w:val="32"/>
      <w:szCs w:val="32"/>
    </w:rPr>
  </w:style>
  <w:style w:type="character" w:customStyle="1" w:styleId="57">
    <w:name w:val="标题 4 字符"/>
    <w:basedOn w:val="37"/>
    <w:link w:val="5"/>
    <w:autoRedefine/>
    <w:qFormat/>
    <w:uiPriority w:val="0"/>
    <w:rPr>
      <w:rFonts w:ascii="Arial" w:hAnsi="Arial" w:eastAsia="黑体" w:cs="Times New Roman"/>
      <w:b/>
      <w:bCs/>
      <w:sz w:val="28"/>
      <w:szCs w:val="28"/>
    </w:rPr>
  </w:style>
  <w:style w:type="character" w:customStyle="1" w:styleId="58">
    <w:name w:val="正文文本缩进 字符"/>
    <w:basedOn w:val="37"/>
    <w:link w:val="13"/>
    <w:autoRedefine/>
    <w:qFormat/>
    <w:uiPriority w:val="0"/>
    <w:rPr>
      <w:rFonts w:ascii="仿宋_GB2312" w:hAnsi="Times New Roman" w:eastAsia="仿宋_GB2312" w:cs="Times New Roman"/>
      <w:sz w:val="32"/>
      <w:szCs w:val="20"/>
    </w:rPr>
  </w:style>
  <w:style w:type="character" w:customStyle="1" w:styleId="59">
    <w:name w:val="纯文本 Char"/>
    <w:basedOn w:val="37"/>
    <w:autoRedefine/>
    <w:semiHidden/>
    <w:qFormat/>
    <w:uiPriority w:val="99"/>
    <w:rPr>
      <w:rFonts w:ascii="宋体" w:hAnsi="Courier New" w:eastAsia="宋体" w:cs="Courier New"/>
      <w:szCs w:val="21"/>
    </w:rPr>
  </w:style>
  <w:style w:type="character" w:customStyle="1" w:styleId="60">
    <w:name w:val="纯文本 字符"/>
    <w:link w:val="16"/>
    <w:autoRedefine/>
    <w:qFormat/>
    <w:uiPriority w:val="0"/>
    <w:rPr>
      <w:rFonts w:ascii="宋体" w:hAnsi="Courier New" w:eastAsia="宋体" w:cs="Courier New"/>
      <w:szCs w:val="21"/>
    </w:rPr>
  </w:style>
  <w:style w:type="character" w:customStyle="1" w:styleId="61">
    <w:name w:val="正文缩进 字符"/>
    <w:link w:val="7"/>
    <w:autoRedefine/>
    <w:qFormat/>
    <w:uiPriority w:val="0"/>
    <w:rPr>
      <w:rFonts w:ascii="Times New Roman" w:hAnsi="Times New Roman" w:eastAsia="宋体" w:cs="Times New Roman"/>
      <w:szCs w:val="24"/>
    </w:rPr>
  </w:style>
  <w:style w:type="table" w:customStyle="1" w:styleId="62">
    <w:name w:val="网格型2"/>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64">
    <w:name w:val="默认段落字体 Para Char"/>
    <w:basedOn w:val="1"/>
    <w:autoRedefine/>
    <w:qFormat/>
    <w:uiPriority w:val="0"/>
    <w:rPr>
      <w:rFonts w:ascii="宋体" w:hAnsi="宋体" w:eastAsia="宋体" w:cs="Times New Roman"/>
      <w:b/>
      <w:sz w:val="28"/>
      <w:szCs w:val="28"/>
    </w:rPr>
  </w:style>
  <w:style w:type="paragraph" w:customStyle="1" w:styleId="65">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6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67">
    <w:name w:val="题注5"/>
    <w:basedOn w:val="1"/>
    <w:next w:val="8"/>
    <w:autoRedefine/>
    <w:qFormat/>
    <w:uiPriority w:val="0"/>
    <w:pPr>
      <w:jc w:val="center"/>
    </w:pPr>
    <w:rPr>
      <w:rFonts w:ascii="Times New Roman" w:hAnsi="Times New Roman" w:eastAsia="宋体" w:cs="Times New Roman"/>
      <w:b/>
      <w:color w:val="000000"/>
      <w:sz w:val="24"/>
      <w:szCs w:val="21"/>
    </w:rPr>
  </w:style>
  <w:style w:type="paragraph" w:customStyle="1" w:styleId="68">
    <w:name w:val="Char Char Char Char Char Char Char"/>
    <w:basedOn w:val="1"/>
    <w:autoRedefine/>
    <w:qFormat/>
    <w:uiPriority w:val="0"/>
    <w:pPr>
      <w:tabs>
        <w:tab w:val="left" w:pos="425"/>
      </w:tabs>
      <w:ind w:left="425" w:hanging="425"/>
    </w:pPr>
    <w:rPr>
      <w:rFonts w:ascii="Times New Roman" w:hAnsi="Times New Roman" w:eastAsia="仿宋_GB2312" w:cs="Times New Roman"/>
      <w:kern w:val="24"/>
      <w:sz w:val="24"/>
      <w:szCs w:val="24"/>
    </w:rPr>
  </w:style>
  <w:style w:type="character" w:customStyle="1" w:styleId="69">
    <w:name w:val="正文文本 字符"/>
    <w:basedOn w:val="37"/>
    <w:link w:val="12"/>
    <w:autoRedefine/>
    <w:qFormat/>
    <w:uiPriority w:val="0"/>
    <w:rPr>
      <w:rFonts w:ascii="Times New Roman" w:hAnsi="Times New Roman" w:eastAsia="宋体" w:cs="Times New Roman"/>
      <w:szCs w:val="20"/>
    </w:rPr>
  </w:style>
  <w:style w:type="character" w:customStyle="1" w:styleId="70">
    <w:name w:val="正文文本缩进 3 字符"/>
    <w:basedOn w:val="37"/>
    <w:link w:val="28"/>
    <w:autoRedefine/>
    <w:qFormat/>
    <w:uiPriority w:val="0"/>
    <w:rPr>
      <w:rFonts w:ascii="Times New Roman" w:hAnsi="Times New Roman" w:eastAsia="宋体" w:cs="Times New Roman"/>
      <w:szCs w:val="20"/>
    </w:rPr>
  </w:style>
  <w:style w:type="character" w:customStyle="1" w:styleId="71">
    <w:name w:val="正文首行缩进 字符"/>
    <w:basedOn w:val="69"/>
    <w:link w:val="34"/>
    <w:autoRedefine/>
    <w:qFormat/>
    <w:uiPriority w:val="0"/>
    <w:rPr>
      <w:rFonts w:ascii="Times New Roman" w:hAnsi="Times New Roman" w:eastAsia="宋体" w:cs="Times New Roman"/>
      <w:szCs w:val="24"/>
    </w:rPr>
  </w:style>
  <w:style w:type="paragraph" w:customStyle="1" w:styleId="72">
    <w:name w:val="题注4"/>
    <w:basedOn w:val="1"/>
    <w:next w:val="8"/>
    <w:autoRedefine/>
    <w:qFormat/>
    <w:uiPriority w:val="0"/>
    <w:pPr>
      <w:ind w:left="-132" w:leftChars="-64" w:right="-105" w:rightChars="-50" w:hanging="2"/>
      <w:jc w:val="center"/>
    </w:pPr>
    <w:rPr>
      <w:rFonts w:ascii="Times New Roman" w:hAnsi="Times New Roman" w:eastAsia="宋体" w:cs="Times New Roman"/>
      <w:b/>
      <w:color w:val="FF0000"/>
      <w:szCs w:val="21"/>
      <w:lang w:val="en-GB"/>
    </w:rPr>
  </w:style>
  <w:style w:type="character" w:customStyle="1" w:styleId="73">
    <w:name w:val="正文文本 3 字符"/>
    <w:basedOn w:val="37"/>
    <w:link w:val="11"/>
    <w:autoRedefine/>
    <w:qFormat/>
    <w:uiPriority w:val="0"/>
    <w:rPr>
      <w:rFonts w:ascii="Times New Roman" w:hAnsi="Times New Roman" w:eastAsia="宋体" w:cs="Times New Roman"/>
      <w:sz w:val="16"/>
      <w:szCs w:val="16"/>
    </w:rPr>
  </w:style>
  <w:style w:type="paragraph" w:customStyle="1" w:styleId="74">
    <w:name w:val="Char Char2 Char"/>
    <w:basedOn w:val="1"/>
    <w:autoRedefine/>
    <w:qFormat/>
    <w:uiPriority w:val="0"/>
    <w:rPr>
      <w:rFonts w:ascii="宋体" w:hAnsi="宋体" w:eastAsia="宋体" w:cs="Times New Roman"/>
      <w:b/>
      <w:sz w:val="28"/>
      <w:szCs w:val="28"/>
    </w:rPr>
  </w:style>
  <w:style w:type="paragraph" w:customStyle="1" w:styleId="75">
    <w:name w:val="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6">
    <w:name w:val="普通 (Web)"/>
    <w:basedOn w:val="1"/>
    <w:autoRedefine/>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77">
    <w:name w:val="办公自动化专用标题"/>
    <w:basedOn w:val="32"/>
    <w:autoRedefine/>
    <w:qFormat/>
    <w:uiPriority w:val="0"/>
    <w:pPr>
      <w:spacing w:line="560" w:lineRule="atLeast"/>
    </w:pPr>
    <w:rPr>
      <w:rFonts w:ascii="宋体"/>
      <w:bCs w:val="0"/>
      <w:sz w:val="44"/>
      <w:szCs w:val="20"/>
    </w:rPr>
  </w:style>
  <w:style w:type="character" w:customStyle="1" w:styleId="78">
    <w:name w:val="标题 字符"/>
    <w:basedOn w:val="37"/>
    <w:link w:val="32"/>
    <w:autoRedefine/>
    <w:qFormat/>
    <w:uiPriority w:val="0"/>
    <w:rPr>
      <w:rFonts w:ascii="Arial" w:hAnsi="Arial" w:eastAsia="宋体" w:cs="Times New Roman"/>
      <w:b/>
      <w:bCs/>
      <w:kern w:val="0"/>
      <w:sz w:val="32"/>
      <w:szCs w:val="32"/>
    </w:rPr>
  </w:style>
  <w:style w:type="paragraph" w:customStyle="1" w:styleId="79">
    <w:name w:val="Zchn Zchn"/>
    <w:basedOn w:val="1"/>
    <w:autoRedefine/>
    <w:qFormat/>
    <w:uiPriority w:val="0"/>
    <w:rPr>
      <w:rFonts w:ascii="Tahoma" w:hAnsi="Tahoma" w:eastAsia="宋体" w:cs="Times New Roman"/>
      <w:sz w:val="24"/>
      <w:szCs w:val="20"/>
    </w:rPr>
  </w:style>
  <w:style w:type="paragraph" w:customStyle="1" w:styleId="80">
    <w:name w:val="Char Char Char"/>
    <w:basedOn w:val="1"/>
    <w:autoRedefine/>
    <w:qFormat/>
    <w:uiPriority w:val="0"/>
    <w:rPr>
      <w:rFonts w:ascii="Tahoma" w:hAnsi="Tahoma" w:eastAsia="宋体" w:cs="Times New Roman"/>
      <w:sz w:val="24"/>
      <w:szCs w:val="20"/>
    </w:rPr>
  </w:style>
  <w:style w:type="character" w:customStyle="1" w:styleId="81">
    <w:name w:val="fontorange1"/>
    <w:autoRedefine/>
    <w:qFormat/>
    <w:uiPriority w:val="0"/>
    <w:rPr>
      <w:rFonts w:hint="default" w:ascii="ˎ̥" w:hAnsi="ˎ̥" w:eastAsia="宋体"/>
      <w:color w:val="FF6600"/>
      <w:kern w:val="2"/>
      <w:sz w:val="18"/>
      <w:szCs w:val="18"/>
      <w:lang w:val="en-US" w:eastAsia="zh-CN" w:bidi="ar-SA"/>
    </w:rPr>
  </w:style>
  <w:style w:type="character" w:customStyle="1" w:styleId="82">
    <w:name w:val="ca-12"/>
    <w:autoRedefine/>
    <w:qFormat/>
    <w:uiPriority w:val="0"/>
    <w:rPr>
      <w:rFonts w:eastAsia="宋体" w:cs="Times New Roman"/>
      <w:kern w:val="2"/>
      <w:sz w:val="24"/>
      <w:szCs w:val="24"/>
      <w:lang w:val="en-US" w:eastAsia="zh-CN" w:bidi="ar-SA"/>
    </w:rPr>
  </w:style>
  <w:style w:type="paragraph" w:customStyle="1" w:styleId="83">
    <w:name w:val="Char Char Char Char"/>
    <w:basedOn w:val="1"/>
    <w:autoRedefine/>
    <w:qFormat/>
    <w:uiPriority w:val="0"/>
    <w:pPr>
      <w:tabs>
        <w:tab w:val="left" w:pos="780"/>
      </w:tabs>
      <w:ind w:left="780" w:hanging="360"/>
    </w:pPr>
    <w:rPr>
      <w:rFonts w:ascii="Times New Roman" w:hAnsi="Times New Roman" w:eastAsia="宋体" w:cs="Times New Roman"/>
      <w:sz w:val="24"/>
      <w:szCs w:val="24"/>
    </w:rPr>
  </w:style>
  <w:style w:type="character" w:customStyle="1" w:styleId="84">
    <w:name w:val="正文文本缩进 2 字符"/>
    <w:basedOn w:val="37"/>
    <w:link w:val="19"/>
    <w:autoRedefine/>
    <w:qFormat/>
    <w:uiPriority w:val="0"/>
    <w:rPr>
      <w:rFonts w:ascii="Times New Roman" w:hAnsi="Times New Roman" w:eastAsia="宋体" w:cs="Times New Roman"/>
      <w:szCs w:val="24"/>
    </w:rPr>
  </w:style>
  <w:style w:type="paragraph" w:customStyle="1" w:styleId="85">
    <w:name w:val="正文列表"/>
    <w:basedOn w:val="1"/>
    <w:autoRedefine/>
    <w:qFormat/>
    <w:uiPriority w:val="0"/>
    <w:pPr>
      <w:autoSpaceDE w:val="0"/>
      <w:autoSpaceDN w:val="0"/>
      <w:adjustRightInd w:val="0"/>
      <w:jc w:val="center"/>
      <w:textAlignment w:val="baseline"/>
    </w:pPr>
    <w:rPr>
      <w:rFonts w:ascii="宋体" w:hAnsi="宋体" w:eastAsia="宋体" w:cs="Times New Roman"/>
      <w:kern w:val="0"/>
      <w:sz w:val="24"/>
      <w:szCs w:val="20"/>
    </w:rPr>
  </w:style>
  <w:style w:type="character" w:customStyle="1" w:styleId="86">
    <w:name w:val="Char Char3"/>
    <w:autoRedefine/>
    <w:qFormat/>
    <w:uiPriority w:val="0"/>
    <w:rPr>
      <w:rFonts w:ascii="宋体" w:hAnsi="Courier New" w:eastAsia="宋体" w:cs="Tahoma"/>
      <w:kern w:val="2"/>
      <w:sz w:val="21"/>
      <w:szCs w:val="21"/>
      <w:lang w:val="en-US" w:eastAsia="zh-CN" w:bidi="ar-SA"/>
    </w:rPr>
  </w:style>
  <w:style w:type="paragraph" w:customStyle="1" w:styleId="8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en-US" w:bidi="ar-SA"/>
    </w:rPr>
  </w:style>
  <w:style w:type="character" w:customStyle="1" w:styleId="88">
    <w:name w:val="Body Text Char"/>
    <w:autoRedefine/>
    <w:qFormat/>
    <w:uiPriority w:val="99"/>
    <w:rPr>
      <w:rFonts w:ascii="Gill Sans" w:hAnsi="Gill Sans" w:eastAsia="宋体" w:cs="Gill Sans"/>
      <w:snapToGrid w:val="0"/>
      <w:kern w:val="2"/>
      <w:sz w:val="24"/>
      <w:szCs w:val="24"/>
      <w:lang w:val="en-US" w:eastAsia="en-US" w:bidi="ar-SA"/>
    </w:rPr>
  </w:style>
  <w:style w:type="paragraph" w:customStyle="1" w:styleId="89">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0">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1">
    <w:name w:val="xl6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
    <w:name w:val="xl6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3">
    <w:name w:val="xl6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xl66"/>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7">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7">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8">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9">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0">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2">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3">
    <w:name w:val="xl8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4">
    <w:name w:val="xl86"/>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5">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6">
    <w:name w:val="xl8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7">
    <w:name w:val="xl8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8">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119">
    <w:name w:val="段 Char Char"/>
    <w:link w:val="120"/>
    <w:autoRedefine/>
    <w:qFormat/>
    <w:uiPriority w:val="0"/>
    <w:rPr>
      <w:rFonts w:ascii="宋体"/>
      <w:sz w:val="22"/>
    </w:rPr>
  </w:style>
  <w:style w:type="paragraph" w:customStyle="1" w:styleId="120">
    <w:name w:val="段"/>
    <w:link w:val="119"/>
    <w:autoRedefine/>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121">
    <w:name w:val="列出段落 字符"/>
    <w:link w:val="50"/>
    <w:autoRedefine/>
    <w:qFormat/>
    <w:uiPriority w:val="34"/>
  </w:style>
  <w:style w:type="paragraph" w:customStyle="1" w:styleId="12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4">
    <w:name w:val="xl9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5">
    <w:name w:val="xl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6">
    <w:name w:val="xl9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8">
    <w:name w:val="xl9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9">
    <w:name w:val="xl9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0">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character" w:customStyle="1" w:styleId="131">
    <w:name w:val="font41"/>
    <w:basedOn w:val="37"/>
    <w:autoRedefine/>
    <w:qFormat/>
    <w:uiPriority w:val="0"/>
    <w:rPr>
      <w:rFonts w:hint="eastAsia" w:ascii="宋体" w:hAnsi="宋体" w:eastAsia="宋体" w:cs="宋体"/>
      <w:color w:val="000000"/>
      <w:sz w:val="24"/>
      <w:szCs w:val="24"/>
      <w:u w:val="none"/>
    </w:rPr>
  </w:style>
  <w:style w:type="character" w:customStyle="1" w:styleId="132">
    <w:name w:val="font01"/>
    <w:basedOn w:val="37"/>
    <w:autoRedefine/>
    <w:qFormat/>
    <w:uiPriority w:val="0"/>
    <w:rPr>
      <w:rFonts w:hint="eastAsia" w:ascii="宋体" w:hAnsi="宋体" w:eastAsia="宋体" w:cs="宋体"/>
      <w:b/>
      <w:bCs/>
      <w:color w:val="000000"/>
      <w:sz w:val="24"/>
      <w:szCs w:val="24"/>
      <w:u w:val="none"/>
    </w:rPr>
  </w:style>
  <w:style w:type="character" w:customStyle="1" w:styleId="133">
    <w:name w:val="font21"/>
    <w:basedOn w:val="37"/>
    <w:autoRedefine/>
    <w:qFormat/>
    <w:uiPriority w:val="0"/>
    <w:rPr>
      <w:rFonts w:hint="eastAsia" w:ascii="宋体" w:hAnsi="宋体" w:eastAsia="宋体" w:cs="宋体"/>
      <w:color w:val="000000"/>
      <w:sz w:val="24"/>
      <w:szCs w:val="24"/>
      <w:u w:val="none"/>
    </w:rPr>
  </w:style>
  <w:style w:type="character" w:customStyle="1" w:styleId="134">
    <w:name w:val="font11"/>
    <w:basedOn w:val="37"/>
    <w:autoRedefine/>
    <w:qFormat/>
    <w:uiPriority w:val="0"/>
    <w:rPr>
      <w:rFonts w:hint="eastAsia" w:ascii="宋体" w:hAnsi="宋体" w:eastAsia="宋体" w:cs="宋体"/>
      <w:color w:val="000000"/>
      <w:sz w:val="24"/>
      <w:szCs w:val="24"/>
      <w:u w:val="none"/>
    </w:rPr>
  </w:style>
  <w:style w:type="character" w:customStyle="1" w:styleId="135">
    <w:name w:val="font31"/>
    <w:basedOn w:val="37"/>
    <w:autoRedefine/>
    <w:qFormat/>
    <w:uiPriority w:val="0"/>
    <w:rPr>
      <w:rFonts w:hint="eastAsia" w:ascii="宋体" w:hAnsi="宋体" w:eastAsia="宋体" w:cs="宋体"/>
      <w:color w:val="000000"/>
      <w:sz w:val="20"/>
      <w:szCs w:val="20"/>
      <w:u w:val="none"/>
    </w:rPr>
  </w:style>
  <w:style w:type="character" w:customStyle="1" w:styleId="136">
    <w:name w:val="font51"/>
    <w:basedOn w:val="37"/>
    <w:autoRedefine/>
    <w:qFormat/>
    <w:uiPriority w:val="0"/>
    <w:rPr>
      <w:rFonts w:ascii="Calibri" w:hAnsi="Calibri" w:cs="Calibri"/>
      <w:color w:val="000000"/>
      <w:sz w:val="20"/>
      <w:szCs w:val="20"/>
      <w:u w:val="none"/>
    </w:rPr>
  </w:style>
  <w:style w:type="paragraph" w:customStyle="1" w:styleId="137">
    <w:name w:val="null3"/>
    <w:hidden/>
    <w:qFormat/>
    <w:uiPriority w:val="0"/>
    <w:rPr>
      <w:rFonts w:hint="eastAsia" w:asciiTheme="minorHAnsi" w:hAnsiTheme="minorHAnsi" w:eastAsiaTheme="minorEastAsia" w:cstheme="minorBidi"/>
      <w:lang w:val="en-US" w:eastAsia="zh-Hans"/>
    </w:rPr>
  </w:style>
  <w:style w:type="character" w:customStyle="1" w:styleId="138">
    <w:name w:val="font81"/>
    <w:basedOn w:val="37"/>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11</Pages>
  <Words>5416</Words>
  <Characters>5619</Characters>
  <Lines>157</Lines>
  <Paragraphs>44</Paragraphs>
  <TotalTime>4</TotalTime>
  <ScaleCrop>false</ScaleCrop>
  <LinksUpToDate>false</LinksUpToDate>
  <CharactersWithSpaces>5814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2020-10-27T08:45:00Z</dcterms:created>
  <dc:creator>黄文珊</dc:creator>
  <cp:lastModifiedBy>廖杰</cp:lastModifiedBy>
  <cp:lastPrinted>2025-01-02T08:39:00Z</cp:lastPrinted>
  <dcterms:modified xsi:type="dcterms:W3CDTF">2025-02-07T06:47:24Z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A1F1FB72FED8456FB286C8FC5557F9ED_13</vt:lpwstr>
  </property>
  <property fmtid="{D5CDD505-2E9C-101B-9397-08002B2CF9AE}" pid="4" name="KSOTemplateDocerSaveRecord">
    <vt:lpwstr>eyJoZGlkIjoiMzIzOTFjODNhNjFlOWQ3YWIwZjAyNWZkOWE5ZmI5MDMiLCJ1c2VySWQiOiI1MzQ2OTk2NjQifQ==</vt:lpwstr>
  </property>
</Properties>
</file>