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C2B270" w14:textId="4ECE47E9" w:rsidR="008839C2" w:rsidRPr="00AE3921" w:rsidRDefault="008839C2" w:rsidP="00520E9D">
      <w:pPr>
        <w:jc w:val="center"/>
        <w:rPr>
          <w:b/>
          <w:sz w:val="32"/>
          <w:szCs w:val="32"/>
        </w:rPr>
      </w:pPr>
      <w:r w:rsidRPr="00AE3921">
        <w:rPr>
          <w:rFonts w:hint="eastAsia"/>
          <w:b/>
          <w:sz w:val="32"/>
          <w:szCs w:val="32"/>
        </w:rPr>
        <w:t>中山</w:t>
      </w:r>
      <w:r w:rsidR="00EB4F25">
        <w:rPr>
          <w:rFonts w:hint="eastAsia"/>
          <w:b/>
          <w:sz w:val="32"/>
          <w:szCs w:val="32"/>
        </w:rPr>
        <w:t>大学附属第一医院可</w:t>
      </w:r>
      <w:r w:rsidRPr="00AE3921">
        <w:rPr>
          <w:rFonts w:hint="eastAsia"/>
          <w:b/>
          <w:sz w:val="32"/>
          <w:szCs w:val="32"/>
        </w:rPr>
        <w:t>回收物品报价单</w:t>
      </w:r>
    </w:p>
    <w:tbl>
      <w:tblPr>
        <w:tblStyle w:val="a4"/>
        <w:tblW w:w="0" w:type="auto"/>
        <w:tblLook w:val="04A0" w:firstRow="1" w:lastRow="0" w:firstColumn="1" w:lastColumn="0" w:noHBand="0" w:noVBand="1"/>
      </w:tblPr>
      <w:tblGrid>
        <w:gridCol w:w="654"/>
        <w:gridCol w:w="1323"/>
        <w:gridCol w:w="1949"/>
        <w:gridCol w:w="1881"/>
        <w:gridCol w:w="1259"/>
        <w:gridCol w:w="1230"/>
      </w:tblGrid>
      <w:tr w:rsidR="00526B42" w:rsidRPr="00D16651" w14:paraId="130A6A05" w14:textId="77777777" w:rsidTr="00430286">
        <w:tc>
          <w:tcPr>
            <w:tcW w:w="654" w:type="dxa"/>
            <w:vAlign w:val="center"/>
          </w:tcPr>
          <w:p w14:paraId="00442545" w14:textId="77777777" w:rsidR="00526B42" w:rsidRPr="00BE3659" w:rsidRDefault="00526B42" w:rsidP="00430286">
            <w:pPr>
              <w:spacing w:line="600" w:lineRule="exact"/>
              <w:jc w:val="center"/>
              <w:rPr>
                <w:b/>
                <w:sz w:val="24"/>
                <w:szCs w:val="24"/>
              </w:rPr>
            </w:pPr>
            <w:r w:rsidRPr="00BE3659">
              <w:rPr>
                <w:rFonts w:hint="eastAsia"/>
                <w:b/>
                <w:sz w:val="24"/>
                <w:szCs w:val="24"/>
              </w:rPr>
              <w:t>序号</w:t>
            </w:r>
          </w:p>
        </w:tc>
        <w:tc>
          <w:tcPr>
            <w:tcW w:w="1323" w:type="dxa"/>
            <w:vAlign w:val="center"/>
          </w:tcPr>
          <w:p w14:paraId="51566C7B" w14:textId="77777777" w:rsidR="00526B42" w:rsidRPr="00BE3659" w:rsidRDefault="00526B42" w:rsidP="00430286">
            <w:pPr>
              <w:spacing w:line="600" w:lineRule="exact"/>
              <w:jc w:val="center"/>
              <w:rPr>
                <w:b/>
                <w:sz w:val="24"/>
                <w:szCs w:val="24"/>
              </w:rPr>
            </w:pPr>
            <w:r w:rsidRPr="00BE3659">
              <w:rPr>
                <w:rFonts w:hint="eastAsia"/>
                <w:b/>
                <w:sz w:val="24"/>
                <w:szCs w:val="24"/>
              </w:rPr>
              <w:t>名称</w:t>
            </w:r>
          </w:p>
        </w:tc>
        <w:tc>
          <w:tcPr>
            <w:tcW w:w="1949" w:type="dxa"/>
            <w:vAlign w:val="center"/>
          </w:tcPr>
          <w:p w14:paraId="00574A3C" w14:textId="7A58CC0D" w:rsidR="00526B42" w:rsidRPr="00BE3659" w:rsidRDefault="00526B42" w:rsidP="00430286">
            <w:pPr>
              <w:spacing w:line="600" w:lineRule="exact"/>
              <w:jc w:val="center"/>
              <w:rPr>
                <w:b/>
                <w:sz w:val="24"/>
                <w:szCs w:val="24"/>
              </w:rPr>
            </w:pPr>
            <w:r>
              <w:rPr>
                <w:rFonts w:hint="eastAsia"/>
                <w:b/>
                <w:sz w:val="24"/>
                <w:szCs w:val="24"/>
              </w:rPr>
              <w:t>预估重量（年）</w:t>
            </w:r>
          </w:p>
        </w:tc>
        <w:tc>
          <w:tcPr>
            <w:tcW w:w="1881" w:type="dxa"/>
            <w:vAlign w:val="center"/>
          </w:tcPr>
          <w:p w14:paraId="7B8C8F29" w14:textId="16E23D53" w:rsidR="00526B42" w:rsidRPr="00BE3659" w:rsidRDefault="00526B42" w:rsidP="00430286">
            <w:pPr>
              <w:spacing w:line="600" w:lineRule="exact"/>
              <w:jc w:val="center"/>
              <w:rPr>
                <w:b/>
                <w:sz w:val="24"/>
                <w:szCs w:val="24"/>
              </w:rPr>
            </w:pPr>
            <w:r w:rsidRPr="00BE3659">
              <w:rPr>
                <w:rFonts w:hint="eastAsia"/>
                <w:b/>
                <w:sz w:val="24"/>
                <w:szCs w:val="24"/>
              </w:rPr>
              <w:t>规格</w:t>
            </w:r>
          </w:p>
        </w:tc>
        <w:tc>
          <w:tcPr>
            <w:tcW w:w="1259" w:type="dxa"/>
            <w:vAlign w:val="center"/>
          </w:tcPr>
          <w:p w14:paraId="5A5D165F" w14:textId="77777777" w:rsidR="00526B42" w:rsidRPr="00BE3659" w:rsidRDefault="00526B42" w:rsidP="00430286">
            <w:pPr>
              <w:spacing w:line="600" w:lineRule="exact"/>
              <w:jc w:val="center"/>
              <w:rPr>
                <w:b/>
                <w:sz w:val="24"/>
                <w:szCs w:val="24"/>
              </w:rPr>
            </w:pPr>
            <w:r w:rsidRPr="00BE3659">
              <w:rPr>
                <w:rFonts w:hint="eastAsia"/>
                <w:b/>
                <w:sz w:val="24"/>
                <w:szCs w:val="24"/>
              </w:rPr>
              <w:t>单位</w:t>
            </w:r>
          </w:p>
        </w:tc>
        <w:tc>
          <w:tcPr>
            <w:tcW w:w="1230" w:type="dxa"/>
            <w:vAlign w:val="center"/>
          </w:tcPr>
          <w:p w14:paraId="40302BBB" w14:textId="77777777" w:rsidR="00526B42" w:rsidRPr="00BE3659" w:rsidRDefault="00526B42" w:rsidP="00430286">
            <w:pPr>
              <w:spacing w:line="600" w:lineRule="exact"/>
              <w:jc w:val="center"/>
              <w:rPr>
                <w:b/>
                <w:sz w:val="24"/>
                <w:szCs w:val="24"/>
              </w:rPr>
            </w:pPr>
            <w:r w:rsidRPr="00BE3659">
              <w:rPr>
                <w:rFonts w:hint="eastAsia"/>
                <w:b/>
                <w:sz w:val="24"/>
                <w:szCs w:val="24"/>
              </w:rPr>
              <w:t>单价（元）</w:t>
            </w:r>
          </w:p>
        </w:tc>
      </w:tr>
      <w:tr w:rsidR="00526B42" w:rsidRPr="00D16651" w14:paraId="06445ECD" w14:textId="77777777" w:rsidTr="00430286">
        <w:tc>
          <w:tcPr>
            <w:tcW w:w="654" w:type="dxa"/>
            <w:vAlign w:val="center"/>
          </w:tcPr>
          <w:p w14:paraId="1192076E" w14:textId="77777777" w:rsidR="00526B42" w:rsidRPr="00BE3659" w:rsidRDefault="00526B42" w:rsidP="00430286">
            <w:pPr>
              <w:spacing w:line="600" w:lineRule="exact"/>
              <w:jc w:val="center"/>
              <w:rPr>
                <w:sz w:val="24"/>
                <w:szCs w:val="24"/>
              </w:rPr>
            </w:pPr>
            <w:r w:rsidRPr="00BE3659">
              <w:rPr>
                <w:rFonts w:hint="eastAsia"/>
                <w:sz w:val="24"/>
                <w:szCs w:val="24"/>
              </w:rPr>
              <w:t>1</w:t>
            </w:r>
          </w:p>
        </w:tc>
        <w:tc>
          <w:tcPr>
            <w:tcW w:w="1323" w:type="dxa"/>
            <w:vAlign w:val="center"/>
          </w:tcPr>
          <w:p w14:paraId="2A33B09F" w14:textId="29065599" w:rsidR="00526B42" w:rsidRPr="00BE3659" w:rsidRDefault="00526B42" w:rsidP="00430286">
            <w:pPr>
              <w:spacing w:line="600" w:lineRule="exact"/>
              <w:jc w:val="center"/>
              <w:rPr>
                <w:sz w:val="24"/>
                <w:szCs w:val="24"/>
              </w:rPr>
            </w:pPr>
            <w:r w:rsidRPr="00BE3659">
              <w:rPr>
                <w:rFonts w:hint="eastAsia"/>
                <w:sz w:val="24"/>
                <w:szCs w:val="24"/>
              </w:rPr>
              <w:t>纸皮</w:t>
            </w:r>
            <w:r>
              <w:rPr>
                <w:rFonts w:hint="eastAsia"/>
                <w:sz w:val="24"/>
                <w:szCs w:val="24"/>
              </w:rPr>
              <w:t>（箱）</w:t>
            </w:r>
          </w:p>
        </w:tc>
        <w:tc>
          <w:tcPr>
            <w:tcW w:w="1949" w:type="dxa"/>
            <w:vAlign w:val="center"/>
          </w:tcPr>
          <w:p w14:paraId="164457C9" w14:textId="0878FB63" w:rsidR="00526B42" w:rsidRPr="00BE3659" w:rsidRDefault="00526B42" w:rsidP="00430286">
            <w:pPr>
              <w:spacing w:line="600" w:lineRule="exact"/>
              <w:jc w:val="center"/>
              <w:rPr>
                <w:sz w:val="24"/>
                <w:szCs w:val="24"/>
              </w:rPr>
            </w:pPr>
            <w:r>
              <w:rPr>
                <w:rFonts w:hint="eastAsia"/>
                <w:sz w:val="24"/>
                <w:szCs w:val="24"/>
              </w:rPr>
              <w:t>3</w:t>
            </w:r>
            <w:r w:rsidR="00E8663D">
              <w:rPr>
                <w:rFonts w:hint="eastAsia"/>
                <w:sz w:val="24"/>
                <w:szCs w:val="24"/>
              </w:rPr>
              <w:t>1000</w:t>
            </w:r>
            <w:r>
              <w:rPr>
                <w:rFonts w:hint="eastAsia"/>
                <w:sz w:val="24"/>
                <w:szCs w:val="24"/>
              </w:rPr>
              <w:t>kg</w:t>
            </w:r>
          </w:p>
        </w:tc>
        <w:tc>
          <w:tcPr>
            <w:tcW w:w="1881" w:type="dxa"/>
            <w:vAlign w:val="center"/>
          </w:tcPr>
          <w:p w14:paraId="1C0B9D4E" w14:textId="2FC7924D" w:rsidR="00526B42" w:rsidRPr="00BE3659" w:rsidRDefault="00526B42" w:rsidP="00430286">
            <w:pPr>
              <w:spacing w:line="600" w:lineRule="exact"/>
              <w:jc w:val="center"/>
              <w:rPr>
                <w:sz w:val="24"/>
                <w:szCs w:val="24"/>
              </w:rPr>
            </w:pPr>
          </w:p>
        </w:tc>
        <w:tc>
          <w:tcPr>
            <w:tcW w:w="1259" w:type="dxa"/>
            <w:vAlign w:val="center"/>
          </w:tcPr>
          <w:p w14:paraId="049E6F23" w14:textId="77777777" w:rsidR="00526B42" w:rsidRPr="00BE3659" w:rsidRDefault="00526B42" w:rsidP="00430286">
            <w:pPr>
              <w:spacing w:line="600" w:lineRule="exact"/>
              <w:jc w:val="center"/>
              <w:rPr>
                <w:sz w:val="24"/>
                <w:szCs w:val="24"/>
              </w:rPr>
            </w:pPr>
            <w:r w:rsidRPr="00BE3659">
              <w:rPr>
                <w:sz w:val="24"/>
                <w:szCs w:val="24"/>
              </w:rPr>
              <w:t>K</w:t>
            </w:r>
            <w:r w:rsidRPr="00BE3659">
              <w:rPr>
                <w:rFonts w:hint="eastAsia"/>
                <w:sz w:val="24"/>
                <w:szCs w:val="24"/>
              </w:rPr>
              <w:t>g</w:t>
            </w:r>
          </w:p>
        </w:tc>
        <w:tc>
          <w:tcPr>
            <w:tcW w:w="1230" w:type="dxa"/>
            <w:vAlign w:val="center"/>
          </w:tcPr>
          <w:p w14:paraId="4D1A553A" w14:textId="77777777" w:rsidR="00526B42" w:rsidRPr="00BE3659" w:rsidRDefault="00526B42" w:rsidP="00430286">
            <w:pPr>
              <w:spacing w:line="600" w:lineRule="exact"/>
              <w:jc w:val="center"/>
              <w:rPr>
                <w:sz w:val="24"/>
                <w:szCs w:val="24"/>
              </w:rPr>
            </w:pPr>
          </w:p>
        </w:tc>
      </w:tr>
      <w:tr w:rsidR="00526B42" w:rsidRPr="00D16651" w14:paraId="761A4DE6" w14:textId="77777777" w:rsidTr="00430286">
        <w:trPr>
          <w:trHeight w:val="108"/>
        </w:trPr>
        <w:tc>
          <w:tcPr>
            <w:tcW w:w="654" w:type="dxa"/>
            <w:tcBorders>
              <w:top w:val="single" w:sz="4" w:space="0" w:color="auto"/>
            </w:tcBorders>
            <w:vAlign w:val="center"/>
          </w:tcPr>
          <w:p w14:paraId="13258D33" w14:textId="4BC4E47E" w:rsidR="00526B42" w:rsidRPr="00BE3659" w:rsidRDefault="00526B42" w:rsidP="00430286">
            <w:pPr>
              <w:spacing w:line="600" w:lineRule="exact"/>
              <w:jc w:val="center"/>
              <w:rPr>
                <w:sz w:val="24"/>
                <w:szCs w:val="24"/>
              </w:rPr>
            </w:pPr>
            <w:r>
              <w:rPr>
                <w:sz w:val="24"/>
                <w:szCs w:val="24"/>
              </w:rPr>
              <w:t>2</w:t>
            </w:r>
          </w:p>
        </w:tc>
        <w:tc>
          <w:tcPr>
            <w:tcW w:w="1323" w:type="dxa"/>
            <w:tcBorders>
              <w:top w:val="single" w:sz="4" w:space="0" w:color="auto"/>
            </w:tcBorders>
            <w:vAlign w:val="center"/>
          </w:tcPr>
          <w:p w14:paraId="22A6A05E" w14:textId="77777777" w:rsidR="00526B42" w:rsidRPr="00BE3659" w:rsidRDefault="00526B42" w:rsidP="00430286">
            <w:pPr>
              <w:spacing w:line="600" w:lineRule="exact"/>
              <w:jc w:val="center"/>
              <w:rPr>
                <w:sz w:val="24"/>
                <w:szCs w:val="24"/>
              </w:rPr>
            </w:pPr>
            <w:r w:rsidRPr="00BE3659">
              <w:rPr>
                <w:rFonts w:hint="eastAsia"/>
                <w:sz w:val="24"/>
                <w:szCs w:val="24"/>
              </w:rPr>
              <w:t>胶纸</w:t>
            </w:r>
          </w:p>
        </w:tc>
        <w:tc>
          <w:tcPr>
            <w:tcW w:w="1949" w:type="dxa"/>
            <w:tcBorders>
              <w:top w:val="single" w:sz="4" w:space="0" w:color="auto"/>
            </w:tcBorders>
            <w:vAlign w:val="center"/>
          </w:tcPr>
          <w:p w14:paraId="321BA081" w14:textId="71C7D1D8" w:rsidR="00526B42" w:rsidRPr="00BE3659" w:rsidRDefault="00526B42" w:rsidP="00430286">
            <w:pPr>
              <w:spacing w:line="600" w:lineRule="exact"/>
              <w:jc w:val="center"/>
              <w:rPr>
                <w:sz w:val="24"/>
                <w:szCs w:val="24"/>
              </w:rPr>
            </w:pPr>
            <w:r>
              <w:rPr>
                <w:rFonts w:hint="eastAsia"/>
                <w:sz w:val="24"/>
                <w:szCs w:val="24"/>
              </w:rPr>
              <w:t>600kg</w:t>
            </w:r>
          </w:p>
        </w:tc>
        <w:tc>
          <w:tcPr>
            <w:tcW w:w="1881" w:type="dxa"/>
            <w:tcBorders>
              <w:top w:val="single" w:sz="4" w:space="0" w:color="auto"/>
            </w:tcBorders>
            <w:vAlign w:val="center"/>
          </w:tcPr>
          <w:p w14:paraId="6D62EA85" w14:textId="56E88AA4" w:rsidR="00526B42" w:rsidRPr="00BE3659" w:rsidRDefault="00526B42" w:rsidP="00430286">
            <w:pPr>
              <w:spacing w:line="600" w:lineRule="exact"/>
              <w:jc w:val="center"/>
              <w:rPr>
                <w:sz w:val="24"/>
                <w:szCs w:val="24"/>
              </w:rPr>
            </w:pPr>
          </w:p>
        </w:tc>
        <w:tc>
          <w:tcPr>
            <w:tcW w:w="1259" w:type="dxa"/>
            <w:tcBorders>
              <w:top w:val="single" w:sz="4" w:space="0" w:color="auto"/>
            </w:tcBorders>
            <w:vAlign w:val="center"/>
          </w:tcPr>
          <w:p w14:paraId="06CBEF40" w14:textId="77777777" w:rsidR="00526B42" w:rsidRPr="00BE3659" w:rsidRDefault="00526B42" w:rsidP="00430286">
            <w:pPr>
              <w:spacing w:line="600" w:lineRule="exact"/>
              <w:jc w:val="center"/>
              <w:rPr>
                <w:sz w:val="24"/>
                <w:szCs w:val="24"/>
              </w:rPr>
            </w:pPr>
            <w:r w:rsidRPr="00BE3659">
              <w:rPr>
                <w:sz w:val="24"/>
                <w:szCs w:val="24"/>
              </w:rPr>
              <w:t>K</w:t>
            </w:r>
            <w:r w:rsidRPr="00BE3659">
              <w:rPr>
                <w:rFonts w:hint="eastAsia"/>
                <w:sz w:val="24"/>
                <w:szCs w:val="24"/>
              </w:rPr>
              <w:t>g</w:t>
            </w:r>
          </w:p>
        </w:tc>
        <w:tc>
          <w:tcPr>
            <w:tcW w:w="1230" w:type="dxa"/>
            <w:tcBorders>
              <w:top w:val="single" w:sz="4" w:space="0" w:color="auto"/>
            </w:tcBorders>
            <w:vAlign w:val="center"/>
          </w:tcPr>
          <w:p w14:paraId="58A61256" w14:textId="77777777" w:rsidR="00526B42" w:rsidRPr="00BE3659" w:rsidRDefault="00526B42" w:rsidP="00430286">
            <w:pPr>
              <w:spacing w:line="600" w:lineRule="exact"/>
              <w:jc w:val="center"/>
              <w:rPr>
                <w:sz w:val="24"/>
                <w:szCs w:val="24"/>
              </w:rPr>
            </w:pPr>
          </w:p>
        </w:tc>
      </w:tr>
      <w:tr w:rsidR="00526B42" w:rsidRPr="00D16651" w14:paraId="7F0F2EB8" w14:textId="77777777" w:rsidTr="00430286">
        <w:tc>
          <w:tcPr>
            <w:tcW w:w="654" w:type="dxa"/>
            <w:vAlign w:val="center"/>
          </w:tcPr>
          <w:p w14:paraId="6A2B5688" w14:textId="2104FDD9" w:rsidR="00526B42" w:rsidRPr="00BE3659" w:rsidRDefault="00526B42" w:rsidP="00430286">
            <w:pPr>
              <w:spacing w:line="600" w:lineRule="exact"/>
              <w:jc w:val="center"/>
              <w:rPr>
                <w:sz w:val="24"/>
                <w:szCs w:val="24"/>
              </w:rPr>
            </w:pPr>
            <w:r>
              <w:rPr>
                <w:sz w:val="24"/>
                <w:szCs w:val="24"/>
              </w:rPr>
              <w:t>3</w:t>
            </w:r>
          </w:p>
        </w:tc>
        <w:tc>
          <w:tcPr>
            <w:tcW w:w="1323" w:type="dxa"/>
            <w:tcBorders>
              <w:right w:val="single" w:sz="4" w:space="0" w:color="auto"/>
            </w:tcBorders>
            <w:vAlign w:val="center"/>
          </w:tcPr>
          <w:p w14:paraId="1BA3817D" w14:textId="77777777" w:rsidR="00526B42" w:rsidRPr="00BE3659" w:rsidRDefault="00526B42" w:rsidP="00430286">
            <w:pPr>
              <w:spacing w:line="600" w:lineRule="exact"/>
              <w:jc w:val="center"/>
              <w:rPr>
                <w:sz w:val="24"/>
                <w:szCs w:val="24"/>
              </w:rPr>
            </w:pPr>
            <w:r w:rsidRPr="00BE3659">
              <w:rPr>
                <w:rFonts w:hint="eastAsia"/>
                <w:sz w:val="24"/>
                <w:szCs w:val="24"/>
              </w:rPr>
              <w:t>未污染玻璃输液瓶（袋）</w:t>
            </w:r>
          </w:p>
        </w:tc>
        <w:tc>
          <w:tcPr>
            <w:tcW w:w="1949" w:type="dxa"/>
            <w:tcBorders>
              <w:right w:val="single" w:sz="4" w:space="0" w:color="auto"/>
            </w:tcBorders>
            <w:vAlign w:val="center"/>
          </w:tcPr>
          <w:p w14:paraId="54E575F5" w14:textId="7ACFFDF5" w:rsidR="00526B42" w:rsidRPr="00BE3659" w:rsidRDefault="00526B42" w:rsidP="00430286">
            <w:pPr>
              <w:spacing w:line="600" w:lineRule="exact"/>
              <w:jc w:val="center"/>
              <w:rPr>
                <w:sz w:val="24"/>
                <w:szCs w:val="24"/>
              </w:rPr>
            </w:pPr>
            <w:r>
              <w:rPr>
                <w:rFonts w:hint="eastAsia"/>
                <w:sz w:val="24"/>
                <w:szCs w:val="24"/>
              </w:rPr>
              <w:t>9</w:t>
            </w:r>
            <w:r w:rsidR="00E8663D">
              <w:rPr>
                <w:rFonts w:hint="eastAsia"/>
                <w:sz w:val="24"/>
                <w:szCs w:val="24"/>
              </w:rPr>
              <w:t>2</w:t>
            </w:r>
            <w:r w:rsidR="002E3331">
              <w:rPr>
                <w:rFonts w:hint="eastAsia"/>
                <w:sz w:val="24"/>
                <w:szCs w:val="24"/>
              </w:rPr>
              <w:t>t</w:t>
            </w:r>
          </w:p>
        </w:tc>
        <w:tc>
          <w:tcPr>
            <w:tcW w:w="1881" w:type="dxa"/>
            <w:tcBorders>
              <w:left w:val="single" w:sz="4" w:space="0" w:color="auto"/>
            </w:tcBorders>
            <w:vAlign w:val="center"/>
          </w:tcPr>
          <w:p w14:paraId="6AAB6955" w14:textId="68E9300E" w:rsidR="00526B42" w:rsidRPr="00BE3659" w:rsidRDefault="00526B42" w:rsidP="00430286">
            <w:pPr>
              <w:spacing w:line="600" w:lineRule="exact"/>
              <w:jc w:val="center"/>
              <w:rPr>
                <w:sz w:val="24"/>
                <w:szCs w:val="24"/>
              </w:rPr>
            </w:pPr>
            <w:r w:rsidRPr="00BE3659">
              <w:rPr>
                <w:rFonts w:hint="eastAsia"/>
                <w:sz w:val="24"/>
                <w:szCs w:val="24"/>
              </w:rPr>
              <w:t>（扣水分</w:t>
            </w:r>
            <w:r w:rsidRPr="00BE3659">
              <w:rPr>
                <w:rFonts w:hint="eastAsia"/>
                <w:sz w:val="24"/>
                <w:szCs w:val="24"/>
              </w:rPr>
              <w:t>10%</w:t>
            </w:r>
            <w:r w:rsidRPr="00BE3659">
              <w:rPr>
                <w:rFonts w:hint="eastAsia"/>
                <w:sz w:val="24"/>
                <w:szCs w:val="24"/>
              </w:rPr>
              <w:t>）</w:t>
            </w:r>
          </w:p>
        </w:tc>
        <w:tc>
          <w:tcPr>
            <w:tcW w:w="1259" w:type="dxa"/>
            <w:vAlign w:val="center"/>
          </w:tcPr>
          <w:p w14:paraId="4CF4C250" w14:textId="77777777" w:rsidR="00526B42" w:rsidRPr="00BE3659" w:rsidRDefault="00526B42" w:rsidP="00430286">
            <w:pPr>
              <w:spacing w:line="600" w:lineRule="exact"/>
              <w:jc w:val="center"/>
              <w:rPr>
                <w:sz w:val="24"/>
                <w:szCs w:val="24"/>
              </w:rPr>
            </w:pPr>
            <w:r w:rsidRPr="00BE3659">
              <w:rPr>
                <w:rFonts w:hint="eastAsia"/>
                <w:sz w:val="24"/>
                <w:szCs w:val="24"/>
              </w:rPr>
              <w:t>吨</w:t>
            </w:r>
          </w:p>
        </w:tc>
        <w:tc>
          <w:tcPr>
            <w:tcW w:w="1230" w:type="dxa"/>
            <w:vAlign w:val="center"/>
          </w:tcPr>
          <w:p w14:paraId="64CF4822" w14:textId="77777777" w:rsidR="00526B42" w:rsidRPr="00BE3659" w:rsidRDefault="00526B42" w:rsidP="00430286">
            <w:pPr>
              <w:spacing w:line="600" w:lineRule="exact"/>
              <w:jc w:val="center"/>
              <w:rPr>
                <w:sz w:val="24"/>
                <w:szCs w:val="24"/>
              </w:rPr>
            </w:pPr>
          </w:p>
        </w:tc>
      </w:tr>
      <w:tr w:rsidR="00526B42" w:rsidRPr="00D16651" w14:paraId="3D3F115A" w14:textId="77777777" w:rsidTr="00430286">
        <w:tc>
          <w:tcPr>
            <w:tcW w:w="654" w:type="dxa"/>
            <w:vAlign w:val="center"/>
          </w:tcPr>
          <w:p w14:paraId="0480380B" w14:textId="0F6A06CC" w:rsidR="00526B42" w:rsidRPr="00BE3659" w:rsidRDefault="00526B42" w:rsidP="00430286">
            <w:pPr>
              <w:spacing w:line="600" w:lineRule="exact"/>
              <w:jc w:val="center"/>
              <w:rPr>
                <w:sz w:val="24"/>
                <w:szCs w:val="24"/>
              </w:rPr>
            </w:pPr>
            <w:r>
              <w:rPr>
                <w:sz w:val="24"/>
                <w:szCs w:val="24"/>
              </w:rPr>
              <w:t>4</w:t>
            </w:r>
          </w:p>
        </w:tc>
        <w:tc>
          <w:tcPr>
            <w:tcW w:w="1323" w:type="dxa"/>
            <w:tcBorders>
              <w:right w:val="single" w:sz="4" w:space="0" w:color="auto"/>
            </w:tcBorders>
            <w:vAlign w:val="center"/>
          </w:tcPr>
          <w:p w14:paraId="45F2A063" w14:textId="77777777" w:rsidR="00526B42" w:rsidRPr="00BE3659" w:rsidRDefault="00526B42" w:rsidP="00430286">
            <w:pPr>
              <w:spacing w:line="600" w:lineRule="exact"/>
              <w:jc w:val="center"/>
              <w:rPr>
                <w:sz w:val="24"/>
                <w:szCs w:val="24"/>
              </w:rPr>
            </w:pPr>
            <w:r w:rsidRPr="00BE3659">
              <w:rPr>
                <w:rFonts w:hint="eastAsia"/>
                <w:sz w:val="24"/>
                <w:szCs w:val="24"/>
              </w:rPr>
              <w:t>未污染塑料输液瓶（袋）</w:t>
            </w:r>
          </w:p>
        </w:tc>
        <w:tc>
          <w:tcPr>
            <w:tcW w:w="1949" w:type="dxa"/>
            <w:tcBorders>
              <w:right w:val="single" w:sz="4" w:space="0" w:color="auto"/>
            </w:tcBorders>
            <w:vAlign w:val="center"/>
          </w:tcPr>
          <w:p w14:paraId="31A8422F" w14:textId="1B876174" w:rsidR="00526B42" w:rsidRPr="00BE3659" w:rsidRDefault="00526B42" w:rsidP="00430286">
            <w:pPr>
              <w:spacing w:line="600" w:lineRule="exact"/>
              <w:jc w:val="center"/>
              <w:rPr>
                <w:sz w:val="24"/>
                <w:szCs w:val="24"/>
              </w:rPr>
            </w:pPr>
            <w:r>
              <w:rPr>
                <w:rFonts w:hint="eastAsia"/>
                <w:sz w:val="24"/>
                <w:szCs w:val="24"/>
              </w:rPr>
              <w:t>4</w:t>
            </w:r>
            <w:r w:rsidR="00E8663D">
              <w:rPr>
                <w:rFonts w:hint="eastAsia"/>
                <w:sz w:val="24"/>
                <w:szCs w:val="24"/>
              </w:rPr>
              <w:t>7</w:t>
            </w:r>
            <w:r w:rsidR="002E3331">
              <w:rPr>
                <w:rFonts w:hint="eastAsia"/>
                <w:sz w:val="24"/>
                <w:szCs w:val="24"/>
              </w:rPr>
              <w:t>t</w:t>
            </w:r>
          </w:p>
        </w:tc>
        <w:tc>
          <w:tcPr>
            <w:tcW w:w="1881" w:type="dxa"/>
            <w:tcBorders>
              <w:left w:val="single" w:sz="4" w:space="0" w:color="auto"/>
            </w:tcBorders>
            <w:vAlign w:val="center"/>
          </w:tcPr>
          <w:p w14:paraId="07FFDE1E" w14:textId="01EB0EED" w:rsidR="00526B42" w:rsidRPr="00BE3659" w:rsidRDefault="00526B42" w:rsidP="00430286">
            <w:pPr>
              <w:spacing w:line="600" w:lineRule="exact"/>
              <w:jc w:val="center"/>
              <w:rPr>
                <w:sz w:val="24"/>
                <w:szCs w:val="24"/>
              </w:rPr>
            </w:pPr>
            <w:r w:rsidRPr="00BE3659">
              <w:rPr>
                <w:rFonts w:hint="eastAsia"/>
                <w:sz w:val="24"/>
                <w:szCs w:val="24"/>
              </w:rPr>
              <w:t>（扣水分</w:t>
            </w:r>
            <w:r w:rsidRPr="00BE3659">
              <w:rPr>
                <w:rFonts w:hint="eastAsia"/>
                <w:sz w:val="24"/>
                <w:szCs w:val="24"/>
              </w:rPr>
              <w:t>10%</w:t>
            </w:r>
            <w:r w:rsidRPr="00BE3659">
              <w:rPr>
                <w:rFonts w:hint="eastAsia"/>
                <w:sz w:val="24"/>
                <w:szCs w:val="24"/>
              </w:rPr>
              <w:t>）</w:t>
            </w:r>
          </w:p>
        </w:tc>
        <w:tc>
          <w:tcPr>
            <w:tcW w:w="1259" w:type="dxa"/>
            <w:vAlign w:val="center"/>
          </w:tcPr>
          <w:p w14:paraId="7DF8EACE" w14:textId="77777777" w:rsidR="00526B42" w:rsidRPr="00BE3659" w:rsidRDefault="00526B42" w:rsidP="00430286">
            <w:pPr>
              <w:spacing w:line="600" w:lineRule="exact"/>
              <w:jc w:val="center"/>
              <w:rPr>
                <w:sz w:val="24"/>
                <w:szCs w:val="24"/>
              </w:rPr>
            </w:pPr>
            <w:r w:rsidRPr="00BE3659">
              <w:rPr>
                <w:rFonts w:hint="eastAsia"/>
                <w:sz w:val="24"/>
                <w:szCs w:val="24"/>
              </w:rPr>
              <w:t>吨</w:t>
            </w:r>
          </w:p>
        </w:tc>
        <w:tc>
          <w:tcPr>
            <w:tcW w:w="1230" w:type="dxa"/>
            <w:vAlign w:val="center"/>
          </w:tcPr>
          <w:p w14:paraId="5154CCBB" w14:textId="77777777" w:rsidR="00526B42" w:rsidRPr="00BE3659" w:rsidRDefault="00526B42" w:rsidP="00430286">
            <w:pPr>
              <w:spacing w:line="600" w:lineRule="exact"/>
              <w:jc w:val="center"/>
              <w:rPr>
                <w:sz w:val="24"/>
                <w:szCs w:val="24"/>
              </w:rPr>
            </w:pPr>
          </w:p>
        </w:tc>
      </w:tr>
      <w:tr w:rsidR="00526B42" w:rsidRPr="00D16651" w14:paraId="60C0AB10" w14:textId="77777777" w:rsidTr="00430286">
        <w:tc>
          <w:tcPr>
            <w:tcW w:w="654" w:type="dxa"/>
            <w:vAlign w:val="center"/>
          </w:tcPr>
          <w:p w14:paraId="3789875B" w14:textId="41C027EA" w:rsidR="00526B42" w:rsidRPr="00BE3659" w:rsidRDefault="00526B42" w:rsidP="00430286">
            <w:pPr>
              <w:spacing w:line="600" w:lineRule="exact"/>
              <w:jc w:val="center"/>
              <w:rPr>
                <w:sz w:val="24"/>
                <w:szCs w:val="24"/>
              </w:rPr>
            </w:pPr>
            <w:r>
              <w:rPr>
                <w:sz w:val="24"/>
                <w:szCs w:val="24"/>
              </w:rPr>
              <w:t>5</w:t>
            </w:r>
          </w:p>
        </w:tc>
        <w:tc>
          <w:tcPr>
            <w:tcW w:w="1323" w:type="dxa"/>
            <w:tcBorders>
              <w:right w:val="single" w:sz="4" w:space="0" w:color="auto"/>
            </w:tcBorders>
            <w:vAlign w:val="center"/>
          </w:tcPr>
          <w:p w14:paraId="321A89D9" w14:textId="77777777" w:rsidR="00526B42" w:rsidRPr="00BE3659" w:rsidRDefault="00526B42" w:rsidP="00430286">
            <w:pPr>
              <w:spacing w:line="600" w:lineRule="exact"/>
              <w:jc w:val="center"/>
              <w:rPr>
                <w:sz w:val="24"/>
                <w:szCs w:val="24"/>
              </w:rPr>
            </w:pPr>
            <w:r w:rsidRPr="00BE3659">
              <w:rPr>
                <w:rFonts w:hint="eastAsia"/>
                <w:sz w:val="24"/>
                <w:szCs w:val="24"/>
              </w:rPr>
              <w:t>AB</w:t>
            </w:r>
            <w:r w:rsidRPr="00BE3659">
              <w:rPr>
                <w:rFonts w:hint="eastAsia"/>
                <w:sz w:val="24"/>
                <w:szCs w:val="24"/>
              </w:rPr>
              <w:t>胶桶</w:t>
            </w:r>
          </w:p>
        </w:tc>
        <w:tc>
          <w:tcPr>
            <w:tcW w:w="1949" w:type="dxa"/>
            <w:tcBorders>
              <w:right w:val="single" w:sz="4" w:space="0" w:color="auto"/>
            </w:tcBorders>
            <w:vAlign w:val="center"/>
          </w:tcPr>
          <w:p w14:paraId="5A1D33EA" w14:textId="607752C9" w:rsidR="00526B42" w:rsidRPr="00BE3659" w:rsidRDefault="00526B42" w:rsidP="00430286">
            <w:pPr>
              <w:spacing w:line="600" w:lineRule="exact"/>
              <w:jc w:val="center"/>
              <w:rPr>
                <w:sz w:val="24"/>
                <w:szCs w:val="24"/>
              </w:rPr>
            </w:pPr>
            <w:r>
              <w:rPr>
                <w:rFonts w:hint="eastAsia"/>
                <w:sz w:val="24"/>
                <w:szCs w:val="24"/>
              </w:rPr>
              <w:t>28000</w:t>
            </w:r>
            <w:r>
              <w:rPr>
                <w:rFonts w:hint="eastAsia"/>
                <w:sz w:val="24"/>
                <w:szCs w:val="24"/>
              </w:rPr>
              <w:t>个</w:t>
            </w:r>
          </w:p>
        </w:tc>
        <w:tc>
          <w:tcPr>
            <w:tcW w:w="1881" w:type="dxa"/>
            <w:tcBorders>
              <w:left w:val="single" w:sz="4" w:space="0" w:color="auto"/>
            </w:tcBorders>
            <w:vAlign w:val="center"/>
          </w:tcPr>
          <w:p w14:paraId="3F2710DD" w14:textId="1EFFE5BD" w:rsidR="00526B42" w:rsidRPr="00BE3659" w:rsidRDefault="00526B42" w:rsidP="00430286">
            <w:pPr>
              <w:spacing w:line="600" w:lineRule="exact"/>
              <w:jc w:val="center"/>
              <w:rPr>
                <w:sz w:val="24"/>
                <w:szCs w:val="24"/>
              </w:rPr>
            </w:pPr>
            <w:r w:rsidRPr="00BE3659">
              <w:rPr>
                <w:rFonts w:hint="eastAsia"/>
                <w:sz w:val="24"/>
                <w:szCs w:val="24"/>
              </w:rPr>
              <w:t>透明（</w:t>
            </w:r>
            <w:r w:rsidRPr="00BE3659">
              <w:rPr>
                <w:rFonts w:hint="eastAsia"/>
                <w:sz w:val="24"/>
                <w:szCs w:val="24"/>
              </w:rPr>
              <w:t>10L/</w:t>
            </w:r>
            <w:r w:rsidRPr="00BE3659">
              <w:rPr>
                <w:rFonts w:hint="eastAsia"/>
                <w:sz w:val="24"/>
                <w:szCs w:val="24"/>
              </w:rPr>
              <w:t>个）</w:t>
            </w:r>
          </w:p>
        </w:tc>
        <w:tc>
          <w:tcPr>
            <w:tcW w:w="1259" w:type="dxa"/>
            <w:vAlign w:val="center"/>
          </w:tcPr>
          <w:p w14:paraId="58BECF9E" w14:textId="77777777" w:rsidR="00526B42" w:rsidRPr="00BE3659" w:rsidRDefault="00526B42" w:rsidP="00430286">
            <w:pPr>
              <w:spacing w:line="600" w:lineRule="exact"/>
              <w:jc w:val="center"/>
              <w:rPr>
                <w:sz w:val="24"/>
                <w:szCs w:val="24"/>
              </w:rPr>
            </w:pPr>
            <w:r w:rsidRPr="00BE3659">
              <w:rPr>
                <w:rFonts w:hint="eastAsia"/>
                <w:sz w:val="24"/>
                <w:szCs w:val="24"/>
              </w:rPr>
              <w:t>个</w:t>
            </w:r>
          </w:p>
        </w:tc>
        <w:tc>
          <w:tcPr>
            <w:tcW w:w="1230" w:type="dxa"/>
            <w:vAlign w:val="center"/>
          </w:tcPr>
          <w:p w14:paraId="2B2FB85E" w14:textId="77777777" w:rsidR="00526B42" w:rsidRPr="00BE3659" w:rsidRDefault="00526B42" w:rsidP="00430286">
            <w:pPr>
              <w:spacing w:line="600" w:lineRule="exact"/>
              <w:jc w:val="center"/>
              <w:rPr>
                <w:sz w:val="24"/>
                <w:szCs w:val="24"/>
              </w:rPr>
            </w:pPr>
          </w:p>
        </w:tc>
      </w:tr>
    </w:tbl>
    <w:p w14:paraId="5A6F7880" w14:textId="77777777" w:rsidR="00BA728B" w:rsidRDefault="00BA728B" w:rsidP="00526B42">
      <w:pPr>
        <w:spacing w:line="360" w:lineRule="auto"/>
        <w:rPr>
          <w:b/>
          <w:sz w:val="24"/>
          <w:szCs w:val="24"/>
        </w:rPr>
      </w:pPr>
    </w:p>
    <w:p w14:paraId="016EB1BA" w14:textId="4E34E699" w:rsidR="00B25956" w:rsidRPr="00526B42" w:rsidRDefault="00140CC1" w:rsidP="00526B42">
      <w:pPr>
        <w:spacing w:line="360" w:lineRule="auto"/>
        <w:rPr>
          <w:b/>
          <w:sz w:val="24"/>
          <w:szCs w:val="24"/>
        </w:rPr>
      </w:pPr>
      <w:r>
        <w:rPr>
          <w:rFonts w:hint="eastAsia"/>
          <w:b/>
          <w:sz w:val="24"/>
          <w:szCs w:val="24"/>
        </w:rPr>
        <w:t>备注：</w:t>
      </w:r>
      <w:r w:rsidR="00526B42" w:rsidRPr="00526B42">
        <w:rPr>
          <w:rFonts w:hint="eastAsia"/>
          <w:b/>
          <w:sz w:val="24"/>
          <w:szCs w:val="24"/>
        </w:rPr>
        <w:t>以上重量仅为预估量，具体以</w:t>
      </w:r>
      <w:r w:rsidR="00526B42">
        <w:rPr>
          <w:rFonts w:hint="eastAsia"/>
          <w:b/>
          <w:sz w:val="24"/>
          <w:szCs w:val="24"/>
        </w:rPr>
        <w:t>实际</w:t>
      </w:r>
      <w:r w:rsidR="00526B42" w:rsidRPr="00526B42">
        <w:rPr>
          <w:rFonts w:hint="eastAsia"/>
          <w:b/>
          <w:sz w:val="24"/>
          <w:szCs w:val="24"/>
        </w:rPr>
        <w:t>产生量为准。未污染玻璃</w:t>
      </w:r>
      <w:r w:rsidR="00526B42" w:rsidRPr="00526B42">
        <w:rPr>
          <w:rFonts w:hint="eastAsia"/>
          <w:b/>
          <w:sz w:val="24"/>
          <w:szCs w:val="24"/>
        </w:rPr>
        <w:t>/</w:t>
      </w:r>
      <w:r w:rsidR="00526B42" w:rsidRPr="00526B42">
        <w:rPr>
          <w:rFonts w:hint="eastAsia"/>
          <w:b/>
          <w:sz w:val="24"/>
          <w:szCs w:val="24"/>
        </w:rPr>
        <w:t>塑料输液瓶（袋）拟按照</w:t>
      </w:r>
      <w:r w:rsidR="00526B42" w:rsidRPr="00526B42">
        <w:rPr>
          <w:rFonts w:hint="eastAsia"/>
          <w:b/>
          <w:sz w:val="24"/>
          <w:szCs w:val="24"/>
        </w:rPr>
        <w:t>10%</w:t>
      </w:r>
      <w:r w:rsidR="00526B42" w:rsidRPr="00526B42">
        <w:rPr>
          <w:rFonts w:hint="eastAsia"/>
          <w:b/>
          <w:sz w:val="24"/>
          <w:szCs w:val="24"/>
        </w:rPr>
        <w:t>扣除水分重量，实际</w:t>
      </w:r>
      <w:r w:rsidR="00526B42">
        <w:rPr>
          <w:rFonts w:hint="eastAsia"/>
          <w:b/>
          <w:sz w:val="24"/>
          <w:szCs w:val="24"/>
        </w:rPr>
        <w:t>含水量</w:t>
      </w:r>
      <w:r w:rsidR="00526B42" w:rsidRPr="00526B42">
        <w:rPr>
          <w:rFonts w:hint="eastAsia"/>
          <w:b/>
          <w:sz w:val="24"/>
          <w:szCs w:val="24"/>
        </w:rPr>
        <w:t>可能存在偏差，请报价单位综合考虑单价，报价后不得提出异议。</w:t>
      </w:r>
    </w:p>
    <w:p w14:paraId="0EA4DD47" w14:textId="77777777" w:rsidR="00B25956" w:rsidRPr="00526B42" w:rsidRDefault="00B25956">
      <w:pPr>
        <w:rPr>
          <w:b/>
          <w:sz w:val="24"/>
          <w:szCs w:val="24"/>
        </w:rPr>
      </w:pPr>
    </w:p>
    <w:p w14:paraId="65C9A2D1" w14:textId="309A2CF5" w:rsidR="00B25956" w:rsidRPr="009B3189" w:rsidRDefault="00B25956" w:rsidP="00520E9D">
      <w:pPr>
        <w:spacing w:line="500" w:lineRule="exact"/>
        <w:jc w:val="left"/>
        <w:rPr>
          <w:rFonts w:ascii="Calibri" w:eastAsia="宋体" w:hAnsi="Calibri" w:cs="Times New Roman"/>
          <w:sz w:val="24"/>
          <w:szCs w:val="24"/>
        </w:rPr>
      </w:pPr>
      <w:r w:rsidRPr="009B3189">
        <w:rPr>
          <w:rFonts w:ascii="Calibri" w:eastAsia="宋体" w:hAnsi="Calibri" w:cs="Times New Roman" w:hint="eastAsia"/>
          <w:sz w:val="24"/>
          <w:szCs w:val="24"/>
        </w:rPr>
        <w:t>公司名称：</w:t>
      </w:r>
    </w:p>
    <w:p w14:paraId="03780FD9" w14:textId="25BB917E" w:rsidR="00B25956" w:rsidRPr="00B25956" w:rsidRDefault="00B25956" w:rsidP="00520E9D">
      <w:pPr>
        <w:spacing w:line="500" w:lineRule="exact"/>
        <w:jc w:val="left"/>
        <w:rPr>
          <w:rFonts w:ascii="Calibri" w:eastAsia="宋体" w:hAnsi="Calibri" w:cs="Times New Roman"/>
          <w:sz w:val="24"/>
          <w:szCs w:val="24"/>
        </w:rPr>
      </w:pPr>
      <w:r w:rsidRPr="00B25956">
        <w:rPr>
          <w:rFonts w:ascii="Calibri" w:eastAsia="宋体" w:hAnsi="Calibri" w:cs="Times New Roman" w:hint="eastAsia"/>
          <w:sz w:val="24"/>
          <w:szCs w:val="24"/>
        </w:rPr>
        <w:t>地址：</w:t>
      </w:r>
    </w:p>
    <w:p w14:paraId="3004A072" w14:textId="27C94420" w:rsidR="00B25956" w:rsidRPr="00B25956" w:rsidRDefault="00B25956" w:rsidP="00520E9D">
      <w:pPr>
        <w:spacing w:line="500" w:lineRule="exact"/>
        <w:jc w:val="left"/>
        <w:rPr>
          <w:rFonts w:ascii="Calibri" w:eastAsia="宋体" w:hAnsi="Calibri" w:cs="Times New Roman"/>
          <w:sz w:val="24"/>
          <w:szCs w:val="24"/>
        </w:rPr>
      </w:pPr>
      <w:r w:rsidRPr="00B25956">
        <w:rPr>
          <w:rFonts w:ascii="Calibri" w:eastAsia="宋体" w:hAnsi="Calibri" w:cs="Times New Roman" w:hint="eastAsia"/>
          <w:sz w:val="24"/>
          <w:szCs w:val="24"/>
        </w:rPr>
        <w:t>联系人：</w:t>
      </w:r>
    </w:p>
    <w:p w14:paraId="3C8BFA20" w14:textId="6F473FB0" w:rsidR="00B25956" w:rsidRPr="00B25956" w:rsidRDefault="00B25956" w:rsidP="00520E9D">
      <w:pPr>
        <w:spacing w:line="500" w:lineRule="exact"/>
        <w:jc w:val="left"/>
        <w:rPr>
          <w:rFonts w:ascii="Calibri" w:eastAsia="宋体" w:hAnsi="Calibri" w:cs="Times New Roman"/>
          <w:sz w:val="24"/>
          <w:szCs w:val="24"/>
        </w:rPr>
      </w:pPr>
      <w:r w:rsidRPr="00B25956">
        <w:rPr>
          <w:rFonts w:ascii="Calibri" w:eastAsia="宋体" w:hAnsi="Calibri" w:cs="Times New Roman" w:hint="eastAsia"/>
          <w:sz w:val="24"/>
          <w:szCs w:val="24"/>
        </w:rPr>
        <w:t>联系人电话：</w:t>
      </w:r>
    </w:p>
    <w:p w14:paraId="610766C1" w14:textId="1B632865" w:rsidR="00B25956" w:rsidRPr="00B25956" w:rsidRDefault="00B25956" w:rsidP="00520E9D">
      <w:pPr>
        <w:spacing w:line="500" w:lineRule="exact"/>
        <w:jc w:val="left"/>
        <w:rPr>
          <w:rFonts w:ascii="Calibri" w:eastAsia="宋体" w:hAnsi="Calibri" w:cs="Times New Roman"/>
          <w:sz w:val="24"/>
          <w:szCs w:val="24"/>
        </w:rPr>
      </w:pPr>
      <w:r w:rsidRPr="00B25956">
        <w:rPr>
          <w:rFonts w:ascii="Calibri" w:eastAsia="宋体" w:hAnsi="Calibri" w:cs="Times New Roman" w:hint="eastAsia"/>
          <w:sz w:val="24"/>
          <w:szCs w:val="24"/>
        </w:rPr>
        <w:t>日期：</w:t>
      </w:r>
    </w:p>
    <w:p w14:paraId="73FDDEBD" w14:textId="77777777" w:rsidR="00B25956" w:rsidRPr="00BA728B" w:rsidRDefault="00B25956">
      <w:pPr>
        <w:rPr>
          <w:b/>
          <w:sz w:val="24"/>
          <w:szCs w:val="24"/>
        </w:rPr>
      </w:pPr>
    </w:p>
    <w:sectPr w:rsidR="00B25956" w:rsidRPr="00BA728B" w:rsidSect="006C708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67C9A4" w14:textId="77777777" w:rsidR="00933324" w:rsidRDefault="00933324" w:rsidP="00E02707">
      <w:r>
        <w:separator/>
      </w:r>
    </w:p>
  </w:endnote>
  <w:endnote w:type="continuationSeparator" w:id="0">
    <w:p w14:paraId="0A565A29" w14:textId="77777777" w:rsidR="00933324" w:rsidRDefault="00933324" w:rsidP="00E02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81B055" w14:textId="77777777" w:rsidR="00933324" w:rsidRDefault="00933324" w:rsidP="00E02707">
      <w:r>
        <w:separator/>
      </w:r>
    </w:p>
  </w:footnote>
  <w:footnote w:type="continuationSeparator" w:id="0">
    <w:p w14:paraId="61F7B203" w14:textId="77777777" w:rsidR="00933324" w:rsidRDefault="00933324" w:rsidP="00E027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9C2"/>
    <w:rsid w:val="000005B1"/>
    <w:rsid w:val="00003A31"/>
    <w:rsid w:val="00005A89"/>
    <w:rsid w:val="00016D6F"/>
    <w:rsid w:val="000202EF"/>
    <w:rsid w:val="00040B1D"/>
    <w:rsid w:val="00057D41"/>
    <w:rsid w:val="00077FF3"/>
    <w:rsid w:val="00084DEC"/>
    <w:rsid w:val="000F1669"/>
    <w:rsid w:val="001104E3"/>
    <w:rsid w:val="001164C3"/>
    <w:rsid w:val="00140CC1"/>
    <w:rsid w:val="001709DA"/>
    <w:rsid w:val="00184E5A"/>
    <w:rsid w:val="00195982"/>
    <w:rsid w:val="001975CD"/>
    <w:rsid w:val="001A5396"/>
    <w:rsid w:val="001B191C"/>
    <w:rsid w:val="001B1D24"/>
    <w:rsid w:val="001B1D50"/>
    <w:rsid w:val="001C5B89"/>
    <w:rsid w:val="001E6BF3"/>
    <w:rsid w:val="00224753"/>
    <w:rsid w:val="00225B5F"/>
    <w:rsid w:val="00235037"/>
    <w:rsid w:val="00242D6B"/>
    <w:rsid w:val="00251020"/>
    <w:rsid w:val="002618CD"/>
    <w:rsid w:val="002701BB"/>
    <w:rsid w:val="00274B4E"/>
    <w:rsid w:val="0028785C"/>
    <w:rsid w:val="002D149A"/>
    <w:rsid w:val="002D6A71"/>
    <w:rsid w:val="002E3331"/>
    <w:rsid w:val="002F0DFE"/>
    <w:rsid w:val="002F1EFC"/>
    <w:rsid w:val="002F7742"/>
    <w:rsid w:val="0030034C"/>
    <w:rsid w:val="00306B44"/>
    <w:rsid w:val="00340FD4"/>
    <w:rsid w:val="00360C8D"/>
    <w:rsid w:val="00380427"/>
    <w:rsid w:val="003930F5"/>
    <w:rsid w:val="0039499C"/>
    <w:rsid w:val="003A0062"/>
    <w:rsid w:val="003A2D98"/>
    <w:rsid w:val="003B25E8"/>
    <w:rsid w:val="003E3E27"/>
    <w:rsid w:val="003F436A"/>
    <w:rsid w:val="003F7C23"/>
    <w:rsid w:val="0041031A"/>
    <w:rsid w:val="00430286"/>
    <w:rsid w:val="00435E32"/>
    <w:rsid w:val="00452053"/>
    <w:rsid w:val="004618C4"/>
    <w:rsid w:val="00463E4B"/>
    <w:rsid w:val="004919ED"/>
    <w:rsid w:val="00492A63"/>
    <w:rsid w:val="004C086E"/>
    <w:rsid w:val="004C185C"/>
    <w:rsid w:val="004E1F8B"/>
    <w:rsid w:val="004E39E7"/>
    <w:rsid w:val="005027B6"/>
    <w:rsid w:val="00511858"/>
    <w:rsid w:val="00516387"/>
    <w:rsid w:val="00520E9D"/>
    <w:rsid w:val="00522327"/>
    <w:rsid w:val="00524882"/>
    <w:rsid w:val="005257EE"/>
    <w:rsid w:val="00526B42"/>
    <w:rsid w:val="00537B4A"/>
    <w:rsid w:val="00553E26"/>
    <w:rsid w:val="00562B39"/>
    <w:rsid w:val="00562E1A"/>
    <w:rsid w:val="00595B91"/>
    <w:rsid w:val="005D09FA"/>
    <w:rsid w:val="005D69F9"/>
    <w:rsid w:val="005E4720"/>
    <w:rsid w:val="005F0F9B"/>
    <w:rsid w:val="005F49BD"/>
    <w:rsid w:val="00605D10"/>
    <w:rsid w:val="00630CC0"/>
    <w:rsid w:val="00633207"/>
    <w:rsid w:val="00640B6F"/>
    <w:rsid w:val="00646101"/>
    <w:rsid w:val="00653BBB"/>
    <w:rsid w:val="00654FBC"/>
    <w:rsid w:val="0067307D"/>
    <w:rsid w:val="00681D15"/>
    <w:rsid w:val="00691161"/>
    <w:rsid w:val="006C61AD"/>
    <w:rsid w:val="006C7086"/>
    <w:rsid w:val="006D2307"/>
    <w:rsid w:val="00701A76"/>
    <w:rsid w:val="00715B67"/>
    <w:rsid w:val="0074425A"/>
    <w:rsid w:val="00744DB5"/>
    <w:rsid w:val="00772EF8"/>
    <w:rsid w:val="007A5CEE"/>
    <w:rsid w:val="007B6CDB"/>
    <w:rsid w:val="007C6CB2"/>
    <w:rsid w:val="007E0487"/>
    <w:rsid w:val="007F137F"/>
    <w:rsid w:val="00804AC6"/>
    <w:rsid w:val="00807FDF"/>
    <w:rsid w:val="00811FA0"/>
    <w:rsid w:val="008156C4"/>
    <w:rsid w:val="00842643"/>
    <w:rsid w:val="008839C2"/>
    <w:rsid w:val="008A032F"/>
    <w:rsid w:val="008B29BA"/>
    <w:rsid w:val="008C219A"/>
    <w:rsid w:val="008D6681"/>
    <w:rsid w:val="008E5868"/>
    <w:rsid w:val="00912C09"/>
    <w:rsid w:val="00933324"/>
    <w:rsid w:val="00943B5D"/>
    <w:rsid w:val="009636A0"/>
    <w:rsid w:val="00981B78"/>
    <w:rsid w:val="009B3189"/>
    <w:rsid w:val="009C2261"/>
    <w:rsid w:val="009C52AF"/>
    <w:rsid w:val="009F60B9"/>
    <w:rsid w:val="00A0295D"/>
    <w:rsid w:val="00A07751"/>
    <w:rsid w:val="00A4458E"/>
    <w:rsid w:val="00A445D0"/>
    <w:rsid w:val="00A65418"/>
    <w:rsid w:val="00A70B7C"/>
    <w:rsid w:val="00A77F73"/>
    <w:rsid w:val="00A87F8E"/>
    <w:rsid w:val="00A935B5"/>
    <w:rsid w:val="00AE01AF"/>
    <w:rsid w:val="00AE3921"/>
    <w:rsid w:val="00B24751"/>
    <w:rsid w:val="00B25956"/>
    <w:rsid w:val="00B549D5"/>
    <w:rsid w:val="00B603C3"/>
    <w:rsid w:val="00B828F1"/>
    <w:rsid w:val="00BA728B"/>
    <w:rsid w:val="00BE222B"/>
    <w:rsid w:val="00BE3659"/>
    <w:rsid w:val="00C0282F"/>
    <w:rsid w:val="00C06C76"/>
    <w:rsid w:val="00C263B3"/>
    <w:rsid w:val="00C47CF3"/>
    <w:rsid w:val="00C504CB"/>
    <w:rsid w:val="00C9782D"/>
    <w:rsid w:val="00CB612F"/>
    <w:rsid w:val="00CC0671"/>
    <w:rsid w:val="00CE4CB1"/>
    <w:rsid w:val="00CF451E"/>
    <w:rsid w:val="00D07D44"/>
    <w:rsid w:val="00D16518"/>
    <w:rsid w:val="00D16651"/>
    <w:rsid w:val="00D43D29"/>
    <w:rsid w:val="00D46768"/>
    <w:rsid w:val="00D47DE0"/>
    <w:rsid w:val="00D950C3"/>
    <w:rsid w:val="00DA2AF0"/>
    <w:rsid w:val="00DB4CA6"/>
    <w:rsid w:val="00DD716E"/>
    <w:rsid w:val="00E02707"/>
    <w:rsid w:val="00E03CBF"/>
    <w:rsid w:val="00E62DA2"/>
    <w:rsid w:val="00E726D0"/>
    <w:rsid w:val="00E82088"/>
    <w:rsid w:val="00E84EB0"/>
    <w:rsid w:val="00E8663D"/>
    <w:rsid w:val="00E96CBD"/>
    <w:rsid w:val="00EA12CD"/>
    <w:rsid w:val="00EA7AE0"/>
    <w:rsid w:val="00EB4F25"/>
    <w:rsid w:val="00EC2276"/>
    <w:rsid w:val="00F07D9A"/>
    <w:rsid w:val="00F15CDE"/>
    <w:rsid w:val="00F17635"/>
    <w:rsid w:val="00F65597"/>
    <w:rsid w:val="00F845ED"/>
    <w:rsid w:val="00F9277C"/>
    <w:rsid w:val="00F93357"/>
    <w:rsid w:val="00FA1446"/>
    <w:rsid w:val="00FA4187"/>
    <w:rsid w:val="00FB597C"/>
    <w:rsid w:val="00FC179B"/>
    <w:rsid w:val="00FC1AA1"/>
    <w:rsid w:val="00FC71D9"/>
    <w:rsid w:val="00FC7E22"/>
    <w:rsid w:val="00FE4195"/>
    <w:rsid w:val="00FE47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048E0D"/>
  <w15:docId w15:val="{D306E733-8C24-483A-872E-27A42C6C9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7E0487"/>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E0487"/>
    <w:rPr>
      <w:b/>
      <w:bCs/>
      <w:kern w:val="44"/>
      <w:sz w:val="44"/>
      <w:szCs w:val="44"/>
    </w:rPr>
  </w:style>
  <w:style w:type="paragraph" w:styleId="a3">
    <w:name w:val="No Spacing"/>
    <w:uiPriority w:val="1"/>
    <w:qFormat/>
    <w:rsid w:val="007E0487"/>
    <w:pPr>
      <w:widowControl w:val="0"/>
      <w:jc w:val="both"/>
    </w:pPr>
  </w:style>
  <w:style w:type="table" w:styleId="a4">
    <w:name w:val="Table Grid"/>
    <w:basedOn w:val="a1"/>
    <w:uiPriority w:val="59"/>
    <w:rsid w:val="008839C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header"/>
    <w:basedOn w:val="a"/>
    <w:link w:val="a6"/>
    <w:uiPriority w:val="99"/>
    <w:unhideWhenUsed/>
    <w:rsid w:val="00E02707"/>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E02707"/>
    <w:rPr>
      <w:sz w:val="18"/>
      <w:szCs w:val="18"/>
    </w:rPr>
  </w:style>
  <w:style w:type="paragraph" w:styleId="a7">
    <w:name w:val="footer"/>
    <w:basedOn w:val="a"/>
    <w:link w:val="a8"/>
    <w:uiPriority w:val="99"/>
    <w:unhideWhenUsed/>
    <w:rsid w:val="00E02707"/>
    <w:pPr>
      <w:tabs>
        <w:tab w:val="center" w:pos="4153"/>
        <w:tab w:val="right" w:pos="8306"/>
      </w:tabs>
      <w:snapToGrid w:val="0"/>
      <w:jc w:val="left"/>
    </w:pPr>
    <w:rPr>
      <w:sz w:val="18"/>
      <w:szCs w:val="18"/>
    </w:rPr>
  </w:style>
  <w:style w:type="character" w:customStyle="1" w:styleId="a8">
    <w:name w:val="页脚 字符"/>
    <w:basedOn w:val="a0"/>
    <w:link w:val="a7"/>
    <w:uiPriority w:val="99"/>
    <w:rsid w:val="00E02707"/>
    <w:rPr>
      <w:sz w:val="18"/>
      <w:szCs w:val="18"/>
    </w:rPr>
  </w:style>
  <w:style w:type="paragraph" w:styleId="a9">
    <w:name w:val="Date"/>
    <w:basedOn w:val="a"/>
    <w:next w:val="a"/>
    <w:link w:val="aa"/>
    <w:uiPriority w:val="99"/>
    <w:semiHidden/>
    <w:unhideWhenUsed/>
    <w:rsid w:val="00BA728B"/>
    <w:pPr>
      <w:ind w:leftChars="2500" w:left="100"/>
    </w:pPr>
  </w:style>
  <w:style w:type="character" w:customStyle="1" w:styleId="aa">
    <w:name w:val="日期 字符"/>
    <w:basedOn w:val="a0"/>
    <w:link w:val="a9"/>
    <w:uiPriority w:val="99"/>
    <w:semiHidden/>
    <w:rsid w:val="00BA728B"/>
  </w:style>
  <w:style w:type="paragraph" w:styleId="ab">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一般文字 字元 字"/>
    <w:basedOn w:val="a"/>
    <w:link w:val="ac"/>
    <w:rsid w:val="001A5396"/>
    <w:rPr>
      <w:rFonts w:ascii="宋体" w:eastAsia="宋体" w:hAnsi="Courier New" w:cs="Courier New"/>
      <w:szCs w:val="21"/>
    </w:rPr>
  </w:style>
  <w:style w:type="character" w:customStyle="1" w:styleId="Char">
    <w:name w:val="纯文本 Char"/>
    <w:basedOn w:val="a0"/>
    <w:uiPriority w:val="99"/>
    <w:semiHidden/>
    <w:rsid w:val="001A5396"/>
    <w:rPr>
      <w:rFonts w:ascii="宋体" w:eastAsia="宋体" w:hAnsi="Courier New" w:cs="Courier New"/>
      <w:szCs w:val="21"/>
    </w:rPr>
  </w:style>
  <w:style w:type="character" w:customStyle="1" w:styleId="ac">
    <w:name w:val="纯文本 字符"/>
    <w:aliases w:val="普通文字1 字符,小 字符,正 文 1 字符,0921 字符,一般文字 字元 字符,一般文字 字元 字元 字元 字元 字符,一般文字 字元 字元 字元 字元 字元 字元 字元 字元 字符,一般文字 字元 字元 字元 字元 字元 字元 字元 字符,一般文字 字元 字元 字元 字符,一般文字 字元 字元 字元 字元 字元 字元 字符,一般文字 字元 字元 字元 字元 字元 字元 字元 字元 字元 字元 字元 字元 字符,一般文字 字元 字元 Char 字符,一般文字 字元 字 字符"/>
    <w:link w:val="ab"/>
    <w:rsid w:val="001A5396"/>
    <w:rPr>
      <w:rFonts w:ascii="宋体" w:eastAsia="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134</Words>
  <Characters>156</Characters>
  <Application>Microsoft Office Word</Application>
  <DocSecurity>0</DocSecurity>
  <Lines>39</Lines>
  <Paragraphs>41</Paragraphs>
  <ScaleCrop>false</ScaleCrop>
  <Company>微软中国</Company>
  <LinksUpToDate>false</LinksUpToDate>
  <CharactersWithSpaces>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敏 王</cp:lastModifiedBy>
  <cp:revision>10</cp:revision>
  <dcterms:created xsi:type="dcterms:W3CDTF">2023-08-08T02:28:00Z</dcterms:created>
  <dcterms:modified xsi:type="dcterms:W3CDTF">2025-06-23T08:30:00Z</dcterms:modified>
</cp:coreProperties>
</file>