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D1B9" w14:textId="002B5222" w:rsidR="009A2A69" w:rsidRPr="00235641" w:rsidRDefault="00966F8A" w:rsidP="00CD5316">
      <w:pPr>
        <w:pStyle w:val="2"/>
        <w:keepNext w:val="0"/>
        <w:keepLines w:val="0"/>
        <w:widowControl/>
        <w:numPr>
          <w:ilvl w:val="1"/>
          <w:numId w:val="0"/>
        </w:numPr>
        <w:shd w:val="clear" w:color="auto" w:fill="FFFFFF"/>
        <w:spacing w:line="480" w:lineRule="atLeast"/>
        <w:jc w:val="center"/>
        <w:rPr>
          <w:rFonts w:ascii="宋体" w:hAnsi="宋体" w:cs="Arial" w:hint="eastAsia"/>
          <w:color w:val="333333"/>
          <w:shd w:val="clear" w:color="auto" w:fill="FFFFFF"/>
        </w:rPr>
      </w:pPr>
      <w:r>
        <w:rPr>
          <w:rFonts w:ascii="宋体" w:hAnsi="宋体" w:cs="Arial" w:hint="eastAsia"/>
          <w:color w:val="333333"/>
          <w:shd w:val="clear" w:color="auto" w:fill="FFFFFF"/>
        </w:rPr>
        <w:t>中山大学附属第一医院越秀院区突发环境事件应急预案修订及备案服务项目</w:t>
      </w:r>
      <w:r w:rsidR="00D712F4" w:rsidRPr="00235641">
        <w:rPr>
          <w:rFonts w:ascii="宋体" w:hAnsi="宋体" w:cs="Arial" w:hint="eastAsia"/>
          <w:color w:val="333333"/>
          <w:shd w:val="clear" w:color="auto" w:fill="FFFFFF"/>
        </w:rPr>
        <w:t>用户需求书</w:t>
      </w:r>
    </w:p>
    <w:p w14:paraId="4216DF68" w14:textId="77777777" w:rsidR="009A2A69" w:rsidRPr="00235641" w:rsidRDefault="00D712F4" w:rsidP="00C00954">
      <w:pPr>
        <w:pStyle w:val="2"/>
        <w:keepNext w:val="0"/>
        <w:keepLines w:val="0"/>
        <w:widowControl/>
        <w:numPr>
          <w:ilvl w:val="1"/>
          <w:numId w:val="0"/>
        </w:numPr>
        <w:shd w:val="clear" w:color="auto" w:fill="FFFFFF"/>
        <w:spacing w:line="480" w:lineRule="atLeast"/>
        <w:jc w:val="both"/>
        <w:rPr>
          <w:rFonts w:ascii="宋体" w:hAnsi="宋体" w:cs="Arial" w:hint="eastAsia"/>
          <w:color w:val="333333"/>
        </w:rPr>
      </w:pPr>
      <w:r w:rsidRPr="00235641">
        <w:rPr>
          <w:rStyle w:val="a8"/>
          <w:rFonts w:ascii="宋体" w:hAnsi="宋体" w:cs="Arial"/>
          <w:b/>
          <w:color w:val="333333"/>
          <w:shd w:val="clear" w:color="auto" w:fill="FFFFFF"/>
        </w:rPr>
        <w:t>一、项目概况</w:t>
      </w:r>
    </w:p>
    <w:p w14:paraId="57DF0B47" w14:textId="53CCF360" w:rsidR="009A2A69" w:rsidRPr="00235641" w:rsidRDefault="00D712F4" w:rsidP="00C00954">
      <w:pPr>
        <w:widowControl/>
        <w:spacing w:before="90" w:after="90" w:line="420" w:lineRule="atLeast"/>
        <w:rPr>
          <w:rFonts w:ascii="宋体" w:eastAsia="宋体" w:hAnsi="宋体" w:cs="宋体" w:hint="eastAsia"/>
          <w:sz w:val="24"/>
        </w:rPr>
      </w:pPr>
      <w:r w:rsidRPr="00235641">
        <w:rPr>
          <w:rStyle w:val="a8"/>
          <w:rFonts w:ascii="宋体" w:eastAsia="宋体" w:hAnsi="宋体" w:cs="宋体" w:hint="eastAsia"/>
          <w:bCs/>
          <w:color w:val="333333"/>
          <w:sz w:val="24"/>
          <w:shd w:val="clear" w:color="auto" w:fill="FFFFFF"/>
        </w:rPr>
        <w:t>1、项目名称</w:t>
      </w:r>
      <w:r w:rsidRPr="00235641">
        <w:rPr>
          <w:rFonts w:ascii="宋体" w:eastAsia="宋体" w:hAnsi="宋体" w:cs="宋体" w:hint="eastAsia"/>
          <w:color w:val="333333"/>
          <w:sz w:val="24"/>
          <w:shd w:val="clear" w:color="auto" w:fill="FFFFFF"/>
        </w:rPr>
        <w:t>：</w:t>
      </w:r>
      <w:r w:rsidR="00235641" w:rsidRPr="00235641">
        <w:rPr>
          <w:rFonts w:ascii="宋体" w:eastAsia="宋体" w:hAnsi="宋体" w:cs="宋体" w:hint="eastAsia"/>
          <w:color w:val="333333"/>
          <w:sz w:val="24"/>
          <w:shd w:val="clear" w:color="auto" w:fill="FFFFFF"/>
        </w:rPr>
        <w:t>中山大学附属第一医院越秀院区</w:t>
      </w:r>
      <w:r w:rsidRPr="00235641">
        <w:rPr>
          <w:rFonts w:ascii="宋体" w:eastAsia="宋体" w:hAnsi="宋体" w:cs="宋体" w:hint="eastAsia"/>
          <w:color w:val="333333"/>
          <w:sz w:val="24"/>
          <w:shd w:val="clear" w:color="auto" w:fill="FFFFFF"/>
        </w:rPr>
        <w:t>突发环境事件应急预案修订及备案服务</w:t>
      </w:r>
    </w:p>
    <w:p w14:paraId="3837458F" w14:textId="085FA66B" w:rsidR="009A2A69" w:rsidRPr="00235641" w:rsidRDefault="00D712F4" w:rsidP="00C00954">
      <w:pPr>
        <w:widowControl/>
        <w:spacing w:before="90" w:after="90" w:line="420" w:lineRule="atLeast"/>
        <w:rPr>
          <w:rFonts w:ascii="宋体" w:eastAsia="宋体" w:hAnsi="宋体" w:cs="宋体" w:hint="eastAsia"/>
          <w:sz w:val="24"/>
        </w:rPr>
      </w:pPr>
      <w:r w:rsidRPr="00235641">
        <w:rPr>
          <w:rStyle w:val="a8"/>
          <w:rFonts w:ascii="宋体" w:eastAsia="宋体" w:hAnsi="宋体" w:cs="宋体" w:hint="eastAsia"/>
          <w:bCs/>
          <w:color w:val="333333"/>
          <w:sz w:val="24"/>
          <w:shd w:val="clear" w:color="auto" w:fill="FFFFFF"/>
        </w:rPr>
        <w:t>2、项目单位</w:t>
      </w:r>
      <w:r w:rsidRPr="00235641">
        <w:rPr>
          <w:rFonts w:ascii="宋体" w:eastAsia="宋体" w:hAnsi="宋体" w:cs="宋体" w:hint="eastAsia"/>
          <w:color w:val="333333"/>
          <w:sz w:val="24"/>
          <w:shd w:val="clear" w:color="auto" w:fill="FFFFFF"/>
        </w:rPr>
        <w:t>：</w:t>
      </w:r>
      <w:r w:rsidR="00235641" w:rsidRPr="00235641">
        <w:rPr>
          <w:rFonts w:ascii="宋体" w:eastAsia="宋体" w:hAnsi="宋体" w:cs="宋体" w:hint="eastAsia"/>
          <w:color w:val="333333"/>
          <w:sz w:val="24"/>
          <w:shd w:val="clear" w:color="auto" w:fill="FFFFFF"/>
        </w:rPr>
        <w:t>中山大学附属第一医院</w:t>
      </w:r>
      <w:r w:rsidRPr="00235641">
        <w:rPr>
          <w:rFonts w:ascii="宋体" w:eastAsia="宋体" w:hAnsi="宋体" w:cs="宋体" w:hint="eastAsia"/>
          <w:color w:val="333333"/>
          <w:sz w:val="24"/>
          <w:shd w:val="clear" w:color="auto" w:fill="FFFFFF"/>
        </w:rPr>
        <w:t>（</w:t>
      </w:r>
      <w:r w:rsidR="00D35CDF">
        <w:rPr>
          <w:rFonts w:ascii="宋体" w:eastAsia="宋体" w:hAnsi="宋体" w:cs="宋体" w:hint="eastAsia"/>
          <w:color w:val="333333"/>
          <w:sz w:val="24"/>
          <w:shd w:val="clear" w:color="auto" w:fill="FFFFFF"/>
        </w:rPr>
        <w:t>详细</w:t>
      </w:r>
      <w:r w:rsidRPr="00235641">
        <w:rPr>
          <w:rFonts w:ascii="宋体" w:eastAsia="宋体" w:hAnsi="宋体" w:cs="宋体" w:hint="eastAsia"/>
          <w:color w:val="333333"/>
          <w:sz w:val="24"/>
          <w:shd w:val="clear" w:color="auto" w:fill="FFFFFF"/>
        </w:rPr>
        <w:t>地址：</w:t>
      </w:r>
      <w:r w:rsidRPr="00235641">
        <w:rPr>
          <w:rFonts w:ascii="宋体" w:eastAsia="宋体" w:hAnsi="宋体" w:cs="宋体" w:hint="eastAsia"/>
          <w:color w:val="333333"/>
          <w:sz w:val="24"/>
          <w:u w:val="single"/>
          <w:shd w:val="clear" w:color="auto" w:fill="FFFFFF"/>
        </w:rPr>
        <w:t>广东省广州市</w:t>
      </w:r>
      <w:r w:rsidR="00235641" w:rsidRPr="00235641">
        <w:rPr>
          <w:rFonts w:ascii="宋体" w:eastAsia="宋体" w:hAnsi="宋体" w:cs="宋体" w:hint="eastAsia"/>
          <w:color w:val="333333"/>
          <w:sz w:val="24"/>
          <w:u w:val="single"/>
          <w:shd w:val="clear" w:color="auto" w:fill="FFFFFF"/>
        </w:rPr>
        <w:t>越秀区中山二路58号</w:t>
      </w:r>
      <w:r w:rsidRPr="00235641">
        <w:rPr>
          <w:rFonts w:ascii="宋体" w:eastAsia="宋体" w:hAnsi="宋体" w:cs="宋体" w:hint="eastAsia"/>
          <w:color w:val="333333"/>
          <w:sz w:val="24"/>
          <w:shd w:val="clear" w:color="auto" w:fill="FFFFFF"/>
        </w:rPr>
        <w:t>）</w:t>
      </w:r>
    </w:p>
    <w:p w14:paraId="01A521C5" w14:textId="5525579B" w:rsidR="009A2A69" w:rsidRPr="00235641" w:rsidRDefault="00D712F4" w:rsidP="00C00954">
      <w:pPr>
        <w:widowControl/>
        <w:spacing w:before="90" w:after="90" w:line="420" w:lineRule="atLeast"/>
        <w:rPr>
          <w:rFonts w:ascii="宋体" w:eastAsia="宋体" w:hAnsi="宋体" w:cs="宋体" w:hint="eastAsia"/>
          <w:color w:val="333333"/>
          <w:sz w:val="24"/>
          <w:shd w:val="clear" w:color="auto" w:fill="FFFFFF"/>
        </w:rPr>
      </w:pPr>
      <w:r w:rsidRPr="00235641">
        <w:rPr>
          <w:rStyle w:val="a8"/>
          <w:rFonts w:ascii="宋体" w:eastAsia="宋体" w:hAnsi="宋体" w:cs="宋体" w:hint="eastAsia"/>
          <w:bCs/>
          <w:color w:val="333333"/>
          <w:sz w:val="24"/>
          <w:shd w:val="clear" w:color="auto" w:fill="FFFFFF"/>
        </w:rPr>
        <w:t>3、项目费用</w:t>
      </w:r>
      <w:r w:rsidRPr="00235641">
        <w:rPr>
          <w:rFonts w:ascii="宋体" w:eastAsia="宋体" w:hAnsi="宋体" w:cs="宋体" w:hint="eastAsia"/>
          <w:color w:val="333333"/>
          <w:sz w:val="24"/>
          <w:shd w:val="clear" w:color="auto" w:fill="FFFFFF"/>
        </w:rPr>
        <w:t>：总价包干</w:t>
      </w:r>
      <w:r w:rsidR="00035779" w:rsidRPr="00235641">
        <w:rPr>
          <w:rFonts w:ascii="宋体" w:eastAsia="宋体" w:hAnsi="宋体" w:cs="宋体" w:hint="eastAsia"/>
          <w:color w:val="333333"/>
          <w:sz w:val="24"/>
          <w:shd w:val="clear" w:color="auto" w:fill="FFFFFF"/>
        </w:rPr>
        <w:t>，包括但不限于服务费含技术服务费、专家费、资料费等</w:t>
      </w:r>
      <w:r w:rsidR="006F20BF" w:rsidRPr="00235641">
        <w:rPr>
          <w:rFonts w:ascii="宋体" w:eastAsia="宋体" w:hAnsi="宋体" w:cs="宋体" w:hint="eastAsia"/>
          <w:color w:val="333333"/>
          <w:sz w:val="24"/>
          <w:shd w:val="clear" w:color="auto" w:fill="FFFFFF"/>
        </w:rPr>
        <w:t>，完成备案后一次性付款</w:t>
      </w:r>
      <w:r w:rsidRPr="00235641">
        <w:rPr>
          <w:rFonts w:ascii="宋体" w:eastAsia="宋体" w:hAnsi="宋体" w:cs="宋体" w:hint="eastAsia"/>
          <w:color w:val="333333"/>
          <w:sz w:val="24"/>
          <w:shd w:val="clear" w:color="auto" w:fill="FFFFFF"/>
        </w:rPr>
        <w:t>。</w:t>
      </w:r>
    </w:p>
    <w:p w14:paraId="21C8F671" w14:textId="47F92134" w:rsidR="009A2A69" w:rsidRPr="00235641" w:rsidRDefault="00D712F4" w:rsidP="00C00954">
      <w:pPr>
        <w:widowControl/>
        <w:spacing w:before="90" w:after="90" w:line="420" w:lineRule="atLeast"/>
        <w:rPr>
          <w:rFonts w:ascii="宋体" w:eastAsia="宋体" w:hAnsi="宋体" w:cs="宋体" w:hint="eastAsia"/>
          <w:color w:val="333333"/>
          <w:sz w:val="24"/>
          <w:shd w:val="clear" w:color="auto" w:fill="FFFFFF"/>
        </w:rPr>
      </w:pPr>
      <w:r w:rsidRPr="00235641">
        <w:rPr>
          <w:rStyle w:val="a8"/>
          <w:rFonts w:ascii="宋体" w:eastAsia="宋体" w:hAnsi="宋体" w:cs="宋体"/>
          <w:bCs/>
          <w:color w:val="333333"/>
          <w:sz w:val="24"/>
          <w:shd w:val="clear" w:color="auto" w:fill="FFFFFF"/>
        </w:rPr>
        <w:t>4</w:t>
      </w:r>
      <w:r w:rsidRPr="00235641">
        <w:rPr>
          <w:rStyle w:val="a8"/>
          <w:rFonts w:ascii="宋体" w:eastAsia="宋体" w:hAnsi="宋体" w:cs="宋体" w:hint="eastAsia"/>
          <w:bCs/>
          <w:color w:val="333333"/>
          <w:sz w:val="24"/>
          <w:shd w:val="clear" w:color="auto" w:fill="FFFFFF"/>
        </w:rPr>
        <w:t>、服务期限</w:t>
      </w:r>
      <w:r w:rsidRPr="00235641">
        <w:rPr>
          <w:rFonts w:ascii="宋体" w:eastAsia="宋体" w:hAnsi="宋体" w:cs="宋体" w:hint="eastAsia"/>
          <w:color w:val="333333"/>
          <w:sz w:val="24"/>
          <w:shd w:val="clear" w:color="auto" w:fill="FFFFFF"/>
        </w:rPr>
        <w:t>：</w:t>
      </w:r>
      <w:r w:rsidR="00235641">
        <w:rPr>
          <w:rFonts w:ascii="宋体" w:eastAsia="宋体" w:hAnsi="宋体" w:cs="宋体" w:hint="eastAsia"/>
          <w:color w:val="333333"/>
          <w:sz w:val="24"/>
          <w:shd w:val="clear" w:color="auto" w:fill="FFFFFF"/>
        </w:rPr>
        <w:t>服务通知书发出</w:t>
      </w:r>
      <w:r w:rsidRPr="00235641">
        <w:rPr>
          <w:rFonts w:ascii="宋体" w:eastAsia="宋体" w:hAnsi="宋体" w:cs="宋体" w:hint="eastAsia"/>
          <w:color w:val="333333"/>
          <w:sz w:val="24"/>
          <w:shd w:val="clear" w:color="auto" w:fill="FFFFFF"/>
        </w:rPr>
        <w:t>后</w:t>
      </w:r>
      <w:r w:rsidR="00331A52">
        <w:rPr>
          <w:rFonts w:ascii="宋体" w:eastAsia="宋体" w:hAnsi="宋体" w:cs="宋体" w:hint="eastAsia"/>
          <w:color w:val="333333"/>
          <w:sz w:val="24"/>
          <w:shd w:val="clear" w:color="auto" w:fill="FFFFFF"/>
        </w:rPr>
        <w:t>20</w:t>
      </w:r>
      <w:r w:rsidRPr="00235641">
        <w:rPr>
          <w:rFonts w:ascii="宋体" w:eastAsia="宋体" w:hAnsi="宋体" w:cs="宋体" w:hint="eastAsia"/>
          <w:color w:val="333333"/>
          <w:sz w:val="24"/>
          <w:shd w:val="clear" w:color="auto" w:fill="FFFFFF"/>
        </w:rPr>
        <w:t>个工作日内，乙方完成应急预案的编制初稿交于甲方审核，待甲方对初稿确认后，于</w:t>
      </w:r>
      <w:r w:rsidR="00331A52">
        <w:rPr>
          <w:rFonts w:ascii="宋体" w:eastAsia="宋体" w:hAnsi="宋体" w:cs="宋体" w:hint="eastAsia"/>
          <w:color w:val="333333"/>
          <w:sz w:val="24"/>
          <w:shd w:val="clear" w:color="auto" w:fill="FFFFFF"/>
        </w:rPr>
        <w:t>10</w:t>
      </w:r>
      <w:r w:rsidRPr="00235641">
        <w:rPr>
          <w:rFonts w:ascii="宋体" w:eastAsia="宋体" w:hAnsi="宋体" w:cs="宋体" w:hint="eastAsia"/>
          <w:color w:val="333333"/>
          <w:sz w:val="24"/>
          <w:shd w:val="clear" w:color="auto" w:fill="FFFFFF"/>
        </w:rPr>
        <w:t>个工作日内召开专家评估会议，专家评估会议结束后，乙方于</w:t>
      </w:r>
      <w:r w:rsidRPr="00235641">
        <w:rPr>
          <w:rFonts w:ascii="宋体" w:eastAsia="宋体" w:hAnsi="宋体" w:cs="宋体"/>
          <w:color w:val="333333"/>
          <w:sz w:val="24"/>
          <w:shd w:val="clear" w:color="auto" w:fill="FFFFFF"/>
        </w:rPr>
        <w:t>10</w:t>
      </w:r>
      <w:r w:rsidRPr="00235641">
        <w:rPr>
          <w:rFonts w:ascii="宋体" w:eastAsia="宋体" w:hAnsi="宋体" w:cs="宋体" w:hint="eastAsia"/>
          <w:color w:val="333333"/>
          <w:sz w:val="24"/>
          <w:shd w:val="clear" w:color="auto" w:fill="FFFFFF"/>
        </w:rPr>
        <w:t>个工作日内完成修订及提交备案。</w:t>
      </w:r>
    </w:p>
    <w:p w14:paraId="60EB14E9" w14:textId="5F001F74" w:rsidR="009A2A69" w:rsidRPr="00235641" w:rsidRDefault="00D712F4" w:rsidP="00C00954">
      <w:pPr>
        <w:widowControl/>
        <w:spacing w:before="90" w:after="90" w:line="420" w:lineRule="atLeast"/>
        <w:rPr>
          <w:rFonts w:ascii="宋体" w:eastAsia="宋体" w:hAnsi="宋体" w:cs="宋体" w:hint="eastAsia"/>
          <w:b/>
          <w:bCs/>
          <w:sz w:val="24"/>
        </w:rPr>
      </w:pPr>
      <w:r w:rsidRPr="00235641">
        <w:rPr>
          <w:rStyle w:val="a8"/>
          <w:rFonts w:ascii="宋体" w:eastAsia="宋体" w:hAnsi="宋体" w:cs="宋体" w:hint="eastAsia"/>
          <w:bCs/>
          <w:sz w:val="24"/>
          <w:shd w:val="clear" w:color="auto" w:fill="FFFFFF"/>
        </w:rPr>
        <w:t>5、服</w:t>
      </w:r>
      <w:r w:rsidRPr="00235641">
        <w:rPr>
          <w:rFonts w:ascii="宋体" w:eastAsia="宋体" w:hAnsi="宋体" w:cs="宋体" w:hint="eastAsia"/>
          <w:b/>
          <w:bCs/>
          <w:sz w:val="24"/>
          <w:shd w:val="clear" w:color="auto" w:fill="FFFFFF"/>
        </w:rPr>
        <w:t>务地点：</w:t>
      </w:r>
      <w:r w:rsidR="00235641" w:rsidRPr="00235641">
        <w:rPr>
          <w:rFonts w:ascii="宋体" w:eastAsia="宋体" w:hAnsi="宋体" w:cs="宋体" w:hint="eastAsia"/>
          <w:b/>
          <w:bCs/>
          <w:sz w:val="24"/>
          <w:shd w:val="clear" w:color="auto" w:fill="FFFFFF"/>
        </w:rPr>
        <w:t>中山大学附属第一医院（中山二路1号、中山二路58号）</w:t>
      </w:r>
    </w:p>
    <w:p w14:paraId="1C157640" w14:textId="77777777" w:rsidR="009A2A69" w:rsidRPr="00235641" w:rsidRDefault="00D712F4" w:rsidP="00C00954">
      <w:pPr>
        <w:pStyle w:val="2"/>
        <w:keepNext w:val="0"/>
        <w:keepLines w:val="0"/>
        <w:widowControl/>
        <w:numPr>
          <w:ilvl w:val="1"/>
          <w:numId w:val="0"/>
        </w:numPr>
        <w:shd w:val="clear" w:color="auto" w:fill="FFFFFF"/>
        <w:spacing w:line="480" w:lineRule="atLeast"/>
        <w:jc w:val="both"/>
        <w:rPr>
          <w:rFonts w:ascii="宋体" w:hAnsi="宋体" w:cs="Arial" w:hint="eastAsia"/>
        </w:rPr>
      </w:pPr>
      <w:r w:rsidRPr="00235641">
        <w:rPr>
          <w:rStyle w:val="a8"/>
          <w:rFonts w:ascii="宋体" w:hAnsi="宋体" w:cs="Arial"/>
          <w:b/>
          <w:shd w:val="clear" w:color="auto" w:fill="FFFFFF"/>
        </w:rPr>
        <w:t>二、服务内容及要求</w:t>
      </w:r>
    </w:p>
    <w:p w14:paraId="4CCDA33D" w14:textId="77777777" w:rsidR="009A2A69" w:rsidRPr="00235641" w:rsidRDefault="00D712F4" w:rsidP="00C00954">
      <w:pPr>
        <w:pStyle w:val="2"/>
        <w:keepNext w:val="0"/>
        <w:keepLines w:val="0"/>
        <w:widowControl/>
        <w:numPr>
          <w:ilvl w:val="1"/>
          <w:numId w:val="0"/>
        </w:numPr>
        <w:shd w:val="clear" w:color="auto" w:fill="FFFFFF"/>
        <w:spacing w:before="165" w:after="90" w:line="450" w:lineRule="atLeast"/>
        <w:jc w:val="both"/>
        <w:rPr>
          <w:rFonts w:ascii="宋体" w:hAnsi="宋体" w:hint="eastAsia"/>
        </w:rPr>
      </w:pPr>
      <w:r w:rsidRPr="00235641">
        <w:rPr>
          <w:rStyle w:val="a8"/>
          <w:rFonts w:ascii="宋体" w:hAnsi="宋体" w:cs="Arial"/>
          <w:b/>
          <w:sz w:val="27"/>
          <w:szCs w:val="27"/>
          <w:shd w:val="clear" w:color="auto" w:fill="FFFFFF"/>
        </w:rPr>
        <w:t>（一）应急预案备案工作范围</w:t>
      </w:r>
    </w:p>
    <w:p w14:paraId="68C96725" w14:textId="77777777" w:rsidR="009A2A69" w:rsidRPr="00235641" w:rsidRDefault="00D712F4" w:rsidP="00C00954">
      <w:pPr>
        <w:pStyle w:val="a7"/>
        <w:widowControl/>
        <w:spacing w:before="105" w:after="105" w:line="435" w:lineRule="atLeast"/>
        <w:rPr>
          <w:rFonts w:ascii="宋体" w:eastAsia="宋体" w:hAnsi="宋体" w:cs="Arial" w:hint="eastAsia"/>
        </w:rPr>
      </w:pPr>
      <w:r w:rsidRPr="00235641">
        <w:rPr>
          <w:rFonts w:ascii="宋体" w:eastAsia="宋体" w:hAnsi="宋体" w:cs="Arial" w:hint="eastAsia"/>
          <w:shd w:val="clear" w:color="auto" w:fill="FFFFFF"/>
        </w:rPr>
        <w:t>1、</w:t>
      </w:r>
      <w:r w:rsidRPr="00235641">
        <w:rPr>
          <w:rFonts w:ascii="Times New Roman" w:eastAsia="宋体" w:hAnsi="Times New Roman" w:cs="Times New Roman"/>
          <w:shd w:val="clear" w:color="auto" w:fill="FFFFFF"/>
        </w:rPr>
        <w:t>‌</w:t>
      </w:r>
      <w:r w:rsidRPr="00235641">
        <w:rPr>
          <w:rStyle w:val="a8"/>
          <w:rFonts w:ascii="宋体" w:eastAsia="宋体" w:hAnsi="宋体" w:cs="Arial"/>
          <w:bCs/>
          <w:shd w:val="clear" w:color="auto" w:fill="FFFFFF"/>
        </w:rPr>
        <w:t>预案编制</w:t>
      </w:r>
      <w:r w:rsidRPr="00235641">
        <w:rPr>
          <w:rFonts w:ascii="Times New Roman" w:eastAsia="宋体" w:hAnsi="Times New Roman" w:cs="Times New Roman"/>
          <w:shd w:val="clear" w:color="auto" w:fill="FFFFFF"/>
        </w:rPr>
        <w:t>‌</w:t>
      </w:r>
    </w:p>
    <w:p w14:paraId="3833C9A6" w14:textId="30C1ED8A" w:rsidR="009A2A69" w:rsidRPr="00235641" w:rsidRDefault="00D712F4" w:rsidP="00C00954">
      <w:pPr>
        <w:widowControl/>
        <w:numPr>
          <w:ilvl w:val="0"/>
          <w:numId w:val="2"/>
        </w:numPr>
        <w:snapToGrid w:val="0"/>
        <w:spacing w:before="90" w:after="90" w:line="420" w:lineRule="atLeast"/>
        <w:ind w:left="0" w:firstLine="0"/>
        <w:rPr>
          <w:rFonts w:ascii="宋体" w:eastAsia="宋体" w:hAnsi="宋体" w:cs="宋体" w:hint="eastAsia"/>
          <w:sz w:val="24"/>
          <w:shd w:val="clear" w:color="auto" w:fill="FFFFFF"/>
        </w:rPr>
      </w:pPr>
      <w:r w:rsidRPr="00235641">
        <w:rPr>
          <w:rFonts w:ascii="宋体" w:eastAsia="宋体" w:hAnsi="宋体" w:cs="宋体"/>
          <w:sz w:val="24"/>
          <w:shd w:val="clear" w:color="auto" w:fill="FFFFFF"/>
        </w:rPr>
        <w:t>根据《广东省企业事业单位突发环境事件应急预案编制指南(试行)》及其他配套文件要求，</w:t>
      </w:r>
      <w:r w:rsidR="00A12051" w:rsidRPr="00235641">
        <w:rPr>
          <w:rFonts w:ascii="宋体" w:eastAsia="宋体" w:hAnsi="宋体" w:cs="宋体"/>
          <w:sz w:val="24"/>
          <w:shd w:val="clear" w:color="auto" w:fill="FFFFFF"/>
        </w:rPr>
        <w:t>开展医院风险辨识评估，形成《风险评估报告》</w:t>
      </w:r>
      <w:r w:rsidR="00A12051" w:rsidRPr="00235641">
        <w:rPr>
          <w:rFonts w:ascii="宋体" w:eastAsia="宋体" w:hAnsi="宋体" w:cs="宋体" w:hint="eastAsia"/>
          <w:sz w:val="24"/>
          <w:shd w:val="clear" w:color="auto" w:fill="FFFFFF"/>
        </w:rPr>
        <w:t>，开展应急资源调查，</w:t>
      </w:r>
      <w:r w:rsidR="00A12051" w:rsidRPr="00235641">
        <w:rPr>
          <w:rFonts w:ascii="宋体" w:eastAsia="宋体" w:hAnsi="宋体" w:cs="宋体"/>
          <w:sz w:val="24"/>
          <w:shd w:val="clear" w:color="auto" w:fill="FFFFFF"/>
        </w:rPr>
        <w:t>明确物资、队伍、设施清单及分布图</w:t>
      </w:r>
      <w:r w:rsidR="00A12051" w:rsidRPr="00235641">
        <w:rPr>
          <w:rFonts w:ascii="宋体" w:eastAsia="宋体" w:hAnsi="宋体" w:cs="宋体" w:hint="eastAsia"/>
          <w:sz w:val="24"/>
          <w:shd w:val="clear" w:color="auto" w:fill="FFFFFF"/>
        </w:rPr>
        <w:t>，并形成</w:t>
      </w:r>
      <w:r w:rsidR="00A12051" w:rsidRPr="00235641">
        <w:rPr>
          <w:rFonts w:ascii="宋体" w:eastAsia="宋体" w:hAnsi="宋体" w:cs="宋体"/>
          <w:sz w:val="24"/>
          <w:shd w:val="clear" w:color="auto" w:fill="FFFFFF"/>
        </w:rPr>
        <w:t>《应急资源调查报告》</w:t>
      </w:r>
      <w:r w:rsidR="00A12051" w:rsidRPr="00235641">
        <w:rPr>
          <w:rFonts w:ascii="宋体" w:eastAsia="宋体" w:hAnsi="宋体" w:cs="宋体" w:hint="eastAsia"/>
          <w:sz w:val="24"/>
          <w:shd w:val="clear" w:color="auto" w:fill="FFFFFF"/>
        </w:rPr>
        <w:t>，</w:t>
      </w:r>
      <w:r w:rsidRPr="00235641">
        <w:rPr>
          <w:rFonts w:ascii="宋体" w:eastAsia="宋体" w:hAnsi="宋体" w:cs="宋体"/>
          <w:sz w:val="24"/>
          <w:shd w:val="clear" w:color="auto" w:fill="FFFFFF"/>
        </w:rPr>
        <w:t>编制</w:t>
      </w:r>
      <w:r w:rsidRPr="00235641">
        <w:rPr>
          <w:rFonts w:ascii="宋体" w:eastAsia="宋体" w:hAnsi="宋体" w:cs="宋体" w:hint="eastAsia"/>
          <w:sz w:val="24"/>
          <w:shd w:val="clear" w:color="auto" w:fill="FFFFFF"/>
        </w:rPr>
        <w:t>我院《突发环境事件应急预案》《突发环境事件专项应急预案》</w:t>
      </w:r>
      <w:r w:rsidR="00A12051" w:rsidRPr="00235641">
        <w:rPr>
          <w:rFonts w:ascii="宋体" w:eastAsia="宋体" w:hAnsi="宋体" w:cs="宋体" w:hint="eastAsia"/>
          <w:sz w:val="24"/>
          <w:shd w:val="clear" w:color="auto" w:fill="FFFFFF"/>
        </w:rPr>
        <w:t>等</w:t>
      </w:r>
      <w:r w:rsidRPr="00235641">
        <w:rPr>
          <w:rFonts w:ascii="宋体" w:eastAsia="宋体" w:hAnsi="宋体" w:cs="宋体" w:hint="eastAsia"/>
          <w:sz w:val="24"/>
          <w:shd w:val="clear" w:color="auto" w:fill="FFFFFF"/>
        </w:rPr>
        <w:t>。</w:t>
      </w:r>
    </w:p>
    <w:p w14:paraId="5907B12D" w14:textId="77777777" w:rsidR="009A2A69" w:rsidRPr="00235641" w:rsidRDefault="00D712F4" w:rsidP="00C00954">
      <w:pPr>
        <w:pStyle w:val="a7"/>
        <w:widowControl/>
        <w:spacing w:before="105" w:after="105" w:line="435" w:lineRule="atLeast"/>
        <w:rPr>
          <w:rFonts w:ascii="宋体" w:eastAsia="宋体" w:hAnsi="宋体" w:cs="Arial" w:hint="eastAsia"/>
        </w:rPr>
      </w:pPr>
      <w:r w:rsidRPr="00235641">
        <w:rPr>
          <w:rFonts w:ascii="宋体" w:eastAsia="宋体" w:hAnsi="宋体" w:cs="Arial" w:hint="eastAsia"/>
          <w:shd w:val="clear" w:color="auto" w:fill="FFFFFF"/>
        </w:rPr>
        <w:t>2、</w:t>
      </w:r>
      <w:r w:rsidRPr="00235641">
        <w:rPr>
          <w:rFonts w:ascii="Times New Roman" w:eastAsia="宋体" w:hAnsi="Times New Roman" w:cs="Times New Roman"/>
          <w:shd w:val="clear" w:color="auto" w:fill="FFFFFF"/>
        </w:rPr>
        <w:t>‌</w:t>
      </w:r>
      <w:r w:rsidRPr="00235641">
        <w:rPr>
          <w:rStyle w:val="a8"/>
          <w:rFonts w:ascii="宋体" w:eastAsia="宋体" w:hAnsi="宋体" w:cs="Arial"/>
          <w:bCs/>
          <w:shd w:val="clear" w:color="auto" w:fill="FFFFFF"/>
        </w:rPr>
        <w:t>风险评估与应急资源调查</w:t>
      </w:r>
      <w:r w:rsidRPr="00235641">
        <w:rPr>
          <w:rFonts w:ascii="Times New Roman" w:eastAsia="宋体" w:hAnsi="Times New Roman" w:cs="Times New Roman"/>
          <w:shd w:val="clear" w:color="auto" w:fill="FFFFFF"/>
        </w:rPr>
        <w:t>‌</w:t>
      </w:r>
    </w:p>
    <w:p w14:paraId="0092DE45" w14:textId="26B4BF1F" w:rsidR="009A2A69" w:rsidRPr="00235641" w:rsidRDefault="00D712F4" w:rsidP="00C00954">
      <w:pPr>
        <w:widowControl/>
        <w:numPr>
          <w:ilvl w:val="0"/>
          <w:numId w:val="3"/>
        </w:numPr>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供应商自行</w:t>
      </w:r>
      <w:r w:rsidR="00A12051" w:rsidRPr="00235641">
        <w:rPr>
          <w:rFonts w:ascii="宋体" w:eastAsia="宋体" w:hAnsi="宋体" w:cs="宋体"/>
          <w:sz w:val="24"/>
          <w:shd w:val="clear" w:color="auto" w:fill="FFFFFF"/>
        </w:rPr>
        <w:t>开展医院风险辨识评估，形成《风险评估报告》</w:t>
      </w:r>
      <w:r w:rsidR="00A12051" w:rsidRPr="00235641">
        <w:rPr>
          <w:rFonts w:ascii="宋体" w:eastAsia="宋体" w:hAnsi="宋体" w:cs="宋体" w:hint="eastAsia"/>
          <w:sz w:val="24"/>
          <w:shd w:val="clear" w:color="auto" w:fill="FFFFFF"/>
        </w:rPr>
        <w:t>；</w:t>
      </w:r>
    </w:p>
    <w:p w14:paraId="5C9F6A6B" w14:textId="77777777" w:rsidR="009A2A69" w:rsidRPr="00235641" w:rsidRDefault="00D712F4" w:rsidP="00C00954">
      <w:pPr>
        <w:widowControl/>
        <w:numPr>
          <w:ilvl w:val="0"/>
          <w:numId w:val="3"/>
        </w:numPr>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供应商自行开展应急资源调查，</w:t>
      </w:r>
      <w:r w:rsidRPr="00235641">
        <w:rPr>
          <w:rFonts w:ascii="宋体" w:eastAsia="宋体" w:hAnsi="宋体" w:cs="宋体"/>
          <w:sz w:val="24"/>
          <w:shd w:val="clear" w:color="auto" w:fill="FFFFFF"/>
        </w:rPr>
        <w:t>明确物资、队伍、设施清单及分布图</w:t>
      </w:r>
      <w:r w:rsidRPr="00235641">
        <w:rPr>
          <w:rFonts w:ascii="宋体" w:eastAsia="宋体" w:hAnsi="宋体" w:cs="宋体" w:hint="eastAsia"/>
          <w:sz w:val="24"/>
          <w:shd w:val="clear" w:color="auto" w:fill="FFFFFF"/>
        </w:rPr>
        <w:t>，并形成</w:t>
      </w:r>
      <w:r w:rsidRPr="00235641">
        <w:rPr>
          <w:rFonts w:ascii="宋体" w:eastAsia="宋体" w:hAnsi="宋体" w:cs="宋体"/>
          <w:sz w:val="24"/>
          <w:shd w:val="clear" w:color="auto" w:fill="FFFFFF"/>
        </w:rPr>
        <w:t>《应急资源调查报告》。</w:t>
      </w:r>
    </w:p>
    <w:p w14:paraId="4547B49C" w14:textId="77777777" w:rsidR="009A2A69" w:rsidRPr="00235641" w:rsidRDefault="00D712F4" w:rsidP="00C00954">
      <w:pPr>
        <w:pStyle w:val="a7"/>
        <w:widowControl/>
        <w:spacing w:before="105" w:after="105" w:line="435" w:lineRule="atLeast"/>
        <w:rPr>
          <w:rFonts w:ascii="宋体" w:eastAsia="宋体" w:hAnsi="宋体" w:cs="Arial" w:hint="eastAsia"/>
        </w:rPr>
      </w:pPr>
      <w:r w:rsidRPr="00235641">
        <w:rPr>
          <w:rFonts w:ascii="宋体" w:eastAsia="宋体" w:hAnsi="宋体" w:cs="Arial" w:hint="eastAsia"/>
          <w:shd w:val="clear" w:color="auto" w:fill="FFFFFF"/>
        </w:rPr>
        <w:t>3、</w:t>
      </w:r>
      <w:r w:rsidRPr="00235641">
        <w:rPr>
          <w:rFonts w:ascii="Times New Roman" w:eastAsia="宋体" w:hAnsi="Times New Roman" w:cs="Times New Roman"/>
          <w:shd w:val="clear" w:color="auto" w:fill="FFFFFF"/>
        </w:rPr>
        <w:t>‌</w:t>
      </w:r>
      <w:r w:rsidRPr="00235641">
        <w:rPr>
          <w:rStyle w:val="a8"/>
          <w:rFonts w:ascii="宋体" w:eastAsia="宋体" w:hAnsi="宋体" w:cs="Arial"/>
          <w:bCs/>
          <w:shd w:val="clear" w:color="auto" w:fill="FFFFFF"/>
        </w:rPr>
        <w:t>专家评审与备案申报</w:t>
      </w:r>
      <w:r w:rsidRPr="00235641">
        <w:rPr>
          <w:rFonts w:ascii="Times New Roman" w:eastAsia="宋体" w:hAnsi="Times New Roman" w:cs="Times New Roman"/>
          <w:shd w:val="clear" w:color="auto" w:fill="FFFFFF"/>
        </w:rPr>
        <w:t>‌</w:t>
      </w:r>
    </w:p>
    <w:p w14:paraId="403BB4F0" w14:textId="77777777" w:rsidR="009A2A69" w:rsidRPr="00235641" w:rsidRDefault="00D712F4" w:rsidP="00C00954">
      <w:pPr>
        <w:widowControl/>
        <w:numPr>
          <w:ilvl w:val="0"/>
          <w:numId w:val="4"/>
        </w:numPr>
        <w:spacing w:before="90" w:after="90" w:line="420" w:lineRule="atLeast"/>
        <w:rPr>
          <w:rFonts w:ascii="宋体" w:eastAsia="宋体" w:hAnsi="宋体" w:cs="宋体" w:hint="eastAsia"/>
          <w:sz w:val="24"/>
        </w:rPr>
      </w:pPr>
      <w:r w:rsidRPr="00235641">
        <w:rPr>
          <w:rFonts w:ascii="宋体" w:eastAsia="宋体" w:hAnsi="宋体" w:cs="宋体" w:hint="eastAsia"/>
          <w:sz w:val="24"/>
          <w:shd w:val="clear" w:color="auto" w:fill="FFFFFF"/>
        </w:rPr>
        <w:t>供应商组织3名市级以上应急管理专家库专家参与评审，出具评审意见及签字文件；</w:t>
      </w:r>
    </w:p>
    <w:p w14:paraId="3E81A823" w14:textId="7F14BFDB" w:rsidR="009A2A69" w:rsidRPr="00235641" w:rsidRDefault="00D712F4" w:rsidP="00C00954">
      <w:pPr>
        <w:widowControl/>
        <w:numPr>
          <w:ilvl w:val="0"/>
          <w:numId w:val="4"/>
        </w:numPr>
        <w:spacing w:before="90" w:after="90" w:line="420" w:lineRule="atLeast"/>
        <w:rPr>
          <w:rFonts w:ascii="宋体" w:eastAsia="宋体" w:hAnsi="宋体" w:cs="宋体" w:hint="eastAsia"/>
          <w:sz w:val="24"/>
        </w:rPr>
      </w:pPr>
      <w:r w:rsidRPr="00235641">
        <w:rPr>
          <w:rFonts w:ascii="宋体" w:eastAsia="宋体" w:hAnsi="宋体" w:cs="宋体" w:hint="eastAsia"/>
          <w:sz w:val="24"/>
          <w:shd w:val="clear" w:color="auto" w:fill="FFFFFF"/>
        </w:rPr>
        <w:lastRenderedPageBreak/>
        <w:t>供应商向属地环保部门及应急管理平台提交备案材料，取得备案回执</w:t>
      </w:r>
      <w:r w:rsidR="00A12051" w:rsidRPr="00235641">
        <w:rPr>
          <w:rFonts w:ascii="宋体" w:eastAsia="宋体" w:hAnsi="宋体" w:cs="宋体" w:hint="eastAsia"/>
          <w:sz w:val="24"/>
          <w:shd w:val="clear" w:color="auto" w:fill="FFFFFF"/>
        </w:rPr>
        <w:t>表</w:t>
      </w:r>
      <w:r w:rsidRPr="00235641">
        <w:rPr>
          <w:rFonts w:ascii="宋体" w:eastAsia="宋体" w:hAnsi="宋体" w:cs="宋体" w:hint="eastAsia"/>
          <w:sz w:val="24"/>
          <w:shd w:val="clear" w:color="auto" w:fill="FFFFFF"/>
        </w:rPr>
        <w:t>。</w:t>
      </w:r>
    </w:p>
    <w:p w14:paraId="28C4F869" w14:textId="77777777" w:rsidR="009A2A69" w:rsidRPr="00235641" w:rsidRDefault="00D712F4" w:rsidP="00C00954">
      <w:pPr>
        <w:pStyle w:val="2"/>
        <w:keepNext w:val="0"/>
        <w:keepLines w:val="0"/>
        <w:widowControl/>
        <w:numPr>
          <w:ilvl w:val="1"/>
          <w:numId w:val="0"/>
        </w:numPr>
        <w:shd w:val="clear" w:color="auto" w:fill="FFFFFF"/>
        <w:spacing w:before="195" w:after="90" w:line="450" w:lineRule="atLeast"/>
        <w:jc w:val="both"/>
        <w:rPr>
          <w:rFonts w:ascii="宋体" w:hAnsi="宋体" w:hint="eastAsia"/>
        </w:rPr>
      </w:pPr>
      <w:r w:rsidRPr="00235641">
        <w:rPr>
          <w:rStyle w:val="a8"/>
          <w:rFonts w:ascii="宋体" w:hAnsi="宋体" w:cs="Arial"/>
          <w:b/>
          <w:sz w:val="27"/>
          <w:szCs w:val="27"/>
          <w:shd w:val="clear" w:color="auto" w:fill="FFFFFF"/>
        </w:rPr>
        <w:t>（二）技术要求</w:t>
      </w:r>
    </w:p>
    <w:p w14:paraId="3EC82792" w14:textId="77777777" w:rsidR="009A2A69" w:rsidRPr="00235641" w:rsidRDefault="00D712F4" w:rsidP="00C00954">
      <w:pPr>
        <w:pStyle w:val="a7"/>
        <w:widowControl/>
        <w:spacing w:before="105" w:after="105" w:line="435" w:lineRule="atLeast"/>
        <w:rPr>
          <w:rFonts w:ascii="宋体" w:eastAsia="宋体" w:hAnsi="宋体" w:cs="Arial" w:hint="eastAsia"/>
        </w:rPr>
      </w:pPr>
      <w:r w:rsidRPr="00235641">
        <w:rPr>
          <w:rFonts w:ascii="宋体" w:eastAsia="宋体" w:hAnsi="宋体" w:cs="Arial" w:hint="eastAsia"/>
          <w:shd w:val="clear" w:color="auto" w:fill="FFFFFF"/>
        </w:rPr>
        <w:t>1、</w:t>
      </w:r>
      <w:r w:rsidRPr="00235641">
        <w:rPr>
          <w:rFonts w:ascii="Times New Roman" w:eastAsia="宋体" w:hAnsi="Times New Roman" w:cs="Times New Roman"/>
          <w:shd w:val="clear" w:color="auto" w:fill="FFFFFF"/>
        </w:rPr>
        <w:t>‌</w:t>
      </w:r>
      <w:r w:rsidRPr="00235641">
        <w:rPr>
          <w:rStyle w:val="a8"/>
          <w:rFonts w:ascii="宋体" w:eastAsia="宋体" w:hAnsi="宋体" w:cs="Arial"/>
          <w:bCs/>
          <w:shd w:val="clear" w:color="auto" w:fill="FFFFFF"/>
        </w:rPr>
        <w:t>合规性标准</w:t>
      </w:r>
      <w:r w:rsidRPr="00235641">
        <w:rPr>
          <w:rFonts w:ascii="Times New Roman" w:eastAsia="宋体" w:hAnsi="Times New Roman" w:cs="Times New Roman"/>
          <w:shd w:val="clear" w:color="auto" w:fill="FFFFFF"/>
        </w:rPr>
        <w:t>‌</w:t>
      </w:r>
    </w:p>
    <w:p w14:paraId="785A500D" w14:textId="77777777" w:rsidR="009A2A69" w:rsidRPr="00235641" w:rsidRDefault="00D712F4" w:rsidP="00C00954">
      <w:pPr>
        <w:widowControl/>
        <w:numPr>
          <w:ilvl w:val="0"/>
          <w:numId w:val="5"/>
        </w:numPr>
        <w:spacing w:before="90" w:after="90" w:line="420" w:lineRule="atLeast"/>
        <w:rPr>
          <w:rFonts w:ascii="宋体" w:eastAsia="宋体" w:hAnsi="宋体" w:cs="宋体" w:hint="eastAsia"/>
          <w:color w:val="333333"/>
          <w:sz w:val="24"/>
          <w:shd w:val="clear" w:color="auto" w:fill="FFFFFF"/>
        </w:rPr>
      </w:pPr>
      <w:r w:rsidRPr="00235641">
        <w:rPr>
          <w:rFonts w:ascii="宋体" w:eastAsia="宋体" w:hAnsi="宋体" w:cs="宋体" w:hint="eastAsia"/>
          <w:color w:val="333333"/>
          <w:sz w:val="24"/>
          <w:shd w:val="clear" w:color="auto" w:fill="FFFFFF"/>
        </w:rPr>
        <w:t>符合《中华人民共和国环境保护法》《广东省环境保护条例》《突发环境事件应急管理办法》等法律法规；</w:t>
      </w:r>
    </w:p>
    <w:p w14:paraId="68B683C7" w14:textId="77777777" w:rsidR="009A2A69" w:rsidRPr="00235641" w:rsidRDefault="00D712F4" w:rsidP="00C00954">
      <w:pPr>
        <w:widowControl/>
        <w:numPr>
          <w:ilvl w:val="0"/>
          <w:numId w:val="5"/>
        </w:numPr>
        <w:spacing w:before="90" w:after="90" w:line="420" w:lineRule="atLeast"/>
        <w:rPr>
          <w:rFonts w:ascii="宋体" w:eastAsia="宋体" w:hAnsi="宋体" w:cs="宋体" w:hint="eastAsia"/>
          <w:color w:val="333333"/>
          <w:sz w:val="24"/>
          <w:shd w:val="clear" w:color="auto" w:fill="FFFFFF"/>
        </w:rPr>
      </w:pPr>
      <w:r w:rsidRPr="00235641">
        <w:rPr>
          <w:rFonts w:ascii="宋体" w:eastAsia="宋体" w:hAnsi="宋体" w:cs="宋体" w:hint="eastAsia"/>
          <w:color w:val="333333"/>
          <w:sz w:val="24"/>
          <w:shd w:val="clear" w:color="auto" w:fill="FFFFFF"/>
        </w:rPr>
        <w:t>供应商通过“广东省应急预案管理系统”在线填报，同步提交纸质盖章版。</w:t>
      </w:r>
    </w:p>
    <w:p w14:paraId="088A30F6" w14:textId="77777777" w:rsidR="009A2A69" w:rsidRPr="00235641" w:rsidRDefault="00D712F4" w:rsidP="00C00954">
      <w:pPr>
        <w:pStyle w:val="a7"/>
        <w:widowControl/>
        <w:spacing w:before="105" w:after="105" w:line="435" w:lineRule="atLeast"/>
        <w:rPr>
          <w:rFonts w:ascii="宋体" w:eastAsia="宋体" w:hAnsi="宋体" w:cs="Arial" w:hint="eastAsia"/>
        </w:rPr>
      </w:pPr>
      <w:r w:rsidRPr="00235641">
        <w:rPr>
          <w:rFonts w:ascii="宋体" w:eastAsia="宋体" w:hAnsi="宋体" w:cs="Arial" w:hint="eastAsia"/>
          <w:shd w:val="clear" w:color="auto" w:fill="FFFFFF"/>
        </w:rPr>
        <w:t>2、</w:t>
      </w:r>
      <w:r w:rsidRPr="00235641">
        <w:rPr>
          <w:rFonts w:ascii="Times New Roman" w:eastAsia="宋体" w:hAnsi="Times New Roman" w:cs="Times New Roman"/>
          <w:shd w:val="clear" w:color="auto" w:fill="FFFFFF"/>
        </w:rPr>
        <w:t>‌</w:t>
      </w:r>
      <w:r w:rsidRPr="00235641">
        <w:rPr>
          <w:rStyle w:val="a8"/>
          <w:rFonts w:ascii="宋体" w:eastAsia="宋体" w:hAnsi="宋体" w:cs="Arial"/>
          <w:bCs/>
          <w:shd w:val="clear" w:color="auto" w:fill="FFFFFF"/>
        </w:rPr>
        <w:t>成果交付</w:t>
      </w:r>
    </w:p>
    <w:p w14:paraId="1F543168" w14:textId="0D7108AE" w:rsidR="009A2A69" w:rsidRPr="00235641" w:rsidRDefault="00D712F4" w:rsidP="00C00954">
      <w:pPr>
        <w:widowControl/>
        <w:numPr>
          <w:ilvl w:val="0"/>
          <w:numId w:val="6"/>
        </w:numPr>
        <w:spacing w:before="90" w:after="90" w:line="420" w:lineRule="atLeast"/>
        <w:rPr>
          <w:rFonts w:ascii="宋体" w:eastAsia="宋体" w:hAnsi="宋体" w:cs="宋体" w:hint="eastAsia"/>
          <w:sz w:val="24"/>
        </w:rPr>
      </w:pPr>
      <w:r w:rsidRPr="00235641">
        <w:rPr>
          <w:rFonts w:ascii="宋体" w:eastAsia="宋体" w:hAnsi="宋体" w:cs="宋体" w:hint="eastAsia"/>
          <w:sz w:val="24"/>
        </w:rPr>
        <w:t>供应商</w:t>
      </w:r>
      <w:r w:rsidR="004A20C6" w:rsidRPr="00235641">
        <w:rPr>
          <w:rFonts w:ascii="宋体" w:eastAsia="宋体" w:hAnsi="宋体" w:cs="宋体" w:hint="eastAsia"/>
          <w:sz w:val="24"/>
        </w:rPr>
        <w:t>按要求在广东环境应急管理网络平台申请备案，通过审核后将预案资质材料报环保主管部门完成备案。报送备案材料包括</w:t>
      </w:r>
      <w:r w:rsidR="00CE3690">
        <w:rPr>
          <w:rFonts w:ascii="宋体" w:eastAsia="宋体" w:hAnsi="宋体" w:cs="宋体" w:hint="eastAsia"/>
          <w:sz w:val="24"/>
        </w:rPr>
        <w:t>不限于</w:t>
      </w:r>
      <w:r w:rsidR="004A20C6" w:rsidRPr="00235641">
        <w:rPr>
          <w:rFonts w:ascii="宋体" w:eastAsia="宋体" w:hAnsi="宋体" w:cs="宋体" w:hint="eastAsia"/>
          <w:sz w:val="24"/>
        </w:rPr>
        <w:t>《突发环境事件风险评估报告》</w:t>
      </w:r>
      <w:r w:rsidR="004A20C6" w:rsidRPr="00235641">
        <w:rPr>
          <w:rFonts w:ascii="宋体" w:eastAsia="宋体" w:hAnsi="宋体" w:cs="宋体"/>
          <w:sz w:val="24"/>
        </w:rPr>
        <w:t>、《突发环境事件应急预案》、《环境应急资源调查报告》、《突发环境事件应急预案编制说明》、《突发环境事件应急预案备案表》、突发环境事件应急预案专家评审意见及评分表</w:t>
      </w:r>
      <w:r w:rsidR="004A20C6" w:rsidRPr="00235641">
        <w:rPr>
          <w:rFonts w:ascii="宋体" w:eastAsia="宋体" w:hAnsi="宋体" w:cs="宋体" w:hint="eastAsia"/>
          <w:sz w:val="24"/>
        </w:rPr>
        <w:t>等，需</w:t>
      </w:r>
      <w:r w:rsidRPr="00235641">
        <w:rPr>
          <w:rFonts w:ascii="宋体" w:eastAsia="宋体" w:hAnsi="宋体" w:cs="宋体" w:hint="eastAsia"/>
          <w:sz w:val="24"/>
        </w:rPr>
        <w:t>提供纸质版</w:t>
      </w:r>
      <w:r w:rsidRPr="00235641">
        <w:rPr>
          <w:rFonts w:ascii="宋体" w:eastAsia="宋体" w:hAnsi="宋体" w:cs="宋体"/>
          <w:sz w:val="24"/>
        </w:rPr>
        <w:t>2</w:t>
      </w:r>
      <w:r w:rsidRPr="00235641">
        <w:rPr>
          <w:rFonts w:ascii="宋体" w:eastAsia="宋体" w:hAnsi="宋体" w:cs="宋体" w:hint="eastAsia"/>
          <w:sz w:val="24"/>
        </w:rPr>
        <w:t>份+电子版WORD/PDF；</w:t>
      </w:r>
    </w:p>
    <w:p w14:paraId="39D09210" w14:textId="11246948" w:rsidR="004A20C6" w:rsidRPr="00235641" w:rsidRDefault="00D712F4" w:rsidP="00C00954">
      <w:pPr>
        <w:widowControl/>
        <w:numPr>
          <w:ilvl w:val="0"/>
          <w:numId w:val="6"/>
        </w:numPr>
        <w:spacing w:before="90" w:after="90" w:line="420" w:lineRule="atLeast"/>
        <w:rPr>
          <w:rFonts w:ascii="宋体" w:eastAsia="宋体" w:hAnsi="宋体" w:cs="宋体" w:hint="eastAsia"/>
          <w:sz w:val="24"/>
        </w:rPr>
      </w:pPr>
      <w:r w:rsidRPr="00235641">
        <w:rPr>
          <w:rFonts w:ascii="宋体" w:eastAsia="宋体" w:hAnsi="宋体" w:cs="宋体" w:hint="eastAsia"/>
          <w:sz w:val="24"/>
        </w:rPr>
        <w:t>供应商提供</w:t>
      </w:r>
      <w:r w:rsidR="004A20C6" w:rsidRPr="00235641">
        <w:rPr>
          <w:rFonts w:ascii="宋体" w:eastAsia="宋体" w:hAnsi="宋体" w:cs="宋体"/>
          <w:sz w:val="24"/>
        </w:rPr>
        <w:t>《突发环境事件应急预案备案表》</w:t>
      </w:r>
      <w:r w:rsidRPr="00235641">
        <w:rPr>
          <w:rFonts w:ascii="宋体" w:eastAsia="宋体" w:hAnsi="宋体" w:cs="宋体" w:hint="eastAsia"/>
          <w:sz w:val="24"/>
        </w:rPr>
        <w:t>备案完成证明文件</w:t>
      </w:r>
      <w:r w:rsidR="004A20C6" w:rsidRPr="00235641">
        <w:rPr>
          <w:rFonts w:ascii="宋体" w:eastAsia="宋体" w:hAnsi="宋体" w:cs="宋体" w:hint="eastAsia"/>
          <w:sz w:val="24"/>
        </w:rPr>
        <w:t>。</w:t>
      </w:r>
    </w:p>
    <w:p w14:paraId="69A8F8C3" w14:textId="77777777" w:rsidR="00AB58FF" w:rsidRPr="00235641" w:rsidRDefault="00AB58FF" w:rsidP="00C00954">
      <w:pPr>
        <w:pStyle w:val="2"/>
        <w:keepNext w:val="0"/>
        <w:keepLines w:val="0"/>
        <w:widowControl/>
        <w:numPr>
          <w:ilvl w:val="1"/>
          <w:numId w:val="0"/>
        </w:numPr>
        <w:shd w:val="clear" w:color="auto" w:fill="FFFFFF"/>
        <w:spacing w:line="480" w:lineRule="atLeast"/>
        <w:jc w:val="both"/>
        <w:rPr>
          <w:rStyle w:val="a8"/>
          <w:rFonts w:ascii="宋体" w:hAnsi="宋体" w:cs="Arial" w:hint="eastAsia"/>
          <w:shd w:val="clear" w:color="auto" w:fill="FFFFFF"/>
        </w:rPr>
      </w:pPr>
      <w:r w:rsidRPr="00235641">
        <w:rPr>
          <w:rStyle w:val="a8"/>
          <w:rFonts w:ascii="宋体" w:hAnsi="宋体" w:cs="宋体" w:hint="eastAsia"/>
          <w:shd w:val="clear" w:color="auto" w:fill="FFFFFF"/>
        </w:rPr>
        <w:t>三、资格要求</w:t>
      </w:r>
    </w:p>
    <w:p w14:paraId="6DD3403D" w14:textId="7361EE49" w:rsidR="00AB58FF" w:rsidRPr="00235641" w:rsidRDefault="00035779" w:rsidP="00C00954">
      <w:pPr>
        <w:widowControl/>
        <w:snapToGrid w:val="0"/>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1、</w:t>
      </w:r>
      <w:r w:rsidR="00235641" w:rsidRPr="00235641">
        <w:rPr>
          <w:rFonts w:ascii="宋体" w:eastAsia="宋体" w:hAnsi="宋体" w:cs="宋体" w:hint="eastAsia"/>
          <w:sz w:val="24"/>
          <w:shd w:val="clear" w:color="auto" w:fill="FFFFFF"/>
        </w:rPr>
        <w:t>报价</w:t>
      </w:r>
      <w:r w:rsidR="00AB58FF" w:rsidRPr="00235641">
        <w:rPr>
          <w:rFonts w:ascii="宋体" w:eastAsia="宋体" w:hAnsi="宋体" w:cs="宋体" w:hint="eastAsia"/>
          <w:sz w:val="24"/>
          <w:shd w:val="clear" w:color="auto" w:fill="FFFFFF"/>
        </w:rPr>
        <w:t>单位必须是在中华人民共和国境内注册，具有独立企业法人资格，具有独立承担民事责任的能力，</w:t>
      </w:r>
      <w:r w:rsidR="00235641" w:rsidRPr="00235641">
        <w:rPr>
          <w:rFonts w:ascii="宋体" w:eastAsia="宋体" w:hAnsi="宋体" w:cs="宋体" w:hint="eastAsia"/>
          <w:sz w:val="24"/>
          <w:shd w:val="clear" w:color="auto" w:fill="FFFFFF"/>
        </w:rPr>
        <w:t>报</w:t>
      </w:r>
      <w:r w:rsidR="00AB58FF" w:rsidRPr="00235641">
        <w:rPr>
          <w:rFonts w:ascii="宋体" w:eastAsia="宋体" w:hAnsi="宋体" w:cs="宋体" w:hint="eastAsia"/>
          <w:sz w:val="24"/>
          <w:shd w:val="clear" w:color="auto" w:fill="FFFFFF"/>
        </w:rPr>
        <w:t>价（响应）时提交有效的营业执照（或事业法人登记证）副本复印件。分支机构</w:t>
      </w:r>
      <w:r w:rsidR="0021426E">
        <w:rPr>
          <w:rFonts w:ascii="宋体" w:eastAsia="宋体" w:hAnsi="宋体" w:cs="宋体" w:hint="eastAsia"/>
          <w:sz w:val="24"/>
          <w:shd w:val="clear" w:color="auto" w:fill="FFFFFF"/>
        </w:rPr>
        <w:t>报价</w:t>
      </w:r>
      <w:r w:rsidR="00AB58FF" w:rsidRPr="00235641">
        <w:rPr>
          <w:rFonts w:ascii="宋体" w:eastAsia="宋体" w:hAnsi="宋体" w:cs="宋体" w:hint="eastAsia"/>
          <w:sz w:val="24"/>
          <w:shd w:val="clear" w:color="auto" w:fill="FFFFFF"/>
        </w:rPr>
        <w:t>的，必须提供总公司和分公司营业执照副本复印件，总公司出具给分支机构的授权书。</w:t>
      </w:r>
      <w:r w:rsidR="00235641" w:rsidRPr="00235641">
        <w:rPr>
          <w:rFonts w:ascii="宋体" w:eastAsia="宋体" w:hAnsi="宋体" w:cs="宋体" w:hint="eastAsia"/>
          <w:sz w:val="24"/>
          <w:shd w:val="clear" w:color="auto" w:fill="FFFFFF"/>
        </w:rPr>
        <w:t>报</w:t>
      </w:r>
      <w:r w:rsidR="00AB58FF" w:rsidRPr="00235641">
        <w:rPr>
          <w:rFonts w:ascii="宋体" w:eastAsia="宋体" w:hAnsi="宋体" w:cs="宋体" w:hint="eastAsia"/>
          <w:sz w:val="24"/>
          <w:shd w:val="clear" w:color="auto" w:fill="FFFFFF"/>
        </w:rPr>
        <w:t>价单位营业范围应包括环保技术咨询或环保技术服务类。</w:t>
      </w:r>
    </w:p>
    <w:p w14:paraId="5C546077" w14:textId="4730E499" w:rsidR="00AB58FF" w:rsidRPr="00235641" w:rsidRDefault="00035779" w:rsidP="00C00954">
      <w:pPr>
        <w:widowControl/>
        <w:snapToGrid w:val="0"/>
        <w:spacing w:before="90" w:after="90" w:line="420" w:lineRule="atLeast"/>
        <w:rPr>
          <w:rFonts w:ascii="宋体" w:eastAsia="宋体" w:hAnsi="宋体" w:cs="宋体" w:hint="eastAsia"/>
          <w:sz w:val="24"/>
          <w:shd w:val="clear" w:color="auto" w:fill="FFFFFF"/>
        </w:rPr>
      </w:pPr>
      <w:bookmarkStart w:id="0" w:name="OLE_LINK1"/>
      <w:r w:rsidRPr="00235641">
        <w:rPr>
          <w:rFonts w:ascii="宋体" w:eastAsia="宋体" w:hAnsi="宋体" w:cs="宋体" w:hint="eastAsia"/>
          <w:sz w:val="24"/>
          <w:shd w:val="clear" w:color="auto" w:fill="FFFFFF"/>
        </w:rPr>
        <w:t>2、</w:t>
      </w:r>
      <w:r w:rsidR="00235641" w:rsidRPr="00235641">
        <w:rPr>
          <w:rFonts w:ascii="宋体" w:eastAsia="宋体" w:hAnsi="宋体" w:cs="宋体" w:hint="eastAsia"/>
          <w:sz w:val="24"/>
          <w:shd w:val="clear" w:color="auto" w:fill="FFFFFF"/>
        </w:rPr>
        <w:t>报价单位</w:t>
      </w:r>
      <w:r w:rsidR="0051159C">
        <w:rPr>
          <w:rFonts w:ascii="宋体" w:eastAsia="宋体" w:hAnsi="宋体" w:cs="宋体" w:hint="eastAsia"/>
          <w:sz w:val="24"/>
          <w:shd w:val="clear" w:color="auto" w:fill="FFFFFF"/>
        </w:rPr>
        <w:t>能力</w:t>
      </w:r>
      <w:r w:rsidR="00AB58FF" w:rsidRPr="00235641">
        <w:rPr>
          <w:rFonts w:ascii="宋体" w:eastAsia="宋体" w:hAnsi="宋体" w:cs="宋体" w:hint="eastAsia"/>
          <w:sz w:val="24"/>
          <w:shd w:val="clear" w:color="auto" w:fill="FFFFFF"/>
        </w:rPr>
        <w:t>要求：</w:t>
      </w:r>
      <w:bookmarkEnd w:id="0"/>
      <w:r w:rsidR="00AA4261" w:rsidRPr="00235641">
        <w:rPr>
          <w:rFonts w:ascii="宋体" w:eastAsia="宋体" w:hAnsi="宋体" w:cs="宋体"/>
          <w:sz w:val="24"/>
          <w:shd w:val="clear" w:color="auto" w:fill="FFFFFF"/>
        </w:rPr>
        <w:t xml:space="preserve"> </w:t>
      </w:r>
    </w:p>
    <w:p w14:paraId="4FB4EE60" w14:textId="3D7FC286" w:rsidR="005C1F77" w:rsidRPr="00235641" w:rsidRDefault="00035779" w:rsidP="00C00954">
      <w:pPr>
        <w:widowControl/>
        <w:snapToGrid w:val="0"/>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（1）</w:t>
      </w:r>
      <w:r w:rsidR="005C1F77" w:rsidRPr="00235641">
        <w:rPr>
          <w:rFonts w:ascii="宋体" w:eastAsia="宋体" w:hAnsi="宋体" w:cs="宋体" w:hint="eastAsia"/>
          <w:sz w:val="24"/>
          <w:shd w:val="clear" w:color="auto" w:fill="FFFFFF"/>
        </w:rPr>
        <w:t>专业技术能力：供应商须配备具备深厚医院生产工艺知识储备，且熟练掌握污染防治技术与环境应急风险防控体系的专业技术团队。团队成员应能精准识别医院诊疗、检验、</w:t>
      </w:r>
      <w:r w:rsidR="00235641" w:rsidRPr="00235641">
        <w:rPr>
          <w:rFonts w:ascii="宋体" w:eastAsia="宋体" w:hAnsi="宋体" w:cs="宋体" w:hint="eastAsia"/>
          <w:sz w:val="24"/>
          <w:shd w:val="clear" w:color="auto" w:fill="FFFFFF"/>
        </w:rPr>
        <w:t>科研</w:t>
      </w:r>
      <w:r w:rsidR="005C1F77" w:rsidRPr="00235641">
        <w:rPr>
          <w:rFonts w:ascii="宋体" w:eastAsia="宋体" w:hAnsi="宋体" w:cs="宋体" w:hint="eastAsia"/>
          <w:sz w:val="24"/>
          <w:shd w:val="clear" w:color="auto" w:fill="FFFFFF"/>
        </w:rPr>
        <w:t>等环节潜在的环境风险，制定科学有效的防控与应急处置方案，确保技术服务全流程符合国家及地方生态环境管理规范与标准。</w:t>
      </w:r>
      <w:r w:rsidR="005C1F77" w:rsidRPr="00235641">
        <w:rPr>
          <w:rFonts w:ascii="Times New Roman" w:eastAsia="宋体" w:hAnsi="Times New Roman" w:cs="Times New Roman"/>
          <w:sz w:val="24"/>
          <w:shd w:val="clear" w:color="auto" w:fill="FFFFFF"/>
        </w:rPr>
        <w:t>​</w:t>
      </w:r>
    </w:p>
    <w:p w14:paraId="7D1CBF91" w14:textId="77BE3165" w:rsidR="009A2A69" w:rsidRPr="00235641" w:rsidRDefault="00035779" w:rsidP="00C00954">
      <w:pPr>
        <w:widowControl/>
        <w:snapToGrid w:val="0"/>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（2）</w:t>
      </w:r>
      <w:r w:rsidR="005C1F77" w:rsidRPr="00235641">
        <w:rPr>
          <w:rFonts w:ascii="宋体" w:eastAsia="宋体" w:hAnsi="宋体" w:cs="宋体" w:hint="eastAsia"/>
          <w:sz w:val="24"/>
          <w:shd w:val="clear" w:color="auto" w:fill="FFFFFF"/>
        </w:rPr>
        <w:t>人员与</w:t>
      </w:r>
      <w:r w:rsidR="00AA4261" w:rsidRPr="00235641">
        <w:rPr>
          <w:rFonts w:ascii="宋体" w:eastAsia="宋体" w:hAnsi="宋体" w:cs="宋体" w:hint="eastAsia"/>
          <w:sz w:val="24"/>
          <w:shd w:val="clear" w:color="auto" w:fill="FFFFFF"/>
        </w:rPr>
        <w:t>技术专业</w:t>
      </w:r>
      <w:r w:rsidR="005C1F77" w:rsidRPr="00235641">
        <w:rPr>
          <w:rFonts w:ascii="宋体" w:eastAsia="宋体" w:hAnsi="宋体" w:cs="宋体" w:hint="eastAsia"/>
          <w:sz w:val="24"/>
          <w:shd w:val="clear" w:color="auto" w:fill="FFFFFF"/>
        </w:rPr>
        <w:t>资质：供应商需拥有至少</w:t>
      </w:r>
      <w:r w:rsidR="005C1F77" w:rsidRPr="00235641">
        <w:rPr>
          <w:rFonts w:ascii="宋体" w:eastAsia="宋体" w:hAnsi="宋体" w:cs="宋体"/>
          <w:sz w:val="24"/>
          <w:shd w:val="clear" w:color="auto" w:fill="FFFFFF"/>
        </w:rPr>
        <w:t>3名环境工程专业技术人员，专业涵盖环境科学、环境工程、环境监测等相关领域，具备扎实的理论基础与丰富的实践经验。同时，至少配备2名持有中级及以上生态环境管理与咨询职称证书的项目技术人员，以保障环境应急预案编制的科学性、权威性与专业性。</w:t>
      </w:r>
      <w:r w:rsidR="00AA4261" w:rsidRPr="00235641">
        <w:rPr>
          <w:rFonts w:ascii="宋体" w:eastAsia="宋体" w:hAnsi="宋体" w:cs="宋体" w:hint="eastAsia"/>
          <w:sz w:val="24"/>
          <w:shd w:val="clear" w:color="auto" w:fill="FFFFFF"/>
        </w:rPr>
        <w:t>需</w:t>
      </w:r>
      <w:r w:rsidR="005C1F77" w:rsidRPr="00235641">
        <w:rPr>
          <w:rFonts w:ascii="宋体" w:eastAsia="宋体" w:hAnsi="宋体" w:cs="宋体" w:hint="eastAsia"/>
          <w:sz w:val="24"/>
          <w:shd w:val="clear" w:color="auto" w:fill="FFFFFF"/>
        </w:rPr>
        <w:t>提供</w:t>
      </w:r>
      <w:r w:rsidR="005C1F77" w:rsidRPr="00235641">
        <w:rPr>
          <w:rFonts w:ascii="宋体" w:eastAsia="宋体" w:hAnsi="宋体" w:cs="宋体" w:hint="eastAsia"/>
          <w:sz w:val="24"/>
          <w:shd w:val="clear" w:color="auto" w:fill="FFFFFF"/>
        </w:rPr>
        <w:lastRenderedPageBreak/>
        <w:t>环境工程专业技术人员学历证书、职称证书，以及生态环境管理与咨询职称证书扫描件，提交</w:t>
      </w:r>
      <w:r w:rsidR="0021426E">
        <w:rPr>
          <w:rFonts w:ascii="宋体" w:eastAsia="宋体" w:hAnsi="宋体" w:cs="宋体" w:hint="eastAsia"/>
          <w:sz w:val="24"/>
          <w:shd w:val="clear" w:color="auto" w:fill="FFFFFF"/>
        </w:rPr>
        <w:t>报价</w:t>
      </w:r>
      <w:r w:rsidR="005C1F77" w:rsidRPr="00235641">
        <w:rPr>
          <w:rFonts w:ascii="宋体" w:eastAsia="宋体" w:hAnsi="宋体" w:cs="宋体" w:hint="eastAsia"/>
          <w:sz w:val="24"/>
          <w:shd w:val="clear" w:color="auto" w:fill="FFFFFF"/>
        </w:rPr>
        <w:t>截止日前</w:t>
      </w:r>
      <w:r w:rsidR="005C1F77" w:rsidRPr="00235641">
        <w:rPr>
          <w:rFonts w:ascii="宋体" w:eastAsia="宋体" w:hAnsi="宋体" w:cs="宋体"/>
          <w:sz w:val="24"/>
          <w:shd w:val="clear" w:color="auto" w:fill="FFFFFF"/>
        </w:rPr>
        <w:t xml:space="preserve"> 6 个月内依法缴纳社保缴费凭证。</w:t>
      </w:r>
    </w:p>
    <w:p w14:paraId="31FCE016" w14:textId="64A225B1" w:rsidR="00AA4261" w:rsidRPr="00235641" w:rsidRDefault="00D712F4" w:rsidP="00C00954">
      <w:pPr>
        <w:widowControl/>
        <w:snapToGrid w:val="0"/>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（3）</w:t>
      </w:r>
      <w:r w:rsidR="00B06E2D" w:rsidRPr="00235641">
        <w:rPr>
          <w:rFonts w:ascii="宋体" w:eastAsia="宋体" w:hAnsi="宋体" w:cs="宋体" w:hint="eastAsia"/>
          <w:sz w:val="24"/>
          <w:shd w:val="clear" w:color="auto" w:fill="FFFFFF"/>
        </w:rPr>
        <w:t>近一年</w:t>
      </w:r>
      <w:r w:rsidR="00AA4261" w:rsidRPr="00235641">
        <w:rPr>
          <w:rFonts w:ascii="宋体" w:eastAsia="宋体" w:hAnsi="宋体" w:cs="宋体" w:hint="eastAsia"/>
          <w:sz w:val="24"/>
          <w:shd w:val="clear" w:color="auto" w:fill="FFFFFF"/>
        </w:rPr>
        <w:t>有</w:t>
      </w:r>
      <w:r w:rsidR="00B82A5F">
        <w:rPr>
          <w:rFonts w:ascii="宋体" w:eastAsia="宋体" w:hAnsi="宋体" w:cs="宋体" w:hint="eastAsia"/>
          <w:sz w:val="24"/>
          <w:shd w:val="clear" w:color="auto" w:fill="FFFFFF"/>
        </w:rPr>
        <w:t>3</w:t>
      </w:r>
      <w:r w:rsidR="00AA4261" w:rsidRPr="00235641">
        <w:rPr>
          <w:rFonts w:ascii="宋体" w:eastAsia="宋体" w:hAnsi="宋体" w:cs="宋体" w:hint="eastAsia"/>
          <w:sz w:val="24"/>
          <w:shd w:val="clear" w:color="auto" w:fill="FFFFFF"/>
        </w:rPr>
        <w:t>个或以上医院同类型服务案例（提供合同复印件及备案表等相关证明）。</w:t>
      </w:r>
    </w:p>
    <w:p w14:paraId="490EB7A6" w14:textId="11A0E318" w:rsidR="006F20BF" w:rsidRPr="00235641" w:rsidRDefault="006F20BF" w:rsidP="00C00954">
      <w:pPr>
        <w:pStyle w:val="2"/>
        <w:keepNext w:val="0"/>
        <w:keepLines w:val="0"/>
        <w:widowControl/>
        <w:numPr>
          <w:ilvl w:val="1"/>
          <w:numId w:val="0"/>
        </w:numPr>
        <w:shd w:val="clear" w:color="auto" w:fill="FFFFFF"/>
        <w:spacing w:line="480" w:lineRule="atLeast"/>
        <w:jc w:val="both"/>
        <w:rPr>
          <w:rStyle w:val="a8"/>
          <w:rFonts w:ascii="宋体" w:hAnsi="宋体" w:hint="eastAsia"/>
        </w:rPr>
      </w:pPr>
      <w:r w:rsidRPr="00235641">
        <w:rPr>
          <w:rStyle w:val="a8"/>
          <w:rFonts w:ascii="宋体" w:hAnsi="宋体" w:hint="eastAsia"/>
        </w:rPr>
        <w:t>四、售后服务</w:t>
      </w:r>
    </w:p>
    <w:p w14:paraId="42020A5C" w14:textId="56930DF3" w:rsidR="006F20BF" w:rsidRPr="00235641" w:rsidRDefault="006F20BF" w:rsidP="00C00954">
      <w:pPr>
        <w:widowControl/>
        <w:snapToGrid w:val="0"/>
        <w:spacing w:before="90" w:after="90" w:line="420" w:lineRule="atLeast"/>
        <w:rPr>
          <w:rFonts w:ascii="宋体" w:eastAsia="宋体" w:hAnsi="宋体" w:cs="宋体" w:hint="eastAsia"/>
          <w:sz w:val="24"/>
          <w:shd w:val="clear" w:color="auto" w:fill="FFFFFF"/>
        </w:rPr>
      </w:pPr>
      <w:r w:rsidRPr="00235641">
        <w:rPr>
          <w:rFonts w:ascii="宋体" w:eastAsia="宋体" w:hAnsi="宋体" w:cs="宋体" w:hint="eastAsia"/>
          <w:sz w:val="24"/>
          <w:shd w:val="clear" w:color="auto" w:fill="FFFFFF"/>
        </w:rPr>
        <w:t>在突发环境预案的</w:t>
      </w:r>
      <w:r w:rsidRPr="00235641">
        <w:rPr>
          <w:rFonts w:ascii="宋体" w:eastAsia="宋体" w:hAnsi="宋体" w:cs="宋体"/>
          <w:sz w:val="24"/>
          <w:shd w:val="clear" w:color="auto" w:fill="FFFFFF"/>
        </w:rPr>
        <w:t>3年有效期内，若有生态环境部门等上级部门现场检查或抽查环境应急预案，需配合</w:t>
      </w:r>
      <w:r w:rsidRPr="00235641">
        <w:rPr>
          <w:rFonts w:ascii="宋体" w:eastAsia="宋体" w:hAnsi="宋体" w:cs="宋体" w:hint="eastAsia"/>
          <w:sz w:val="24"/>
          <w:shd w:val="clear" w:color="auto" w:fill="FFFFFF"/>
        </w:rPr>
        <w:t>院</w:t>
      </w:r>
      <w:r w:rsidRPr="00235641">
        <w:rPr>
          <w:rFonts w:ascii="宋体" w:eastAsia="宋体" w:hAnsi="宋体" w:cs="宋体"/>
          <w:sz w:val="24"/>
          <w:shd w:val="clear" w:color="auto" w:fill="FFFFFF"/>
        </w:rPr>
        <w:t>方完成环境应急检查，并根据检查部门提出修改意见修改预案内容。</w:t>
      </w:r>
    </w:p>
    <w:sectPr w:rsidR="006F20BF" w:rsidRPr="00235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DA88" w14:textId="77777777" w:rsidR="00E04FAE" w:rsidRDefault="00E04FAE" w:rsidP="00A25B72">
      <w:pPr>
        <w:rPr>
          <w:rFonts w:hint="eastAsia"/>
        </w:rPr>
      </w:pPr>
      <w:r>
        <w:separator/>
      </w:r>
    </w:p>
  </w:endnote>
  <w:endnote w:type="continuationSeparator" w:id="0">
    <w:p w14:paraId="4A1F6C93" w14:textId="77777777" w:rsidR="00E04FAE" w:rsidRDefault="00E04FAE" w:rsidP="00A25B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2155" w14:textId="77777777" w:rsidR="00E04FAE" w:rsidRDefault="00E04FAE" w:rsidP="00A25B72">
      <w:pPr>
        <w:rPr>
          <w:rFonts w:hint="eastAsia"/>
        </w:rPr>
      </w:pPr>
      <w:r>
        <w:separator/>
      </w:r>
    </w:p>
  </w:footnote>
  <w:footnote w:type="continuationSeparator" w:id="0">
    <w:p w14:paraId="6ADADC03" w14:textId="77777777" w:rsidR="00E04FAE" w:rsidRDefault="00E04FAE" w:rsidP="00A25B7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0FFFF2"/>
    <w:multiLevelType w:val="singleLevel"/>
    <w:tmpl w:val="E50FFFF2"/>
    <w:lvl w:ilvl="0">
      <w:start w:val="1"/>
      <w:numFmt w:val="decimal"/>
      <w:lvlText w:val="(%1)"/>
      <w:lvlJc w:val="left"/>
      <w:pPr>
        <w:ind w:left="425" w:hanging="425"/>
      </w:pPr>
      <w:rPr>
        <w:rFonts w:hint="default"/>
      </w:rPr>
    </w:lvl>
  </w:abstractNum>
  <w:abstractNum w:abstractNumId="1" w15:restartNumberingAfterBreak="0">
    <w:nsid w:val="E655F784"/>
    <w:multiLevelType w:val="singleLevel"/>
    <w:tmpl w:val="E655F784"/>
    <w:lvl w:ilvl="0">
      <w:start w:val="1"/>
      <w:numFmt w:val="decimal"/>
      <w:lvlText w:val="(%1)"/>
      <w:lvlJc w:val="left"/>
      <w:pPr>
        <w:ind w:left="425" w:hanging="425"/>
      </w:pPr>
      <w:rPr>
        <w:rFonts w:hint="default"/>
      </w:rPr>
    </w:lvl>
  </w:abstractNum>
  <w:abstractNum w:abstractNumId="2" w15:restartNumberingAfterBreak="0">
    <w:nsid w:val="0F3CABA8"/>
    <w:multiLevelType w:val="singleLevel"/>
    <w:tmpl w:val="0F3CABA8"/>
    <w:lvl w:ilvl="0">
      <w:start w:val="1"/>
      <w:numFmt w:val="decimal"/>
      <w:lvlText w:val="(%1)"/>
      <w:lvlJc w:val="left"/>
      <w:pPr>
        <w:ind w:left="425" w:hanging="425"/>
      </w:pPr>
      <w:rPr>
        <w:rFonts w:hint="default"/>
      </w:rPr>
    </w:lvl>
  </w:abstractNum>
  <w:abstractNum w:abstractNumId="3" w15:restartNumberingAfterBreak="0">
    <w:nsid w:val="135FF797"/>
    <w:multiLevelType w:val="singleLevel"/>
    <w:tmpl w:val="135FF797"/>
    <w:lvl w:ilvl="0">
      <w:start w:val="1"/>
      <w:numFmt w:val="decimal"/>
      <w:lvlText w:val="(%1)"/>
      <w:lvlJc w:val="left"/>
      <w:pPr>
        <w:ind w:left="425" w:hanging="425"/>
      </w:pPr>
      <w:rPr>
        <w:rFonts w:hint="default"/>
      </w:rPr>
    </w:lvl>
  </w:abstractNum>
  <w:abstractNum w:abstractNumId="4" w15:restartNumberingAfterBreak="0">
    <w:nsid w:val="1ACBEABC"/>
    <w:multiLevelType w:val="singleLevel"/>
    <w:tmpl w:val="1ACBEABC"/>
    <w:lvl w:ilvl="0">
      <w:start w:val="1"/>
      <w:numFmt w:val="decimal"/>
      <w:lvlText w:val="(%1)"/>
      <w:lvlJc w:val="left"/>
      <w:pPr>
        <w:ind w:left="425" w:hanging="425"/>
      </w:pPr>
      <w:rPr>
        <w:rFonts w:hint="default"/>
      </w:rPr>
    </w:lvl>
  </w:abstractNum>
  <w:abstractNum w:abstractNumId="5" w15:restartNumberingAfterBreak="0">
    <w:nsid w:val="5FEF739F"/>
    <w:multiLevelType w:val="multilevel"/>
    <w:tmpl w:val="5FEF739F"/>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16cid:durableId="2078357520">
    <w:abstractNumId w:val="5"/>
  </w:num>
  <w:num w:numId="2" w16cid:durableId="1862545496">
    <w:abstractNumId w:val="4"/>
  </w:num>
  <w:num w:numId="3" w16cid:durableId="713191052">
    <w:abstractNumId w:val="2"/>
  </w:num>
  <w:num w:numId="4" w16cid:durableId="784429276">
    <w:abstractNumId w:val="3"/>
  </w:num>
  <w:num w:numId="5" w16cid:durableId="1154882277">
    <w:abstractNumId w:val="0"/>
  </w:num>
  <w:num w:numId="6" w16cid:durableId="892080119">
    <w:abstractNumId w:val="1"/>
  </w:num>
  <w:num w:numId="7" w16cid:durableId="1209341952">
    <w:abstractNumId w:val="5"/>
  </w:num>
  <w:num w:numId="8" w16cid:durableId="1287858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35"/>
    <w:rsid w:val="00035779"/>
    <w:rsid w:val="0005440A"/>
    <w:rsid w:val="0021426E"/>
    <w:rsid w:val="00235641"/>
    <w:rsid w:val="002719FC"/>
    <w:rsid w:val="002918C4"/>
    <w:rsid w:val="003048E8"/>
    <w:rsid w:val="00331A52"/>
    <w:rsid w:val="003F44CA"/>
    <w:rsid w:val="004663C0"/>
    <w:rsid w:val="004A20C6"/>
    <w:rsid w:val="004B6866"/>
    <w:rsid w:val="0051159C"/>
    <w:rsid w:val="005474F4"/>
    <w:rsid w:val="005C1F77"/>
    <w:rsid w:val="005F1E23"/>
    <w:rsid w:val="00621F12"/>
    <w:rsid w:val="006F20BF"/>
    <w:rsid w:val="007A4CF8"/>
    <w:rsid w:val="00822ED8"/>
    <w:rsid w:val="00966F8A"/>
    <w:rsid w:val="00982A18"/>
    <w:rsid w:val="009A2A69"/>
    <w:rsid w:val="00A12051"/>
    <w:rsid w:val="00A25B72"/>
    <w:rsid w:val="00AA4261"/>
    <w:rsid w:val="00AB58FF"/>
    <w:rsid w:val="00AE1FAD"/>
    <w:rsid w:val="00B06E2D"/>
    <w:rsid w:val="00B82A5F"/>
    <w:rsid w:val="00C00954"/>
    <w:rsid w:val="00CD5316"/>
    <w:rsid w:val="00CE2435"/>
    <w:rsid w:val="00CE3690"/>
    <w:rsid w:val="00D35CDF"/>
    <w:rsid w:val="00D712F4"/>
    <w:rsid w:val="00E04FAE"/>
    <w:rsid w:val="00E15BB4"/>
    <w:rsid w:val="00F51720"/>
    <w:rsid w:val="0798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E53C9"/>
  <w15:docId w15:val="{0D9FDFC5-341A-42FE-A712-8CE5CD90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keepNext/>
      <w:keepLines/>
      <w:numPr>
        <w:ilvl w:val="1"/>
        <w:numId w:val="1"/>
      </w:numPr>
      <w:spacing w:line="360" w:lineRule="auto"/>
      <w:jc w:val="left"/>
      <w:outlineLvl w:val="1"/>
    </w:pPr>
    <w:rPr>
      <w:rFonts w:ascii="Arial" w:eastAsia="宋体" w:hAnsi="Arial" w:cs="Times New Roman"/>
      <w:b/>
      <w:bCs/>
      <w:kern w:val="0"/>
      <w:sz w:val="32"/>
      <w:szCs w:val="32"/>
    </w:rPr>
  </w:style>
  <w:style w:type="paragraph" w:styleId="3">
    <w:name w:val="heading 3"/>
    <w:basedOn w:val="a"/>
    <w:next w:val="a"/>
    <w:link w:val="30"/>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link w:val="40"/>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link w:val="50"/>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link w:val="60"/>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link w:val="70"/>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link w:val="80"/>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link w:val="90"/>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styleId="a8">
    <w:name w:val="Strong"/>
    <w:basedOn w:val="a0"/>
    <w:qFormat/>
    <w:rPr>
      <w:b/>
    </w:rPr>
  </w:style>
  <w:style w:type="character" w:customStyle="1" w:styleId="20">
    <w:name w:val="标题 2 字符"/>
    <w:basedOn w:val="a0"/>
    <w:link w:val="2"/>
    <w:semiHidden/>
    <w:qFormat/>
    <w:rPr>
      <w:rFonts w:ascii="Arial" w:eastAsia="宋体" w:hAnsi="Arial" w:cs="Times New Roman"/>
      <w:b/>
      <w:bCs/>
      <w:kern w:val="0"/>
      <w:sz w:val="32"/>
      <w:szCs w:val="32"/>
    </w:rPr>
  </w:style>
  <w:style w:type="character" w:customStyle="1" w:styleId="30">
    <w:name w:val="标题 3 字符"/>
    <w:basedOn w:val="a0"/>
    <w:link w:val="3"/>
    <w:semiHidden/>
    <w:qFormat/>
    <w:rPr>
      <w:b/>
      <w:sz w:val="32"/>
      <w:szCs w:val="24"/>
    </w:rPr>
  </w:style>
  <w:style w:type="character" w:customStyle="1" w:styleId="40">
    <w:name w:val="标题 4 字符"/>
    <w:basedOn w:val="a0"/>
    <w:link w:val="4"/>
    <w:semiHidden/>
    <w:qFormat/>
    <w:rPr>
      <w:rFonts w:ascii="Arial" w:eastAsia="黑体" w:hAnsi="Arial"/>
      <w:b/>
      <w:sz w:val="28"/>
      <w:szCs w:val="24"/>
    </w:rPr>
  </w:style>
  <w:style w:type="character" w:customStyle="1" w:styleId="50">
    <w:name w:val="标题 5 字符"/>
    <w:basedOn w:val="a0"/>
    <w:link w:val="5"/>
    <w:semiHidden/>
    <w:qFormat/>
    <w:rPr>
      <w:b/>
      <w:sz w:val="28"/>
      <w:szCs w:val="24"/>
    </w:rPr>
  </w:style>
  <w:style w:type="character" w:customStyle="1" w:styleId="60">
    <w:name w:val="标题 6 字符"/>
    <w:basedOn w:val="a0"/>
    <w:link w:val="6"/>
    <w:semiHidden/>
    <w:qFormat/>
    <w:rPr>
      <w:rFonts w:ascii="Arial" w:eastAsia="黑体" w:hAnsi="Arial"/>
      <w:b/>
      <w:sz w:val="24"/>
      <w:szCs w:val="24"/>
    </w:rPr>
  </w:style>
  <w:style w:type="character" w:customStyle="1" w:styleId="70">
    <w:name w:val="标题 7 字符"/>
    <w:basedOn w:val="a0"/>
    <w:link w:val="7"/>
    <w:semiHidden/>
    <w:qFormat/>
    <w:rPr>
      <w:b/>
      <w:sz w:val="24"/>
      <w:szCs w:val="24"/>
    </w:rPr>
  </w:style>
  <w:style w:type="character" w:customStyle="1" w:styleId="80">
    <w:name w:val="标题 8 字符"/>
    <w:basedOn w:val="a0"/>
    <w:link w:val="8"/>
    <w:semiHidden/>
    <w:qFormat/>
    <w:rPr>
      <w:rFonts w:ascii="Arial" w:eastAsia="黑体" w:hAnsi="Arial"/>
      <w:sz w:val="24"/>
      <w:szCs w:val="24"/>
    </w:rPr>
  </w:style>
  <w:style w:type="character" w:customStyle="1" w:styleId="90">
    <w:name w:val="标题 9 字符"/>
    <w:basedOn w:val="a0"/>
    <w:link w:val="9"/>
    <w:semiHidden/>
    <w:qFormat/>
    <w:rPr>
      <w:rFonts w:ascii="Arial" w:eastAsia="黑体" w:hAnsi="Arial"/>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99"/>
    <w:rsid w:val="00AB58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3</Pages>
  <Words>800</Words>
  <Characters>808</Characters>
  <Application>Microsoft Office Word</Application>
  <DocSecurity>0</DocSecurity>
  <Lines>33</Lines>
  <Paragraphs>32</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敏 王</cp:lastModifiedBy>
  <cp:revision>12</cp:revision>
  <dcterms:created xsi:type="dcterms:W3CDTF">2025-10-11T00:52:00Z</dcterms:created>
  <dcterms:modified xsi:type="dcterms:W3CDTF">2025-10-20T09:18:00Z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eyJoZGlkIjoiZjMwNjMyZjI2YzU5MTkzZWFmMWFkOTgxODhiMDkzMWIiLCJ1c2VySWQiOiI2NzExNzgyMzEifQ==</vt:lpwstr>
  </property>
  <property fmtid="{D5CDD505-2E9C-101B-9397-08002B2CF9AE}" pid="3" name="KSOProductBuildVer">
    <vt:lpwstr>2052-12.1.0.19770</vt:lpwstr>
  </property>
  <property fmtid="{D5CDD505-2E9C-101B-9397-08002B2CF9AE}" pid="4" name="ICV">
    <vt:lpwstr>21D623B3916D46009EE453F47F5EBB00_12</vt:lpwstr>
  </property>
</Properties>
</file>