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ABBF">
      <w:pPr>
        <w:jc w:val="center"/>
        <w:rPr>
          <w:rFonts w:hint="eastAsia" w:ascii="微软雅黑" w:hAnsi="微软雅黑" w:eastAsia="微软雅黑" w:cs="微软雅黑"/>
          <w:color w:val="ED7D31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ED7D31"/>
          <w:sz w:val="40"/>
          <w:szCs w:val="40"/>
        </w:rPr>
        <w:t>电动四轮尾板垃圾收运车</w:t>
      </w:r>
    </w:p>
    <w:p w14:paraId="2CA6C0FE">
      <w:pPr>
        <w:jc w:val="left"/>
        <w:rPr>
          <w:rFonts w:hint="eastAsia" w:ascii="楷体" w:hAnsi="楷体" w:eastAsia="楷体" w:cs="楷体"/>
          <w:color w:val="ED7D31"/>
          <w:sz w:val="40"/>
          <w:szCs w:val="48"/>
        </w:rPr>
      </w:pPr>
      <w:r>
        <w:rPr>
          <w:rFonts w:hint="eastAsia" w:ascii="楷体" w:hAnsi="楷体" w:eastAsia="楷体" w:cs="楷体"/>
          <w:color w:val="ED7D31"/>
          <w:sz w:val="40"/>
          <w:szCs w:val="48"/>
          <w:lang w:val="en-US" w:eastAsia="zh-CN"/>
        </w:rPr>
        <w:t xml:space="preserve">                                     </w:t>
      </w:r>
      <w:r>
        <w:rPr>
          <w:rFonts w:hint="eastAsia" w:ascii="楷体" w:hAnsi="楷体" w:eastAsia="楷体" w:cs="楷体"/>
          <w:color w:val="ED7D31"/>
          <w:sz w:val="40"/>
          <w:szCs w:val="48"/>
        </w:rPr>
        <w:drawing>
          <wp:inline distT="0" distB="0" distL="0" distR="0">
            <wp:extent cx="3085465" cy="3085465"/>
            <wp:effectExtent l="0" t="0" r="635" b="635"/>
            <wp:docPr id="1026" name="图片 1" descr="3d4e7338a37941b94f117e447450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3d4e7338a37941b94f117e447450395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ED7D31"/>
          <w:sz w:val="40"/>
          <w:szCs w:val="48"/>
        </w:rPr>
        <w:drawing>
          <wp:inline distT="0" distB="0" distL="0" distR="0">
            <wp:extent cx="3078480" cy="3078480"/>
            <wp:effectExtent l="0" t="0" r="7620" b="7620"/>
            <wp:docPr id="1027" name="图片 2" descr="598b12b4717773f9bfb9f2f70d78858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598b12b4717773f9bfb9f2f70d78858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8DE3">
      <w:pPr>
        <w:ind w:firstLine="5200" w:firstLineChars="1300"/>
        <w:jc w:val="left"/>
        <w:rPr>
          <w:sz w:val="44"/>
          <w:szCs w:val="44"/>
        </w:rPr>
      </w:pPr>
      <w:r>
        <w:rPr>
          <w:rFonts w:hint="eastAsia" w:ascii="楷体" w:hAnsi="楷体" w:eastAsia="楷体" w:cs="楷体"/>
          <w:color w:val="ED7D31"/>
          <w:sz w:val="40"/>
          <w:szCs w:val="48"/>
        </w:rPr>
        <w:t>·产品参数：Product parameters</w:t>
      </w:r>
    </w:p>
    <w:tbl>
      <w:tblPr>
        <w:tblStyle w:val="3"/>
        <w:tblW w:w="10160" w:type="dxa"/>
        <w:jc w:val="center"/>
        <w:tblBorders>
          <w:top w:val="single" w:color="F7CAAC" w:sz="8" w:space="0"/>
          <w:left w:val="single" w:color="F7CAAC" w:sz="8" w:space="0"/>
          <w:bottom w:val="single" w:color="F7CAAC" w:sz="8" w:space="0"/>
          <w:right w:val="single" w:color="F7CAAC" w:sz="8" w:space="0"/>
          <w:insideH w:val="single" w:color="F7CAAC" w:sz="8" w:space="0"/>
          <w:insideV w:val="single" w:color="F7CAAC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34"/>
        <w:gridCol w:w="7772"/>
      </w:tblGrid>
      <w:tr w14:paraId="5FD0CF80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60" w:type="dxa"/>
            <w:gridSpan w:val="3"/>
            <w:shd w:val="clear" w:color="auto" w:fill="FFFFFF"/>
          </w:tcPr>
          <w:p w14:paraId="3E550C97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四轮尾板垃圾收运车</w:t>
            </w:r>
          </w:p>
        </w:tc>
      </w:tr>
      <w:tr w14:paraId="53F7F2E0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restart"/>
            <w:shd w:val="clear" w:color="auto" w:fill="FDEADA"/>
          </w:tcPr>
          <w:p w14:paraId="68B548C0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0DB4D322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6D14699C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43247098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680058D9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底盘</w:t>
            </w:r>
          </w:p>
          <w:p w14:paraId="705D70AB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4BB84948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77E01E0D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6BEDE330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20319C0E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2A3C830E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底盘</w:t>
            </w:r>
          </w:p>
        </w:tc>
        <w:tc>
          <w:tcPr>
            <w:tcW w:w="1534" w:type="dxa"/>
            <w:shd w:val="clear" w:color="auto" w:fill="FDEADA"/>
          </w:tcPr>
          <w:p w14:paraId="6E7C6BE0">
            <w:pPr>
              <w:jc w:val="center"/>
              <w:rPr>
                <w:rFonts w:hint="eastAsia" w:ascii="楷体" w:hAnsi="楷体" w:eastAsia="楷体" w:cs="楷体"/>
                <w:color w:val="ED7D3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底盘</w:t>
            </w:r>
          </w:p>
        </w:tc>
        <w:tc>
          <w:tcPr>
            <w:tcW w:w="7772" w:type="dxa"/>
            <w:shd w:val="clear" w:color="auto" w:fill="FDEADA"/>
          </w:tcPr>
          <w:p w14:paraId="36436EA1">
            <w:pPr>
              <w:jc w:val="left"/>
              <w:rPr>
                <w:rFonts w:hint="eastAsia" w:ascii="楷体" w:hAnsi="楷体" w:eastAsia="楷体" w:cs="楷体"/>
                <w:color w:val="ED7D3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非道路低速电动四轮</w:t>
            </w:r>
          </w:p>
        </w:tc>
      </w:tr>
      <w:tr w14:paraId="654DE9D2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6A2D53CA">
            <w:pPr>
              <w:jc w:val="left"/>
              <w:rPr>
                <w:rFonts w:hint="eastAsia" w:ascii="楷体" w:hAnsi="楷体" w:eastAsia="楷体" w:cs="楷体"/>
                <w:color w:val="ED7D31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67F4531B">
            <w:pPr>
              <w:jc w:val="center"/>
              <w:rPr>
                <w:rFonts w:hint="eastAsia" w:ascii="楷体" w:hAnsi="楷体" w:eastAsia="楷体" w:cs="楷体"/>
                <w:color w:val="ED7D3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驱动电机</w:t>
            </w:r>
          </w:p>
        </w:tc>
        <w:tc>
          <w:tcPr>
            <w:tcW w:w="7772" w:type="dxa"/>
            <w:shd w:val="clear" w:color="auto" w:fill="FFFFFF"/>
          </w:tcPr>
          <w:p w14:paraId="23253423">
            <w:pPr>
              <w:jc w:val="left"/>
              <w:rPr>
                <w:rFonts w:hint="eastAsia" w:ascii="楷体" w:hAnsi="楷体" w:eastAsia="楷体" w:cs="楷体"/>
                <w:color w:val="ED7D3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全功率</w:t>
            </w:r>
            <w:r>
              <w:rPr>
                <w:rFonts w:hint="default" w:ascii="楷体" w:hAnsi="楷体" w:eastAsia="楷体" w:cs="楷体"/>
                <w:color w:val="222A35"/>
                <w:sz w:val="28"/>
                <w:szCs w:val="28"/>
                <w:lang w:val="en-US"/>
              </w:rPr>
              <w:t>7.5</w:t>
            </w: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kw交流电机</w:t>
            </w:r>
          </w:p>
        </w:tc>
      </w:tr>
      <w:tr w14:paraId="5CF6FF9E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7910059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76B345B2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电池电源</w:t>
            </w:r>
          </w:p>
        </w:tc>
        <w:tc>
          <w:tcPr>
            <w:tcW w:w="7772" w:type="dxa"/>
            <w:shd w:val="clear" w:color="auto" w:fill="FDEADA"/>
          </w:tcPr>
          <w:p w14:paraId="5685C7C1">
            <w:pPr>
              <w:jc w:val="left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铅酸电池</w:t>
            </w: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 xml:space="preserve">00a  72v        </w:t>
            </w:r>
          </w:p>
          <w:p w14:paraId="654D2E52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 w14:paraId="14964A4C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5EC89A78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7BE3FFD9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爬坡能力</w:t>
            </w:r>
          </w:p>
        </w:tc>
        <w:tc>
          <w:tcPr>
            <w:tcW w:w="7772" w:type="dxa"/>
            <w:shd w:val="clear" w:color="auto" w:fill="FFFFFF"/>
          </w:tcPr>
          <w:p w14:paraId="74DB1A8B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≤20°</w:t>
            </w:r>
          </w:p>
        </w:tc>
      </w:tr>
      <w:tr w14:paraId="08E60EA4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2BD8E871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77623426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续航</w:t>
            </w:r>
          </w:p>
        </w:tc>
        <w:tc>
          <w:tcPr>
            <w:tcW w:w="7772" w:type="dxa"/>
            <w:shd w:val="clear" w:color="auto" w:fill="FFFFFF"/>
          </w:tcPr>
          <w:p w14:paraId="2CC93D04">
            <w:pPr>
              <w:jc w:val="left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≈80-100㎞</w:t>
            </w:r>
          </w:p>
        </w:tc>
      </w:tr>
      <w:tr w14:paraId="1ECABDC0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52D6710E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5DC7F10A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额定乘员</w:t>
            </w:r>
          </w:p>
        </w:tc>
        <w:tc>
          <w:tcPr>
            <w:tcW w:w="7772" w:type="dxa"/>
            <w:shd w:val="clear" w:color="auto" w:fill="FDEADA"/>
          </w:tcPr>
          <w:p w14:paraId="5A76E8B8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2人</w:t>
            </w:r>
          </w:p>
        </w:tc>
      </w:tr>
      <w:tr w14:paraId="597D6F86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252F846A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4ED2D05D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载重</w:t>
            </w:r>
          </w:p>
        </w:tc>
        <w:tc>
          <w:tcPr>
            <w:tcW w:w="7772" w:type="dxa"/>
            <w:shd w:val="clear" w:color="auto" w:fill="FDEADA"/>
          </w:tcPr>
          <w:p w14:paraId="1F4D909B">
            <w:pPr>
              <w:jc w:val="left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2000㎏</w:t>
            </w:r>
          </w:p>
        </w:tc>
      </w:tr>
      <w:tr w14:paraId="49EA0638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16C9514D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033AAA0D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最高车速</w:t>
            </w:r>
          </w:p>
        </w:tc>
        <w:tc>
          <w:tcPr>
            <w:tcW w:w="7772" w:type="dxa"/>
            <w:shd w:val="clear" w:color="auto" w:fill="FFFFFF"/>
          </w:tcPr>
          <w:p w14:paraId="7C9A638D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45km/h</w:t>
            </w:r>
          </w:p>
        </w:tc>
      </w:tr>
      <w:tr w14:paraId="518A2A79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31FD75C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639C0831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车架、车身</w:t>
            </w:r>
          </w:p>
        </w:tc>
        <w:tc>
          <w:tcPr>
            <w:tcW w:w="7772" w:type="dxa"/>
            <w:shd w:val="clear" w:color="auto" w:fill="FDEADA"/>
          </w:tcPr>
          <w:p w14:paraId="73F322C7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优质碳结构钢，汽车级电泳、高温烤漆防褪色，长久耐锈</w:t>
            </w:r>
          </w:p>
        </w:tc>
      </w:tr>
      <w:tr w14:paraId="4E73046B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3C8C394D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6A7F148A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后桥</w:t>
            </w:r>
          </w:p>
        </w:tc>
        <w:tc>
          <w:tcPr>
            <w:tcW w:w="7772" w:type="dxa"/>
            <w:shd w:val="clear" w:color="auto" w:fill="FFFFFF"/>
          </w:tcPr>
          <w:p w14:paraId="2843DC9C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（力腾）加重型 高速速比：1:15  低速：1:24  载重能力强</w:t>
            </w:r>
          </w:p>
        </w:tc>
      </w:tr>
      <w:tr w14:paraId="12D6ABC2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2D7D5C1B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3D434C7A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制动系统</w:t>
            </w:r>
          </w:p>
        </w:tc>
        <w:tc>
          <w:tcPr>
            <w:tcW w:w="7772" w:type="dxa"/>
            <w:shd w:val="clear" w:color="auto" w:fill="FDEADA"/>
          </w:tcPr>
          <w:p w14:paraId="59D9C7E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前后油刹制动,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电子刹车转向助力</w:t>
            </w: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驻车机械制动装置</w:t>
            </w:r>
          </w:p>
        </w:tc>
      </w:tr>
      <w:tr w14:paraId="606316CC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5087E5DA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0889B4C4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悬挂</w:t>
            </w:r>
          </w:p>
        </w:tc>
        <w:tc>
          <w:tcPr>
            <w:tcW w:w="7772" w:type="dxa"/>
            <w:shd w:val="clear" w:color="auto" w:fill="FFFFFF"/>
          </w:tcPr>
          <w:p w14:paraId="25E86B24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 xml:space="preserve">前悬单钢板：7片，后悬正副钢板：6+5 </w:t>
            </w:r>
          </w:p>
        </w:tc>
      </w:tr>
      <w:tr w14:paraId="77795C7F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546E7E54">
            <w:pPr>
              <w:spacing w:line="720" w:lineRule="auto"/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2DF13DC6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轮胎规格</w:t>
            </w:r>
          </w:p>
        </w:tc>
        <w:tc>
          <w:tcPr>
            <w:tcW w:w="7772" w:type="dxa"/>
            <w:shd w:val="clear" w:color="auto" w:fill="FDEADA"/>
          </w:tcPr>
          <w:p w14:paraId="1ADBA5EE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全尺寸   型号：165R13子午真空胎</w:t>
            </w:r>
          </w:p>
        </w:tc>
      </w:tr>
      <w:tr w14:paraId="6D1F0050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05DE6775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40339599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信号灯</w:t>
            </w:r>
          </w:p>
        </w:tc>
        <w:tc>
          <w:tcPr>
            <w:tcW w:w="7772" w:type="dxa"/>
            <w:shd w:val="clear" w:color="auto" w:fill="FFFFFF"/>
          </w:tcPr>
          <w:p w14:paraId="15FEDADD">
            <w:pPr>
              <w:jc w:val="left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卤素大灯·前转向灯·后转向灯·刹车灯·喇叭·应急警示灯</w:t>
            </w:r>
          </w:p>
        </w:tc>
      </w:tr>
      <w:tr w14:paraId="222322ED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595BE77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35CB7102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底盘尺寸</w:t>
            </w:r>
          </w:p>
        </w:tc>
        <w:tc>
          <w:tcPr>
            <w:tcW w:w="7772" w:type="dxa"/>
            <w:shd w:val="clear" w:color="auto" w:fill="FDEADA"/>
          </w:tcPr>
          <w:p w14:paraId="58BB3D15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长：4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0mm  宽：14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0mm 高：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195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0mm</w:t>
            </w:r>
          </w:p>
        </w:tc>
      </w:tr>
      <w:tr w14:paraId="44D25F5C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38FF9ED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417D4F2F">
            <w:pPr>
              <w:spacing w:line="720" w:lineRule="auto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座椅</w:t>
            </w:r>
          </w:p>
        </w:tc>
        <w:tc>
          <w:tcPr>
            <w:tcW w:w="7772" w:type="dxa"/>
            <w:shd w:val="clear" w:color="auto" w:fill="FFFFFF"/>
          </w:tcPr>
          <w:p w14:paraId="7F5396F0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高密度发泡海绵</w:t>
            </w:r>
            <w:r>
              <w:rPr>
                <w:rFonts w:hint="default" w:ascii="楷体" w:hAnsi="楷体" w:eastAsia="楷体" w:cs="楷体"/>
                <w:color w:val="222A35"/>
                <w:sz w:val="28"/>
                <w:szCs w:val="28"/>
                <w:lang w:val="en-US"/>
              </w:rPr>
              <w:t>，防水软皮座椅，不锈钢扶手，铝花纹地板</w:t>
            </w:r>
          </w:p>
        </w:tc>
      </w:tr>
      <w:tr w14:paraId="31901376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4" w:type="dxa"/>
            <w:shd w:val="clear" w:color="auto" w:fill="FFFFFF"/>
          </w:tcPr>
          <w:p w14:paraId="55A13518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颜色</w:t>
            </w:r>
          </w:p>
          <w:p w14:paraId="247ED068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油漆</w:t>
            </w:r>
          </w:p>
        </w:tc>
        <w:tc>
          <w:tcPr>
            <w:tcW w:w="9306" w:type="dxa"/>
            <w:gridSpan w:val="2"/>
            <w:shd w:val="clear" w:color="auto" w:fill="FFFFFF"/>
          </w:tcPr>
          <w:p w14:paraId="300DF4D5">
            <w:pPr>
              <w:jc w:val="left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可定制整车颜色</w:t>
            </w:r>
          </w:p>
          <w:p w14:paraId="22765B0F">
            <w:pPr>
              <w:jc w:val="left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支持客户提供颜色套版         整车喷涂 （汽车专用双组份磁漆）</w:t>
            </w:r>
          </w:p>
        </w:tc>
      </w:tr>
    </w:tbl>
    <w:p w14:paraId="7F475481"/>
    <w:tbl>
      <w:tblPr>
        <w:tblStyle w:val="3"/>
        <w:tblW w:w="10160" w:type="dxa"/>
        <w:jc w:val="center"/>
        <w:tblBorders>
          <w:top w:val="single" w:color="F7CAAC" w:sz="8" w:space="0"/>
          <w:left w:val="single" w:color="F7CAAC" w:sz="8" w:space="0"/>
          <w:bottom w:val="single" w:color="F7CAAC" w:sz="8" w:space="0"/>
          <w:right w:val="single" w:color="F7CAAC" w:sz="8" w:space="0"/>
          <w:insideH w:val="single" w:color="F7CAAC" w:sz="8" w:space="0"/>
          <w:insideV w:val="single" w:color="F7CAAC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34"/>
        <w:gridCol w:w="7772"/>
      </w:tblGrid>
      <w:tr w14:paraId="531F26A1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4" w:type="dxa"/>
            <w:vMerge w:val="restart"/>
            <w:shd w:val="clear" w:color="auto" w:fill="FDEADA"/>
          </w:tcPr>
          <w:p w14:paraId="6E81D35E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车厢</w:t>
            </w:r>
          </w:p>
          <w:p w14:paraId="0596BCC1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整车尺寸</w:t>
            </w:r>
          </w:p>
        </w:tc>
        <w:tc>
          <w:tcPr>
            <w:tcW w:w="1534" w:type="dxa"/>
            <w:shd w:val="clear" w:color="auto" w:fill="FDEADA"/>
          </w:tcPr>
          <w:p w14:paraId="02D3F87B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材质</w:t>
            </w:r>
          </w:p>
        </w:tc>
        <w:tc>
          <w:tcPr>
            <w:tcW w:w="7772" w:type="dxa"/>
            <w:shd w:val="clear" w:color="auto" w:fill="FDEADA"/>
          </w:tcPr>
          <w:p w14:paraId="18F03B49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Q235低碳钢</w:t>
            </w:r>
          </w:p>
        </w:tc>
      </w:tr>
      <w:tr w14:paraId="337D62C8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6D19C76D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bottom w:val="single" w:color="auto" w:sz="4" w:space="0"/>
            </w:tcBorders>
            <w:shd w:val="clear" w:color="auto" w:fill="FFFFFF"/>
          </w:tcPr>
          <w:p w14:paraId="110491BE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整车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尺寸</w:t>
            </w:r>
          </w:p>
          <w:p w14:paraId="637588F0">
            <w:pPr>
              <w:jc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箱体尺寸</w:t>
            </w:r>
          </w:p>
        </w:tc>
        <w:tc>
          <w:tcPr>
            <w:tcW w:w="7772" w:type="dxa"/>
            <w:tcBorders>
              <w:bottom w:val="single" w:color="auto" w:sz="4" w:space="0"/>
            </w:tcBorders>
            <w:shd w:val="clear" w:color="auto" w:fill="FFFFFF"/>
          </w:tcPr>
          <w:p w14:paraId="7757E449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00mm 宽1450mm 高：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 xml:space="preserve">0mm  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尺寸可定制</w:t>
            </w:r>
          </w:p>
          <w:p w14:paraId="01DDC28E">
            <w:pPr>
              <w:jc w:val="left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长：3000宽1450高1200  可载8垃圾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桶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78556B2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54" w:type="dxa"/>
            <w:vMerge w:val="restart"/>
            <w:shd w:val="clear" w:color="auto" w:fill="FDEADA"/>
          </w:tcPr>
          <w:p w14:paraId="1EC3DA12">
            <w:pP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  <w:p w14:paraId="6E95701D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液</w:t>
            </w:r>
          </w:p>
          <w:p w14:paraId="75FB0BBB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压</w:t>
            </w:r>
          </w:p>
          <w:p w14:paraId="3AFE073C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尾</w:t>
            </w:r>
          </w:p>
          <w:p w14:paraId="3E685DD7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板</w:t>
            </w:r>
          </w:p>
          <w:p w14:paraId="44E4E12A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系</w:t>
            </w:r>
          </w:p>
          <w:p w14:paraId="1B9EDCDB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统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shd w:val="clear" w:color="auto" w:fill="FDEADA"/>
          </w:tcPr>
          <w:p w14:paraId="388B73CF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动力</w:t>
            </w:r>
          </w:p>
          <w:p w14:paraId="58E69328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单元</w:t>
            </w:r>
          </w:p>
        </w:tc>
        <w:tc>
          <w:tcPr>
            <w:tcW w:w="7772" w:type="dxa"/>
            <w:tcBorders>
              <w:top w:val="single" w:color="auto" w:sz="4" w:space="0"/>
            </w:tcBorders>
            <w:shd w:val="clear" w:color="auto" w:fill="FDEADA"/>
          </w:tcPr>
          <w:p w14:paraId="20A83FE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液压泵动力电机：无刷直流1300w（60-72v）</w:t>
            </w:r>
          </w:p>
          <w:p w14:paraId="71A81047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液压泵：CBK210 （流量2.6L/min  压力16MPa）</w:t>
            </w:r>
          </w:p>
        </w:tc>
      </w:tr>
      <w:tr w14:paraId="20E40FC2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315BE1E0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2CF527D7">
            <w:pPr>
              <w:jc w:val="center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尾板</w:t>
            </w:r>
          </w:p>
          <w:p w14:paraId="5406384C">
            <w:pPr>
              <w:jc w:val="center"/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A35"/>
                <w:sz w:val="28"/>
                <w:szCs w:val="28"/>
              </w:rPr>
              <w:t>规格</w:t>
            </w:r>
          </w:p>
        </w:tc>
        <w:tc>
          <w:tcPr>
            <w:tcW w:w="7772" w:type="dxa"/>
            <w:shd w:val="clear" w:color="auto" w:fill="FFFFFF"/>
          </w:tcPr>
          <w:p w14:paraId="0DAAA99C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2.5mm厚度（防滑）花纹板</w:t>
            </w:r>
          </w:p>
          <w:p w14:paraId="67396BA9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高：1</w:t>
            </w:r>
            <w:r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/>
              </w:rPr>
              <w:t>400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mm  宽：1400mm</w:t>
            </w:r>
          </w:p>
        </w:tc>
      </w:tr>
      <w:tr w14:paraId="7004415D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vMerge w:val="continue"/>
            <w:shd w:val="clear" w:color="auto" w:fill="FDEADA"/>
          </w:tcPr>
          <w:p w14:paraId="683D4563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DEADA"/>
          </w:tcPr>
          <w:p w14:paraId="119BE4D9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升降</w:t>
            </w:r>
          </w:p>
          <w:p w14:paraId="24A7124E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速度</w:t>
            </w:r>
          </w:p>
        </w:tc>
        <w:tc>
          <w:tcPr>
            <w:tcW w:w="7772" w:type="dxa"/>
            <w:shd w:val="clear" w:color="auto" w:fill="FDEADA"/>
          </w:tcPr>
          <w:p w14:paraId="3875FA07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升降速度：  升  7-9s     降7-9s</w:t>
            </w:r>
          </w:p>
          <w:p w14:paraId="2105A128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 xml:space="preserve">翻板速度： 上翻：7-10s   下翻：7-10s </w:t>
            </w:r>
          </w:p>
        </w:tc>
      </w:tr>
      <w:tr w14:paraId="5B404CDA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54" w:type="dxa"/>
            <w:vMerge w:val="continue"/>
            <w:shd w:val="clear" w:color="auto" w:fill="FFFFFF"/>
          </w:tcPr>
          <w:p w14:paraId="6E4C71B6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05B346BC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操作</w:t>
            </w:r>
          </w:p>
          <w:p w14:paraId="49AD5843">
            <w:pPr>
              <w:jc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7772" w:type="dxa"/>
            <w:shd w:val="clear" w:color="auto" w:fill="FFFFFF"/>
          </w:tcPr>
          <w:p w14:paraId="548DB407">
            <w:pPr>
              <w:jc w:val="left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固定式</w:t>
            </w:r>
          </w:p>
        </w:tc>
      </w:tr>
      <w:tr w14:paraId="05BA39E3">
        <w:tblPrEx>
          <w:tblBorders>
            <w:top w:val="single" w:color="F7CAAC" w:sz="8" w:space="0"/>
            <w:left w:val="single" w:color="F7CAAC" w:sz="8" w:space="0"/>
            <w:bottom w:val="single" w:color="F7CAAC" w:sz="8" w:space="0"/>
            <w:right w:val="single" w:color="F7CAAC" w:sz="8" w:space="0"/>
            <w:insideH w:val="single" w:color="F7CAAC" w:sz="8" w:space="0"/>
            <w:insideV w:val="single" w:color="F7CAAC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4" w:type="dxa"/>
            <w:shd w:val="clear" w:color="auto" w:fill="FFFFFF"/>
          </w:tcPr>
          <w:p w14:paraId="4CD13F01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FFFFFF"/>
          </w:tcPr>
          <w:p w14:paraId="126AF437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7772" w:type="dxa"/>
            <w:shd w:val="clear" w:color="auto" w:fill="FFFFFF"/>
          </w:tcPr>
          <w:p w14:paraId="2C279635">
            <w:pPr>
              <w:jc w:val="left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</w:tbl>
    <w:p w14:paraId="544B69A5">
      <w:pPr>
        <w:jc w:val="left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BB17AC"/>
    <w:rsid w:val="47D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603</Characters>
  <Paragraphs>131</Paragraphs>
  <TotalTime>5</TotalTime>
  <ScaleCrop>false</ScaleCrop>
  <LinksUpToDate>false</LinksUpToDate>
  <CharactersWithSpaces>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2025-11-04T07:42:00Z</dcterms:created>
  <dc:creator>彭崇新</dc:creator>
  <cp:lastModifiedBy>BANDAI</cp:lastModifiedBy>
  <dcterms:modified xsi:type="dcterms:W3CDTF">2025-12-12T08:54:50Z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fa58e282a5d14b34a7e3ff48f062d4d8_23</vt:lpwstr>
  </property>
  <property fmtid="{D5CDD505-2E9C-101B-9397-08002B2CF9AE}" pid="4" name="KSOTemplateDocerSaveRecord">
    <vt:lpwstr>eyJoZGlkIjoiOTIwZjBlNDg1NTZiMjAxZGMzODE4Njc0ODQwNTVjZGUiLCJ1c2VySWQiOiIzNzg4NDEyMzYifQ==</vt:lpwstr>
  </property>
</Properties>
</file>