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02D68E">
      <w:pPr>
        <w:spacing w:line="360" w:lineRule="auto"/>
        <w:jc w:val="center"/>
        <w:rPr>
          <w:rFonts w:hint="eastAsia" w:ascii="宋体" w:hAnsi="宋体" w:cs="宋体"/>
          <w:b/>
          <w:bCs/>
          <w:kern w:val="0"/>
          <w:sz w:val="32"/>
          <w:szCs w:val="22"/>
        </w:rPr>
      </w:pPr>
      <w:r>
        <w:rPr>
          <w:rFonts w:hint="eastAsia" w:ascii="宋体" w:hAnsi="宋体" w:cs="宋体"/>
          <w:b/>
          <w:bCs/>
          <w:kern w:val="0"/>
          <w:sz w:val="32"/>
          <w:szCs w:val="22"/>
        </w:rPr>
        <w:t>保障用车需求报价书</w:t>
      </w:r>
    </w:p>
    <w:p w14:paraId="1CEDB492">
      <w:pPr>
        <w:spacing w:line="360" w:lineRule="auto"/>
        <w:jc w:val="center"/>
        <w:rPr>
          <w:rFonts w:hint="eastAsia" w:ascii="宋体" w:hAnsi="宋体"/>
          <w:sz w:val="24"/>
        </w:rPr>
      </w:pPr>
    </w:p>
    <w:p w14:paraId="188AD900">
      <w:pPr>
        <w:spacing w:line="360" w:lineRule="auto"/>
        <w:rPr>
          <w:rFonts w:hint="eastAsia" w:ascii="宋体" w:hAnsi="宋体"/>
          <w:sz w:val="24"/>
        </w:rPr>
      </w:pPr>
      <w:r>
        <w:rPr>
          <w:rFonts w:hint="eastAsia" w:ascii="宋体" w:hAnsi="宋体"/>
          <w:sz w:val="24"/>
        </w:rPr>
        <w:t>一、车辆需求及报价</w:t>
      </w:r>
    </w:p>
    <w:tbl>
      <w:tblPr>
        <w:tblStyle w:val="8"/>
        <w:tblW w:w="47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4"/>
        <w:gridCol w:w="4359"/>
        <w:gridCol w:w="1307"/>
        <w:gridCol w:w="722"/>
        <w:gridCol w:w="1454"/>
      </w:tblGrid>
      <w:tr w14:paraId="757D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jc w:val="center"/>
        </w:trPr>
        <w:tc>
          <w:tcPr>
            <w:tcW w:w="642" w:type="pct"/>
            <w:tcBorders>
              <w:right w:val="single" w:color="auto" w:sz="4" w:space="0"/>
            </w:tcBorders>
            <w:vAlign w:val="center"/>
          </w:tcPr>
          <w:p w14:paraId="21B38CC0">
            <w:pPr>
              <w:widowControl/>
              <w:jc w:val="center"/>
              <w:rPr>
                <w:rFonts w:hint="eastAsia" w:ascii="宋体" w:hAnsi="宋体" w:cs="宋体"/>
                <w:kern w:val="0"/>
                <w:szCs w:val="21"/>
              </w:rPr>
            </w:pPr>
            <w:r>
              <w:rPr>
                <w:rFonts w:hint="eastAsia" w:ascii="宋体" w:hAnsi="宋体" w:cs="宋体"/>
                <w:kern w:val="0"/>
                <w:szCs w:val="21"/>
              </w:rPr>
              <w:t>车型</w:t>
            </w:r>
          </w:p>
        </w:tc>
        <w:tc>
          <w:tcPr>
            <w:tcW w:w="2421" w:type="pct"/>
            <w:vAlign w:val="center"/>
          </w:tcPr>
          <w:p w14:paraId="5CE6E26C">
            <w:pPr>
              <w:widowControl/>
              <w:jc w:val="center"/>
              <w:rPr>
                <w:rFonts w:hint="eastAsia" w:ascii="宋体" w:hAnsi="宋体" w:cs="宋体"/>
                <w:kern w:val="0"/>
                <w:szCs w:val="21"/>
              </w:rPr>
            </w:pPr>
            <w:r>
              <w:rPr>
                <w:rFonts w:hint="eastAsia" w:ascii="宋体" w:hAnsi="宋体" w:cs="宋体"/>
                <w:kern w:val="0"/>
                <w:szCs w:val="21"/>
              </w:rPr>
              <w:t>车辆参数要求</w:t>
            </w:r>
          </w:p>
        </w:tc>
        <w:tc>
          <w:tcPr>
            <w:tcW w:w="726" w:type="pct"/>
            <w:vAlign w:val="center"/>
          </w:tcPr>
          <w:p w14:paraId="002B5AA0">
            <w:pPr>
              <w:widowControl/>
              <w:jc w:val="center"/>
              <w:rPr>
                <w:rFonts w:hint="eastAsia" w:ascii="宋体" w:hAnsi="宋体" w:cs="宋体"/>
                <w:kern w:val="0"/>
                <w:szCs w:val="21"/>
              </w:rPr>
            </w:pPr>
            <w:r>
              <w:rPr>
                <w:rFonts w:hint="eastAsia" w:ascii="宋体" w:hAnsi="宋体" w:cs="宋体"/>
                <w:kern w:val="0"/>
                <w:szCs w:val="21"/>
              </w:rPr>
              <w:t>车龄及里程要求</w:t>
            </w:r>
          </w:p>
        </w:tc>
        <w:tc>
          <w:tcPr>
            <w:tcW w:w="401" w:type="pct"/>
            <w:vAlign w:val="center"/>
          </w:tcPr>
          <w:p w14:paraId="7DBA7851">
            <w:pPr>
              <w:widowControl/>
              <w:jc w:val="center"/>
              <w:rPr>
                <w:rFonts w:hint="eastAsia" w:ascii="宋体" w:hAnsi="宋体" w:cs="宋体"/>
                <w:kern w:val="0"/>
                <w:szCs w:val="21"/>
              </w:rPr>
            </w:pPr>
            <w:r>
              <w:rPr>
                <w:rFonts w:hint="eastAsia" w:ascii="宋体" w:hAnsi="宋体" w:cs="宋体"/>
                <w:kern w:val="0"/>
                <w:szCs w:val="21"/>
              </w:rPr>
              <w:t>数量</w:t>
            </w:r>
          </w:p>
          <w:p w14:paraId="31DA118B">
            <w:pPr>
              <w:widowControl/>
              <w:jc w:val="center"/>
              <w:rPr>
                <w:rFonts w:hint="eastAsia" w:ascii="宋体" w:hAnsi="宋体" w:cs="宋体"/>
                <w:kern w:val="0"/>
                <w:szCs w:val="21"/>
              </w:rPr>
            </w:pPr>
            <w:r>
              <w:rPr>
                <w:rFonts w:hint="eastAsia" w:ascii="宋体" w:hAnsi="宋体" w:cs="宋体"/>
                <w:kern w:val="0"/>
                <w:szCs w:val="21"/>
              </w:rPr>
              <w:t>需求</w:t>
            </w:r>
          </w:p>
        </w:tc>
        <w:tc>
          <w:tcPr>
            <w:tcW w:w="807" w:type="pct"/>
            <w:vAlign w:val="center"/>
          </w:tcPr>
          <w:p w14:paraId="1871B9CC">
            <w:pPr>
              <w:widowControl/>
              <w:jc w:val="center"/>
              <w:rPr>
                <w:rFonts w:hint="eastAsia" w:ascii="宋体" w:hAnsi="宋体" w:cs="宋体"/>
                <w:kern w:val="0"/>
                <w:szCs w:val="21"/>
              </w:rPr>
            </w:pPr>
            <w:r>
              <w:rPr>
                <w:rFonts w:hint="eastAsia" w:ascii="宋体" w:hAnsi="宋体" w:cs="宋体"/>
                <w:kern w:val="0"/>
                <w:szCs w:val="21"/>
              </w:rPr>
              <w:t>含税月租金</w:t>
            </w:r>
          </w:p>
          <w:p w14:paraId="46A2FAD6">
            <w:pPr>
              <w:widowControl/>
              <w:jc w:val="center"/>
              <w:rPr>
                <w:rFonts w:hint="eastAsia" w:ascii="宋体" w:hAnsi="宋体" w:cs="宋体"/>
                <w:kern w:val="0"/>
                <w:szCs w:val="21"/>
              </w:rPr>
            </w:pPr>
            <w:r>
              <w:rPr>
                <w:rFonts w:hint="eastAsia" w:ascii="宋体" w:hAnsi="宋体" w:cs="宋体"/>
                <w:kern w:val="0"/>
                <w:szCs w:val="21"/>
              </w:rPr>
              <w:t>(元/月/辆)</w:t>
            </w:r>
          </w:p>
        </w:tc>
      </w:tr>
      <w:tr w14:paraId="13D2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4" w:hRule="atLeast"/>
          <w:jc w:val="center"/>
        </w:trPr>
        <w:tc>
          <w:tcPr>
            <w:tcW w:w="642" w:type="pct"/>
            <w:tcBorders>
              <w:right w:val="single" w:color="auto" w:sz="4" w:space="0"/>
            </w:tcBorders>
            <w:vAlign w:val="center"/>
          </w:tcPr>
          <w:p w14:paraId="72ADC665">
            <w:pPr>
              <w:widowControl/>
              <w:jc w:val="center"/>
              <w:rPr>
                <w:rFonts w:hint="eastAsia" w:ascii="宋体" w:hAnsi="宋体" w:cs="宋体"/>
                <w:kern w:val="0"/>
                <w:szCs w:val="21"/>
              </w:rPr>
            </w:pPr>
            <w:r>
              <w:rPr>
                <w:rFonts w:hint="eastAsia" w:ascii="宋体" w:hAnsi="宋体" w:cs="宋体"/>
                <w:kern w:val="0"/>
                <w:szCs w:val="21"/>
              </w:rPr>
              <w:t>新能源</w:t>
            </w:r>
          </w:p>
          <w:p w14:paraId="31EC691C">
            <w:pPr>
              <w:widowControl/>
              <w:jc w:val="center"/>
              <w:rPr>
                <w:rFonts w:hint="eastAsia" w:ascii="宋体" w:hAnsi="宋体" w:cs="宋体"/>
                <w:kern w:val="0"/>
                <w:szCs w:val="21"/>
              </w:rPr>
            </w:pPr>
            <w:r>
              <w:rPr>
                <w:rFonts w:hint="eastAsia" w:ascii="宋体" w:hAnsi="宋体" w:cs="宋体"/>
                <w:kern w:val="0"/>
                <w:szCs w:val="21"/>
              </w:rPr>
              <w:t>小型轿车</w:t>
            </w:r>
          </w:p>
          <w:p w14:paraId="76403361">
            <w:pPr>
              <w:widowControl/>
              <w:jc w:val="center"/>
              <w:rPr>
                <w:rFonts w:hint="eastAsia" w:ascii="宋体" w:hAnsi="宋体" w:cs="宋体"/>
                <w:kern w:val="0"/>
                <w:szCs w:val="21"/>
              </w:rPr>
            </w:pPr>
            <w:r>
              <w:rPr>
                <w:rFonts w:hint="eastAsia" w:ascii="宋体" w:hAnsi="宋体" w:cs="宋体"/>
                <w:kern w:val="0"/>
                <w:szCs w:val="21"/>
              </w:rPr>
              <w:t>（5座）</w:t>
            </w:r>
          </w:p>
        </w:tc>
        <w:tc>
          <w:tcPr>
            <w:tcW w:w="2421" w:type="pct"/>
            <w:vAlign w:val="center"/>
          </w:tcPr>
          <w:p w14:paraId="6910F21F">
            <w:pPr>
              <w:widowControl/>
              <w:jc w:val="left"/>
              <w:rPr>
                <w:rFonts w:hint="eastAsia" w:ascii="宋体" w:hAnsi="宋体" w:cs="宋体"/>
                <w:kern w:val="0"/>
                <w:szCs w:val="21"/>
              </w:rPr>
            </w:pPr>
            <w:r>
              <w:rPr>
                <w:rFonts w:hint="eastAsia" w:ascii="宋体" w:hAnsi="宋体" w:cs="宋体"/>
                <w:kern w:val="0"/>
                <w:szCs w:val="21"/>
              </w:rPr>
              <w:t>建议颜色：黑/灰/银；（三台车统一）</w:t>
            </w:r>
          </w:p>
          <w:p w14:paraId="0B70F36F">
            <w:pPr>
              <w:widowControl/>
              <w:jc w:val="left"/>
              <w:rPr>
                <w:rFonts w:hint="eastAsia" w:ascii="宋体" w:hAnsi="宋体" w:cs="宋体"/>
                <w:kern w:val="0"/>
                <w:szCs w:val="21"/>
              </w:rPr>
            </w:pPr>
            <w:r>
              <w:rPr>
                <w:rFonts w:hint="eastAsia" w:ascii="宋体" w:hAnsi="宋体" w:cs="宋体"/>
                <w:kern w:val="0"/>
                <w:szCs w:val="21"/>
              </w:rPr>
              <w:t>长×宽×高（mm)：≥4</w:t>
            </w:r>
            <w:r>
              <w:rPr>
                <w:rFonts w:ascii="宋体" w:hAnsi="宋体" w:cs="宋体"/>
                <w:kern w:val="0"/>
                <w:szCs w:val="21"/>
              </w:rPr>
              <w:t>7</w:t>
            </w:r>
            <w:r>
              <w:rPr>
                <w:rFonts w:hint="eastAsia" w:ascii="宋体" w:hAnsi="宋体" w:cs="宋体"/>
                <w:kern w:val="0"/>
                <w:szCs w:val="21"/>
              </w:rPr>
              <w:t>00×1800×1500；</w:t>
            </w:r>
          </w:p>
          <w:p w14:paraId="073790D1">
            <w:pPr>
              <w:widowControl/>
              <w:jc w:val="left"/>
              <w:rPr>
                <w:rFonts w:hint="eastAsia" w:ascii="宋体" w:hAnsi="宋体" w:cs="宋体"/>
                <w:kern w:val="0"/>
                <w:szCs w:val="21"/>
              </w:rPr>
            </w:pPr>
            <w:r>
              <w:rPr>
                <w:rFonts w:hint="eastAsia" w:ascii="宋体" w:hAnsi="宋体" w:cs="宋体"/>
                <w:kern w:val="0"/>
                <w:szCs w:val="21"/>
              </w:rPr>
              <w:t>轴距（mm)：≥2</w:t>
            </w:r>
            <w:r>
              <w:rPr>
                <w:rFonts w:ascii="宋体" w:hAnsi="宋体" w:cs="宋体"/>
                <w:kern w:val="0"/>
                <w:szCs w:val="21"/>
              </w:rPr>
              <w:t>7</w:t>
            </w:r>
            <w:r>
              <w:rPr>
                <w:rFonts w:hint="eastAsia" w:ascii="宋体" w:hAnsi="宋体" w:cs="宋体"/>
                <w:kern w:val="0"/>
                <w:szCs w:val="21"/>
              </w:rPr>
              <w:t>00；</w:t>
            </w:r>
          </w:p>
          <w:p w14:paraId="37FB1F44">
            <w:pPr>
              <w:widowControl/>
              <w:jc w:val="left"/>
              <w:rPr>
                <w:rFonts w:hint="eastAsia" w:ascii="宋体" w:hAnsi="宋体" w:cs="宋体"/>
                <w:kern w:val="0"/>
                <w:szCs w:val="21"/>
              </w:rPr>
            </w:pPr>
            <w:r>
              <w:rPr>
                <w:rFonts w:hint="eastAsia" w:ascii="宋体" w:hAnsi="宋体" w:cs="宋体"/>
                <w:kern w:val="0"/>
                <w:szCs w:val="21"/>
              </w:rPr>
              <w:t>最小离地间隙（m</w:t>
            </w:r>
            <w:r>
              <w:rPr>
                <w:rFonts w:ascii="宋体" w:hAnsi="宋体" w:cs="宋体"/>
                <w:kern w:val="0"/>
                <w:szCs w:val="21"/>
              </w:rPr>
              <w:t>m</w:t>
            </w:r>
            <w:r>
              <w:rPr>
                <w:rFonts w:hint="eastAsia" w:ascii="宋体" w:hAnsi="宋体" w:cs="宋体"/>
                <w:kern w:val="0"/>
                <w:szCs w:val="21"/>
              </w:rPr>
              <w:t>）：≥1</w:t>
            </w:r>
            <w:r>
              <w:rPr>
                <w:rFonts w:ascii="宋体" w:hAnsi="宋体" w:cs="宋体"/>
                <w:kern w:val="0"/>
                <w:szCs w:val="21"/>
              </w:rPr>
              <w:t>2</w:t>
            </w:r>
            <w:r>
              <w:rPr>
                <w:rFonts w:hint="eastAsia" w:ascii="宋体" w:hAnsi="宋体" w:cs="宋体"/>
                <w:kern w:val="0"/>
                <w:szCs w:val="21"/>
              </w:rPr>
              <w:t>5；</w:t>
            </w:r>
          </w:p>
          <w:p w14:paraId="37EB4F7E">
            <w:pPr>
              <w:widowControl/>
              <w:jc w:val="left"/>
              <w:rPr>
                <w:rFonts w:hint="eastAsia" w:ascii="宋体" w:hAnsi="宋体" w:cs="宋体"/>
                <w:kern w:val="0"/>
                <w:szCs w:val="21"/>
              </w:rPr>
            </w:pPr>
            <w:r>
              <w:rPr>
                <w:rFonts w:hint="eastAsia" w:ascii="宋体" w:hAnsi="宋体" w:cs="宋体"/>
                <w:kern w:val="0"/>
                <w:szCs w:val="21"/>
              </w:rPr>
              <w:t>续航里程（km)：≥5</w:t>
            </w:r>
            <w:r>
              <w:rPr>
                <w:rFonts w:ascii="宋体" w:hAnsi="宋体" w:cs="宋体"/>
                <w:kern w:val="0"/>
                <w:szCs w:val="21"/>
              </w:rPr>
              <w:t>0</w:t>
            </w:r>
            <w:r>
              <w:rPr>
                <w:rFonts w:hint="eastAsia" w:ascii="宋体" w:hAnsi="宋体" w:cs="宋体"/>
                <w:kern w:val="0"/>
                <w:szCs w:val="21"/>
              </w:rPr>
              <w:t>0；</w:t>
            </w:r>
          </w:p>
          <w:p w14:paraId="382904D7">
            <w:pPr>
              <w:widowControl/>
              <w:jc w:val="left"/>
              <w:rPr>
                <w:rFonts w:hint="eastAsia" w:ascii="宋体" w:hAnsi="宋体" w:cs="宋体"/>
                <w:kern w:val="0"/>
                <w:szCs w:val="21"/>
              </w:rPr>
            </w:pPr>
            <w:r>
              <w:rPr>
                <w:rFonts w:hint="eastAsia" w:ascii="宋体" w:hAnsi="宋体" w:cs="宋体"/>
                <w:kern w:val="0"/>
                <w:szCs w:val="21"/>
              </w:rPr>
              <w:t>驱动形式：前驱；</w:t>
            </w:r>
          </w:p>
          <w:p w14:paraId="59555BCE">
            <w:pPr>
              <w:widowControl/>
              <w:jc w:val="left"/>
              <w:rPr>
                <w:rFonts w:hint="eastAsia" w:ascii="宋体" w:hAnsi="宋体" w:cs="宋体"/>
                <w:kern w:val="0"/>
                <w:szCs w:val="21"/>
              </w:rPr>
            </w:pPr>
            <w:r>
              <w:rPr>
                <w:rFonts w:hint="eastAsia" w:ascii="宋体" w:hAnsi="宋体" w:cs="宋体"/>
                <w:kern w:val="0"/>
                <w:szCs w:val="21"/>
              </w:rPr>
              <w:t>最大功率(kW)：≥1</w:t>
            </w:r>
            <w:r>
              <w:rPr>
                <w:rFonts w:ascii="宋体" w:hAnsi="宋体" w:cs="宋体"/>
                <w:kern w:val="0"/>
                <w:szCs w:val="21"/>
              </w:rPr>
              <w:t>35</w:t>
            </w:r>
            <w:r>
              <w:rPr>
                <w:rFonts w:hint="eastAsia" w:ascii="宋体" w:hAnsi="宋体" w:cs="宋体"/>
                <w:kern w:val="0"/>
                <w:szCs w:val="21"/>
              </w:rPr>
              <w:t>；</w:t>
            </w:r>
          </w:p>
          <w:p w14:paraId="48EAF7E0">
            <w:pPr>
              <w:widowControl/>
              <w:jc w:val="left"/>
              <w:rPr>
                <w:rFonts w:hint="eastAsia" w:ascii="宋体" w:hAnsi="宋体" w:cs="宋体"/>
                <w:kern w:val="0"/>
                <w:szCs w:val="21"/>
              </w:rPr>
            </w:pPr>
            <w:r>
              <w:rPr>
                <w:rFonts w:hint="eastAsia" w:ascii="宋体" w:hAnsi="宋体" w:cs="宋体"/>
                <w:kern w:val="0"/>
                <w:szCs w:val="21"/>
              </w:rPr>
              <w:t>最大扭矩（NM）：≥</w:t>
            </w:r>
            <w:r>
              <w:rPr>
                <w:rFonts w:ascii="宋体" w:hAnsi="宋体" w:cs="宋体"/>
                <w:kern w:val="0"/>
                <w:szCs w:val="21"/>
              </w:rPr>
              <w:t>300</w:t>
            </w:r>
          </w:p>
        </w:tc>
        <w:tc>
          <w:tcPr>
            <w:tcW w:w="726" w:type="pct"/>
            <w:vAlign w:val="center"/>
          </w:tcPr>
          <w:p w14:paraId="7CF5F9AF">
            <w:pPr>
              <w:widowControl/>
              <w:jc w:val="center"/>
              <w:rPr>
                <w:rFonts w:hint="eastAsia" w:ascii="宋体" w:hAnsi="宋体" w:cs="宋体"/>
                <w:kern w:val="0"/>
                <w:szCs w:val="21"/>
              </w:rPr>
            </w:pPr>
            <w:r>
              <w:rPr>
                <w:rFonts w:hint="eastAsia" w:ascii="宋体" w:hAnsi="宋体" w:cs="宋体"/>
                <w:kern w:val="0"/>
                <w:szCs w:val="21"/>
              </w:rPr>
              <w:t>里程数：</w:t>
            </w:r>
          </w:p>
          <w:p w14:paraId="180018D6">
            <w:pPr>
              <w:widowControl/>
              <w:jc w:val="center"/>
              <w:rPr>
                <w:rFonts w:hint="eastAsia" w:ascii="宋体" w:hAnsi="宋体" w:cs="宋体"/>
                <w:kern w:val="0"/>
                <w:szCs w:val="21"/>
              </w:rPr>
            </w:pPr>
            <w:r>
              <w:rPr>
                <w:rFonts w:hint="eastAsia" w:ascii="宋体" w:hAnsi="宋体" w:cs="宋体"/>
                <w:color w:val="FF0000"/>
                <w:kern w:val="0"/>
                <w:szCs w:val="21"/>
                <w:lang w:val="en-US" w:eastAsia="zh-CN"/>
              </w:rPr>
              <w:t>8</w:t>
            </w:r>
            <w:r>
              <w:rPr>
                <w:rFonts w:hint="eastAsia" w:ascii="宋体" w:hAnsi="宋体" w:cs="宋体"/>
                <w:color w:val="FF0000"/>
                <w:kern w:val="0"/>
                <w:szCs w:val="21"/>
              </w:rPr>
              <w:t>万公里内</w:t>
            </w:r>
          </w:p>
        </w:tc>
        <w:tc>
          <w:tcPr>
            <w:tcW w:w="401" w:type="pct"/>
            <w:vAlign w:val="center"/>
          </w:tcPr>
          <w:p w14:paraId="56C58250">
            <w:pPr>
              <w:widowControl/>
              <w:jc w:val="center"/>
              <w:rPr>
                <w:rFonts w:hint="eastAsia" w:ascii="宋体" w:hAnsi="宋体" w:cs="宋体"/>
                <w:kern w:val="0"/>
                <w:szCs w:val="21"/>
              </w:rPr>
            </w:pPr>
            <w:r>
              <w:rPr>
                <w:rFonts w:hint="eastAsia" w:ascii="宋体" w:hAnsi="宋体" w:cs="宋体"/>
                <w:kern w:val="0"/>
                <w:szCs w:val="21"/>
              </w:rPr>
              <w:t>3辆</w:t>
            </w:r>
          </w:p>
        </w:tc>
        <w:tc>
          <w:tcPr>
            <w:tcW w:w="807" w:type="pct"/>
            <w:vAlign w:val="center"/>
          </w:tcPr>
          <w:p w14:paraId="72251638">
            <w:pPr>
              <w:widowControl/>
              <w:jc w:val="center"/>
              <w:rPr>
                <w:rFonts w:hint="eastAsia" w:ascii="宋体" w:hAnsi="宋体" w:cs="宋体"/>
                <w:kern w:val="0"/>
                <w:szCs w:val="21"/>
              </w:rPr>
            </w:pPr>
          </w:p>
        </w:tc>
      </w:tr>
      <w:tr w14:paraId="6E439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6" w:hRule="atLeast"/>
          <w:jc w:val="center"/>
        </w:trPr>
        <w:tc>
          <w:tcPr>
            <w:tcW w:w="642" w:type="pct"/>
            <w:tcBorders>
              <w:right w:val="single" w:color="auto" w:sz="4" w:space="0"/>
            </w:tcBorders>
            <w:vAlign w:val="center"/>
          </w:tcPr>
          <w:p w14:paraId="43837944">
            <w:pPr>
              <w:widowControl/>
              <w:jc w:val="center"/>
              <w:rPr>
                <w:rFonts w:hint="eastAsia" w:ascii="宋体" w:hAnsi="宋体" w:cs="宋体"/>
                <w:kern w:val="0"/>
                <w:szCs w:val="21"/>
              </w:rPr>
            </w:pPr>
            <w:r>
              <w:rPr>
                <w:rFonts w:hint="eastAsia" w:ascii="宋体" w:hAnsi="宋体" w:cs="宋体"/>
                <w:kern w:val="0"/>
                <w:szCs w:val="21"/>
              </w:rPr>
              <w:t>插电混动</w:t>
            </w:r>
          </w:p>
          <w:p w14:paraId="160458F1">
            <w:pPr>
              <w:widowControl/>
              <w:jc w:val="center"/>
              <w:rPr>
                <w:rFonts w:hint="eastAsia" w:ascii="宋体" w:hAnsi="宋体" w:cs="宋体"/>
                <w:kern w:val="0"/>
                <w:szCs w:val="21"/>
              </w:rPr>
            </w:pPr>
            <w:r>
              <w:rPr>
                <w:rFonts w:hint="eastAsia" w:ascii="宋体" w:hAnsi="宋体" w:cs="宋体"/>
                <w:kern w:val="0"/>
                <w:szCs w:val="21"/>
              </w:rPr>
              <w:t>小型普通客车</w:t>
            </w:r>
          </w:p>
          <w:p w14:paraId="2495E105">
            <w:pPr>
              <w:widowControl/>
              <w:jc w:val="center"/>
              <w:rPr>
                <w:rFonts w:hint="eastAsia" w:ascii="宋体" w:hAnsi="宋体" w:cs="宋体"/>
                <w:kern w:val="0"/>
                <w:szCs w:val="21"/>
              </w:rPr>
            </w:pPr>
            <w:r>
              <w:rPr>
                <w:rFonts w:hint="eastAsia" w:ascii="宋体" w:hAnsi="宋体" w:cs="宋体"/>
                <w:kern w:val="0"/>
                <w:szCs w:val="21"/>
              </w:rPr>
              <w:t>（7座）</w:t>
            </w:r>
          </w:p>
        </w:tc>
        <w:tc>
          <w:tcPr>
            <w:tcW w:w="2421" w:type="pct"/>
            <w:vAlign w:val="center"/>
          </w:tcPr>
          <w:p w14:paraId="5388AE67">
            <w:pPr>
              <w:widowControl/>
              <w:jc w:val="left"/>
              <w:rPr>
                <w:rFonts w:hint="eastAsia" w:ascii="宋体" w:hAnsi="宋体" w:cs="宋体"/>
                <w:kern w:val="0"/>
                <w:szCs w:val="21"/>
              </w:rPr>
            </w:pPr>
            <w:r>
              <w:rPr>
                <w:rFonts w:hint="eastAsia" w:ascii="宋体" w:hAnsi="宋体" w:cs="宋体"/>
                <w:kern w:val="0"/>
                <w:szCs w:val="21"/>
              </w:rPr>
              <w:t>颜色：白；</w:t>
            </w:r>
          </w:p>
          <w:p w14:paraId="66459F8D">
            <w:pPr>
              <w:widowControl/>
              <w:jc w:val="left"/>
              <w:rPr>
                <w:rFonts w:hint="eastAsia" w:ascii="宋体" w:hAnsi="宋体" w:cs="宋体"/>
                <w:kern w:val="0"/>
                <w:szCs w:val="21"/>
              </w:rPr>
            </w:pPr>
            <w:r>
              <w:rPr>
                <w:rFonts w:hint="eastAsia" w:ascii="宋体" w:hAnsi="宋体" w:cs="宋体"/>
                <w:kern w:val="0"/>
                <w:szCs w:val="21"/>
              </w:rPr>
              <w:t>长×宽×高（mm)：≥4</w:t>
            </w:r>
            <w:r>
              <w:rPr>
                <w:rFonts w:ascii="宋体" w:hAnsi="宋体" w:cs="宋体"/>
                <w:kern w:val="0"/>
                <w:szCs w:val="21"/>
              </w:rPr>
              <w:t>8</w:t>
            </w:r>
            <w:r>
              <w:rPr>
                <w:rFonts w:hint="eastAsia" w:ascii="宋体" w:hAnsi="宋体" w:cs="宋体"/>
                <w:kern w:val="0"/>
                <w:szCs w:val="21"/>
              </w:rPr>
              <w:t>00×1800×1700；</w:t>
            </w:r>
          </w:p>
          <w:p w14:paraId="4F851FA7">
            <w:pPr>
              <w:widowControl/>
              <w:jc w:val="left"/>
              <w:rPr>
                <w:rFonts w:hint="eastAsia" w:ascii="宋体" w:hAnsi="宋体" w:cs="宋体"/>
                <w:kern w:val="0"/>
                <w:szCs w:val="21"/>
              </w:rPr>
            </w:pPr>
            <w:r>
              <w:rPr>
                <w:rFonts w:hint="eastAsia" w:ascii="宋体" w:hAnsi="宋体" w:cs="宋体"/>
                <w:kern w:val="0"/>
                <w:szCs w:val="21"/>
              </w:rPr>
              <w:t>轴距（mm)：≥2800；</w:t>
            </w:r>
          </w:p>
          <w:p w14:paraId="2D8E9522">
            <w:pPr>
              <w:widowControl/>
              <w:jc w:val="left"/>
              <w:rPr>
                <w:rFonts w:hint="eastAsia" w:ascii="宋体" w:hAnsi="宋体" w:cs="宋体"/>
                <w:kern w:val="0"/>
                <w:szCs w:val="21"/>
              </w:rPr>
            </w:pPr>
            <w:r>
              <w:rPr>
                <w:rFonts w:hint="eastAsia" w:ascii="宋体" w:hAnsi="宋体" w:cs="宋体"/>
                <w:kern w:val="0"/>
                <w:szCs w:val="21"/>
              </w:rPr>
              <w:t>最小离地间隙（mm）：≥1</w:t>
            </w:r>
            <w:r>
              <w:rPr>
                <w:rFonts w:ascii="宋体" w:hAnsi="宋体" w:cs="宋体"/>
                <w:kern w:val="0"/>
                <w:szCs w:val="21"/>
              </w:rPr>
              <w:t>4</w:t>
            </w:r>
            <w:r>
              <w:rPr>
                <w:rFonts w:hint="eastAsia" w:ascii="宋体" w:hAnsi="宋体" w:cs="宋体"/>
                <w:kern w:val="0"/>
                <w:szCs w:val="21"/>
              </w:rPr>
              <w:t>0；</w:t>
            </w:r>
          </w:p>
          <w:p w14:paraId="743A586A">
            <w:pPr>
              <w:widowControl/>
              <w:jc w:val="left"/>
              <w:rPr>
                <w:rFonts w:hint="eastAsia" w:ascii="宋体" w:hAnsi="宋体" w:cs="宋体"/>
                <w:kern w:val="0"/>
                <w:szCs w:val="21"/>
              </w:rPr>
            </w:pPr>
            <w:r>
              <w:rPr>
                <w:rFonts w:hint="eastAsia" w:ascii="宋体" w:hAnsi="宋体" w:cs="宋体"/>
                <w:kern w:val="0"/>
                <w:szCs w:val="21"/>
              </w:rPr>
              <w:t>纯电续航里程（km)：≥6</w:t>
            </w:r>
            <w:r>
              <w:rPr>
                <w:rFonts w:ascii="宋体" w:hAnsi="宋体" w:cs="宋体"/>
                <w:kern w:val="0"/>
                <w:szCs w:val="21"/>
              </w:rPr>
              <w:t>0</w:t>
            </w:r>
            <w:r>
              <w:rPr>
                <w:rFonts w:hint="eastAsia" w:ascii="宋体" w:hAnsi="宋体" w:cs="宋体"/>
                <w:kern w:val="0"/>
                <w:szCs w:val="21"/>
              </w:rPr>
              <w:t>；</w:t>
            </w:r>
          </w:p>
          <w:p w14:paraId="0DA84B9A">
            <w:pPr>
              <w:widowControl/>
              <w:jc w:val="left"/>
              <w:rPr>
                <w:rFonts w:hint="eastAsia" w:ascii="宋体" w:hAnsi="宋体" w:cs="宋体"/>
                <w:kern w:val="0"/>
                <w:szCs w:val="21"/>
              </w:rPr>
            </w:pPr>
            <w:r>
              <w:rPr>
                <w:rFonts w:hint="eastAsia" w:ascii="宋体" w:hAnsi="宋体" w:cs="宋体"/>
                <w:kern w:val="0"/>
                <w:szCs w:val="21"/>
              </w:rPr>
              <w:t>排量：≤1.</w:t>
            </w:r>
            <w:r>
              <w:rPr>
                <w:rFonts w:ascii="宋体" w:hAnsi="宋体" w:cs="宋体"/>
                <w:kern w:val="0"/>
                <w:szCs w:val="21"/>
              </w:rPr>
              <w:t>5T</w:t>
            </w:r>
            <w:r>
              <w:rPr>
                <w:rFonts w:hint="eastAsia" w:ascii="宋体" w:hAnsi="宋体" w:cs="宋体"/>
                <w:kern w:val="0"/>
                <w:szCs w:val="21"/>
              </w:rPr>
              <w:t>；</w:t>
            </w:r>
          </w:p>
          <w:p w14:paraId="5F415F49">
            <w:pPr>
              <w:widowControl/>
              <w:jc w:val="left"/>
              <w:rPr>
                <w:rFonts w:hint="eastAsia" w:ascii="宋体" w:hAnsi="宋体" w:cs="宋体"/>
                <w:kern w:val="0"/>
                <w:szCs w:val="21"/>
              </w:rPr>
            </w:pPr>
            <w:r>
              <w:rPr>
                <w:rFonts w:hint="eastAsia" w:ascii="宋体" w:hAnsi="宋体" w:cs="宋体"/>
                <w:kern w:val="0"/>
                <w:szCs w:val="21"/>
              </w:rPr>
              <w:t>最大功率(kW)：≥120；</w:t>
            </w:r>
          </w:p>
          <w:p w14:paraId="491BA60F">
            <w:pPr>
              <w:widowControl/>
              <w:jc w:val="left"/>
              <w:rPr>
                <w:rFonts w:hint="eastAsia" w:ascii="宋体" w:hAnsi="宋体" w:cs="宋体"/>
                <w:kern w:val="0"/>
                <w:szCs w:val="21"/>
              </w:rPr>
            </w:pPr>
            <w:r>
              <w:rPr>
                <w:rFonts w:hint="eastAsia" w:ascii="宋体" w:hAnsi="宋体" w:cs="宋体"/>
                <w:kern w:val="0"/>
                <w:szCs w:val="21"/>
              </w:rPr>
              <w:t>最大扭矩（NM）：≥2</w:t>
            </w:r>
            <w:r>
              <w:rPr>
                <w:rFonts w:ascii="宋体" w:hAnsi="宋体" w:cs="宋体"/>
                <w:kern w:val="0"/>
                <w:szCs w:val="21"/>
              </w:rPr>
              <w:t>3</w:t>
            </w:r>
            <w:r>
              <w:rPr>
                <w:rFonts w:hint="eastAsia" w:ascii="宋体" w:hAnsi="宋体" w:cs="宋体"/>
                <w:kern w:val="0"/>
                <w:szCs w:val="21"/>
              </w:rPr>
              <w:t>0；</w:t>
            </w:r>
          </w:p>
          <w:p w14:paraId="72123FC3">
            <w:pPr>
              <w:widowControl/>
              <w:jc w:val="left"/>
              <w:rPr>
                <w:rFonts w:hint="eastAsia" w:ascii="宋体" w:hAnsi="宋体" w:cs="宋体"/>
                <w:kern w:val="0"/>
                <w:szCs w:val="21"/>
              </w:rPr>
            </w:pPr>
            <w:r>
              <w:rPr>
                <w:rFonts w:hint="eastAsia" w:ascii="宋体" w:hAnsi="宋体" w:cs="宋体"/>
                <w:kern w:val="0"/>
                <w:szCs w:val="21"/>
              </w:rPr>
              <w:t>悬挂系统：前麦弗逊式独立悬挂／后扭力梁式悬挂；</w:t>
            </w:r>
          </w:p>
          <w:p w14:paraId="2EB1F517">
            <w:pPr>
              <w:widowControl/>
              <w:jc w:val="left"/>
              <w:rPr>
                <w:rFonts w:hint="eastAsia" w:ascii="宋体" w:hAnsi="宋体" w:cs="宋体"/>
                <w:kern w:val="0"/>
                <w:szCs w:val="21"/>
              </w:rPr>
            </w:pPr>
            <w:r>
              <w:rPr>
                <w:rFonts w:hint="eastAsia" w:ascii="宋体" w:hAnsi="宋体" w:cs="宋体"/>
                <w:kern w:val="0"/>
                <w:szCs w:val="21"/>
              </w:rPr>
              <w:t>制动系统：前/后盘式制动。</w:t>
            </w:r>
          </w:p>
        </w:tc>
        <w:tc>
          <w:tcPr>
            <w:tcW w:w="726" w:type="pct"/>
            <w:vAlign w:val="center"/>
          </w:tcPr>
          <w:p w14:paraId="2EF27DC7">
            <w:pPr>
              <w:widowControl/>
              <w:jc w:val="center"/>
              <w:rPr>
                <w:rFonts w:hint="eastAsia" w:ascii="宋体" w:hAnsi="宋体" w:cs="宋体"/>
                <w:kern w:val="0"/>
                <w:szCs w:val="21"/>
              </w:rPr>
            </w:pPr>
            <w:r>
              <w:rPr>
                <w:rFonts w:hint="eastAsia" w:ascii="宋体" w:hAnsi="宋体" w:cs="宋体"/>
                <w:kern w:val="0"/>
                <w:szCs w:val="21"/>
              </w:rPr>
              <w:t>里程数：</w:t>
            </w:r>
          </w:p>
          <w:p w14:paraId="7C144673">
            <w:pPr>
              <w:widowControl/>
              <w:jc w:val="center"/>
              <w:rPr>
                <w:rFonts w:hint="eastAsia" w:ascii="宋体" w:hAnsi="宋体" w:cs="宋体"/>
                <w:kern w:val="0"/>
                <w:szCs w:val="21"/>
              </w:rPr>
            </w:pPr>
            <w:r>
              <w:rPr>
                <w:rFonts w:hint="eastAsia" w:ascii="宋体" w:hAnsi="宋体" w:cs="宋体"/>
                <w:color w:val="FF0000"/>
                <w:kern w:val="0"/>
                <w:szCs w:val="21"/>
                <w:lang w:val="en-US" w:eastAsia="zh-CN"/>
              </w:rPr>
              <w:t>8</w:t>
            </w:r>
            <w:r>
              <w:rPr>
                <w:rFonts w:hint="eastAsia" w:ascii="宋体" w:hAnsi="宋体" w:cs="宋体"/>
                <w:color w:val="FF0000"/>
                <w:kern w:val="0"/>
                <w:szCs w:val="21"/>
              </w:rPr>
              <w:t>万公里内</w:t>
            </w:r>
          </w:p>
        </w:tc>
        <w:tc>
          <w:tcPr>
            <w:tcW w:w="401" w:type="pct"/>
            <w:vAlign w:val="center"/>
          </w:tcPr>
          <w:p w14:paraId="30DF947A">
            <w:pPr>
              <w:widowControl/>
              <w:jc w:val="center"/>
              <w:rPr>
                <w:rFonts w:hint="eastAsia" w:ascii="宋体" w:hAnsi="宋体" w:cs="宋体"/>
                <w:kern w:val="0"/>
                <w:szCs w:val="21"/>
              </w:rPr>
            </w:pPr>
            <w:r>
              <w:rPr>
                <w:rFonts w:hint="eastAsia" w:ascii="宋体" w:hAnsi="宋体" w:cs="宋体"/>
                <w:kern w:val="0"/>
                <w:szCs w:val="21"/>
              </w:rPr>
              <w:t>2辆</w:t>
            </w:r>
          </w:p>
        </w:tc>
        <w:tc>
          <w:tcPr>
            <w:tcW w:w="807" w:type="pct"/>
            <w:vAlign w:val="center"/>
          </w:tcPr>
          <w:p w14:paraId="0C4FD8FA">
            <w:pPr>
              <w:widowControl/>
              <w:jc w:val="center"/>
              <w:rPr>
                <w:rFonts w:hint="eastAsia" w:ascii="宋体" w:hAnsi="宋体" w:cs="宋体"/>
                <w:kern w:val="0"/>
                <w:szCs w:val="21"/>
              </w:rPr>
            </w:pPr>
          </w:p>
        </w:tc>
      </w:tr>
      <w:tr w14:paraId="6B10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3064" w:type="pct"/>
            <w:gridSpan w:val="2"/>
            <w:vAlign w:val="center"/>
          </w:tcPr>
          <w:p w14:paraId="4626226A">
            <w:pPr>
              <w:widowControl/>
              <w:jc w:val="center"/>
              <w:rPr>
                <w:rFonts w:hint="eastAsia" w:ascii="宋体" w:hAnsi="宋体" w:cs="宋体"/>
                <w:kern w:val="0"/>
                <w:szCs w:val="21"/>
              </w:rPr>
            </w:pPr>
            <w:r>
              <w:rPr>
                <w:rFonts w:hint="eastAsia" w:ascii="宋体" w:hAnsi="宋体" w:cs="宋体"/>
                <w:kern w:val="0"/>
                <w:szCs w:val="21"/>
              </w:rPr>
              <w:t>一年总价（租赁5辆车1</w:t>
            </w:r>
            <w:r>
              <w:rPr>
                <w:rFonts w:ascii="宋体" w:hAnsi="宋体" w:cs="宋体"/>
                <w:kern w:val="0"/>
                <w:szCs w:val="21"/>
              </w:rPr>
              <w:t>2</w:t>
            </w:r>
            <w:r>
              <w:rPr>
                <w:rFonts w:hint="eastAsia" w:ascii="宋体" w:hAnsi="宋体" w:cs="宋体"/>
                <w:kern w:val="0"/>
                <w:szCs w:val="21"/>
              </w:rPr>
              <w:t>个月总价，元）</w:t>
            </w:r>
          </w:p>
        </w:tc>
        <w:tc>
          <w:tcPr>
            <w:tcW w:w="1935" w:type="pct"/>
            <w:gridSpan w:val="3"/>
            <w:vAlign w:val="center"/>
          </w:tcPr>
          <w:p w14:paraId="045FD23A">
            <w:pPr>
              <w:widowControl/>
              <w:jc w:val="center"/>
              <w:rPr>
                <w:rFonts w:hint="eastAsia"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w:t>
            </w:r>
          </w:p>
        </w:tc>
      </w:tr>
    </w:tbl>
    <w:p w14:paraId="337111E1">
      <w:pPr>
        <w:spacing w:line="360" w:lineRule="auto"/>
        <w:rPr>
          <w:rFonts w:hint="eastAsia" w:ascii="宋体" w:hAnsi="宋体"/>
          <w:szCs w:val="21"/>
        </w:rPr>
      </w:pPr>
      <w:r>
        <w:rPr>
          <w:rFonts w:hint="eastAsia" w:ascii="宋体" w:hAnsi="宋体"/>
          <w:szCs w:val="21"/>
        </w:rPr>
        <w:t>*车龄为拟提供车辆机动车行驶证日期至参与调研当日时间为准，不带驾整车出租</w:t>
      </w:r>
      <w:r>
        <w:rPr>
          <w:rFonts w:hint="eastAsia" w:ascii="宋体" w:hAnsi="宋体" w:cs="宋体"/>
          <w:kern w:val="0"/>
          <w:szCs w:val="21"/>
        </w:rPr>
        <w:t>，租期：</w:t>
      </w:r>
      <w:r>
        <w:rPr>
          <w:rFonts w:hint="eastAsia" w:ascii="宋体" w:hAnsi="宋体" w:cs="宋体"/>
          <w:kern w:val="0"/>
          <w:szCs w:val="21"/>
          <w:u w:val="single"/>
        </w:rPr>
        <w:t>1年</w:t>
      </w:r>
      <w:r>
        <w:rPr>
          <w:rFonts w:hint="eastAsia" w:ascii="宋体" w:hAnsi="宋体"/>
          <w:szCs w:val="21"/>
        </w:rPr>
        <w:t>。</w:t>
      </w:r>
    </w:p>
    <w:p w14:paraId="337BB6AB">
      <w:pPr>
        <w:spacing w:line="360" w:lineRule="auto"/>
        <w:rPr>
          <w:rFonts w:hint="eastAsia" w:ascii="宋体" w:hAnsi="宋体"/>
          <w:szCs w:val="21"/>
        </w:rPr>
      </w:pPr>
      <w:r>
        <w:rPr>
          <w:rFonts w:hint="eastAsia" w:ascii="宋体" w:hAnsi="宋体"/>
          <w:szCs w:val="21"/>
        </w:rPr>
        <w:t>*提供租赁的车辆必须为国产品牌、整车采购价不得超过1</w:t>
      </w:r>
      <w:r>
        <w:rPr>
          <w:rFonts w:ascii="宋体" w:hAnsi="宋体"/>
          <w:szCs w:val="21"/>
        </w:rPr>
        <w:t>8</w:t>
      </w:r>
      <w:r>
        <w:rPr>
          <w:rFonts w:hint="eastAsia" w:ascii="宋体" w:hAnsi="宋体"/>
          <w:szCs w:val="21"/>
        </w:rPr>
        <w:t>万元（签订合同提供车辆前需提供购车发票查验），燃油车排气量不得超过1</w:t>
      </w:r>
      <w:r>
        <w:rPr>
          <w:rFonts w:ascii="宋体" w:hAnsi="宋体"/>
          <w:szCs w:val="21"/>
        </w:rPr>
        <w:t>.8</w:t>
      </w:r>
      <w:r>
        <w:rPr>
          <w:rFonts w:hint="eastAsia" w:ascii="宋体" w:hAnsi="宋体"/>
          <w:szCs w:val="21"/>
        </w:rPr>
        <w:t>升。</w:t>
      </w:r>
    </w:p>
    <w:p w14:paraId="13C7A973">
      <w:pPr>
        <w:spacing w:line="360" w:lineRule="auto"/>
        <w:rPr>
          <w:rFonts w:hint="eastAsia" w:ascii="宋体" w:hAnsi="宋体"/>
          <w:szCs w:val="21"/>
        </w:rPr>
      </w:pPr>
      <w:r>
        <w:rPr>
          <w:rFonts w:hint="eastAsia" w:ascii="宋体" w:hAnsi="宋体"/>
          <w:szCs w:val="21"/>
        </w:rPr>
        <w:t>*本项目总预算3</w:t>
      </w:r>
      <w:r>
        <w:rPr>
          <w:rFonts w:ascii="宋体" w:hAnsi="宋体"/>
          <w:szCs w:val="21"/>
        </w:rPr>
        <w:t>00000</w:t>
      </w:r>
      <w:r>
        <w:rPr>
          <w:rFonts w:hint="eastAsia" w:ascii="宋体" w:hAnsi="宋体"/>
          <w:szCs w:val="21"/>
        </w:rPr>
        <w:t>元，每辆车年租金不得超过6</w:t>
      </w:r>
      <w:r>
        <w:rPr>
          <w:rFonts w:ascii="宋体" w:hAnsi="宋体"/>
          <w:szCs w:val="21"/>
        </w:rPr>
        <w:t>0000</w:t>
      </w:r>
      <w:r>
        <w:rPr>
          <w:rFonts w:hint="eastAsia" w:ascii="宋体" w:hAnsi="宋体"/>
          <w:szCs w:val="21"/>
        </w:rPr>
        <w:t>元，月租金不得超过5000元。</w:t>
      </w:r>
    </w:p>
    <w:p w14:paraId="6DBC69E8">
      <w:pPr>
        <w:spacing w:line="360" w:lineRule="auto"/>
        <w:rPr>
          <w:rFonts w:hint="eastAsia" w:ascii="宋体" w:hAnsi="宋体"/>
          <w:sz w:val="24"/>
        </w:rPr>
      </w:pPr>
      <w:r>
        <w:rPr>
          <w:rFonts w:hint="eastAsia" w:ascii="宋体" w:hAnsi="宋体"/>
          <w:sz w:val="24"/>
        </w:rPr>
        <w:t>二、其他注意事项</w:t>
      </w:r>
    </w:p>
    <w:p w14:paraId="7037CDE8">
      <w:pPr>
        <w:spacing w:line="360" w:lineRule="auto"/>
        <w:ind w:firstLine="420" w:firstLineChars="200"/>
        <w:rPr>
          <w:rFonts w:hint="eastAsia" w:ascii="宋体" w:hAnsi="宋体"/>
          <w:szCs w:val="21"/>
        </w:rPr>
      </w:pPr>
      <w:bookmarkStart w:id="0" w:name="_Hlk195109827"/>
      <w:r>
        <w:rPr>
          <w:rFonts w:hint="eastAsia" w:ascii="宋体" w:hAnsi="宋体"/>
          <w:szCs w:val="21"/>
        </w:rPr>
        <w:t>1.</w:t>
      </w:r>
      <w:bookmarkEnd w:id="0"/>
      <w:r>
        <w:rPr>
          <w:rFonts w:hint="eastAsia" w:ascii="宋体" w:hAnsi="宋体"/>
          <w:szCs w:val="21"/>
          <w:lang w:val="en-US" w:eastAsia="zh-CN"/>
        </w:rPr>
        <w:t>采购人</w:t>
      </w:r>
      <w:r>
        <w:rPr>
          <w:rFonts w:hint="eastAsia" w:ascii="宋体" w:hAnsi="宋体"/>
          <w:szCs w:val="21"/>
        </w:rPr>
        <w:t>因故需提前停止租车，提前7天通知</w:t>
      </w:r>
      <w:r>
        <w:rPr>
          <w:rFonts w:hint="eastAsia" w:ascii="宋体" w:hAnsi="宋体"/>
          <w:szCs w:val="21"/>
          <w:lang w:val="en-US" w:eastAsia="zh-CN"/>
        </w:rPr>
        <w:t>中标人</w:t>
      </w:r>
      <w:r>
        <w:rPr>
          <w:rFonts w:hint="eastAsia" w:ascii="宋体" w:hAnsi="宋体"/>
          <w:szCs w:val="21"/>
        </w:rPr>
        <w:t>，经双方协商无异议后按实支付租车费用，每月按30天计，使用不足一个月的，按实际使用天数支付租金（月租金/30天，单位：元/日）。合同期内的月租金不得增加。</w:t>
      </w:r>
    </w:p>
    <w:p w14:paraId="7D37C11B">
      <w:pPr>
        <w:spacing w:line="360" w:lineRule="auto"/>
        <w:ind w:firstLine="420" w:firstLineChars="200"/>
        <w:rPr>
          <w:rFonts w:hint="eastAsia" w:ascii="宋体" w:hAnsi="宋体" w:cs="宋体"/>
          <w:kern w:val="0"/>
          <w:szCs w:val="28"/>
        </w:rPr>
      </w:pPr>
      <w:r>
        <w:rPr>
          <w:rFonts w:hint="eastAsia" w:ascii="宋体" w:hAnsi="宋体" w:cs="宋体"/>
          <w:kern w:val="0"/>
          <w:szCs w:val="28"/>
        </w:rPr>
        <w:t>2.中标人负责向保险公司投保以中标人为受益人的交强险、车辆损失险、第三者责任险（保额</w:t>
      </w:r>
      <w:r>
        <w:rPr>
          <w:rFonts w:hint="eastAsia" w:ascii="宋体" w:hAnsi="宋体" w:cs="宋体"/>
          <w:kern w:val="0"/>
          <w:szCs w:val="28"/>
          <w:lang w:val="en-US" w:eastAsia="zh-CN"/>
        </w:rPr>
        <w:t>3</w:t>
      </w:r>
      <w:r>
        <w:rPr>
          <w:rFonts w:hint="eastAsia" w:ascii="宋体" w:hAnsi="宋体" w:cs="宋体"/>
          <w:kern w:val="0"/>
          <w:szCs w:val="28"/>
        </w:rPr>
        <w:t>00万元）、盗抢险、车上人员责任险（保额1万元/座）、不计免赔险、玻璃破损险和车身划痕险。</w:t>
      </w:r>
    </w:p>
    <w:p w14:paraId="5A9C183B">
      <w:pPr>
        <w:spacing w:line="360" w:lineRule="auto"/>
        <w:ind w:firstLine="420" w:firstLineChars="200"/>
        <w:rPr>
          <w:rFonts w:hint="eastAsia" w:ascii="宋体" w:hAnsi="宋体" w:cs="宋体"/>
          <w:kern w:val="0"/>
          <w:szCs w:val="28"/>
        </w:rPr>
      </w:pPr>
      <w:r>
        <w:rPr>
          <w:rFonts w:hint="eastAsia" w:ascii="宋体" w:hAnsi="宋体" w:cs="宋体"/>
          <w:kern w:val="0"/>
          <w:szCs w:val="28"/>
        </w:rPr>
        <w:t>3.中标人应提供车况良好的车辆，并负责租赁车辆的故障维修及定期保养。</w:t>
      </w:r>
    </w:p>
    <w:p w14:paraId="7B626AF3">
      <w:pPr>
        <w:spacing w:line="360" w:lineRule="auto"/>
        <w:ind w:firstLine="420" w:firstLineChars="200"/>
        <w:rPr>
          <w:rFonts w:hint="eastAsia" w:ascii="宋体" w:hAnsi="宋体" w:cs="宋体"/>
          <w:kern w:val="0"/>
          <w:szCs w:val="28"/>
        </w:rPr>
      </w:pPr>
      <w:r>
        <w:rPr>
          <w:rFonts w:hint="eastAsia" w:ascii="宋体" w:hAnsi="宋体" w:cs="宋体"/>
          <w:kern w:val="0"/>
          <w:szCs w:val="28"/>
          <w:lang w:val="en-US" w:eastAsia="zh-CN"/>
        </w:rPr>
        <w:t>4</w:t>
      </w:r>
      <w:r>
        <w:rPr>
          <w:rFonts w:hint="eastAsia" w:ascii="宋体" w:hAnsi="宋体" w:cs="宋体"/>
          <w:kern w:val="0"/>
          <w:szCs w:val="28"/>
        </w:rPr>
        <w:t>.</w:t>
      </w:r>
      <w:r>
        <w:rPr>
          <w:rFonts w:hint="eastAsia" w:ascii="宋体" w:hAnsi="宋体" w:cs="宋体"/>
          <w:kern w:val="0"/>
          <w:szCs w:val="28"/>
          <w:lang w:eastAsia="zh-CN"/>
        </w:rPr>
        <w:t>中标人</w:t>
      </w:r>
      <w:r>
        <w:rPr>
          <w:rFonts w:hint="eastAsia" w:ascii="宋体" w:hAnsi="宋体" w:cs="宋体"/>
          <w:kern w:val="0"/>
          <w:szCs w:val="28"/>
        </w:rPr>
        <w:t>提供广州市内租赁车辆救援、抢修服务（</w:t>
      </w:r>
      <w:bookmarkStart w:id="1" w:name="_GoBack"/>
      <w:bookmarkEnd w:id="1"/>
      <w:r>
        <w:rPr>
          <w:rFonts w:hint="eastAsia" w:ascii="宋体" w:hAnsi="宋体" w:cs="宋体"/>
          <w:kern w:val="0"/>
          <w:szCs w:val="28"/>
        </w:rPr>
        <w:t>费用包含在租金中）。</w:t>
      </w:r>
    </w:p>
    <w:p w14:paraId="2AFE7338">
      <w:pPr>
        <w:spacing w:line="360" w:lineRule="auto"/>
        <w:ind w:firstLine="420" w:firstLineChars="200"/>
        <w:rPr>
          <w:rFonts w:hint="eastAsia" w:ascii="宋体" w:hAnsi="宋体" w:cs="宋体"/>
          <w:kern w:val="0"/>
          <w:szCs w:val="28"/>
        </w:rPr>
      </w:pPr>
      <w:r>
        <w:rPr>
          <w:rFonts w:hint="eastAsia" w:ascii="宋体" w:hAnsi="宋体" w:cs="宋体"/>
          <w:kern w:val="0"/>
          <w:szCs w:val="28"/>
          <w:lang w:val="en-US" w:eastAsia="zh-CN"/>
        </w:rPr>
        <w:t>5</w:t>
      </w:r>
      <w:r>
        <w:rPr>
          <w:rFonts w:hint="eastAsia" w:ascii="宋体" w:hAnsi="宋体" w:cs="宋体"/>
          <w:kern w:val="0"/>
          <w:szCs w:val="28"/>
        </w:rPr>
        <w:t>.每半年对租赁车辆进行至少一次保养，对车辆安全情况进行检验检测，并按</w:t>
      </w:r>
      <w:r>
        <w:rPr>
          <w:rFonts w:hint="eastAsia" w:ascii="宋体" w:hAnsi="宋体" w:cs="宋体"/>
          <w:kern w:val="0"/>
          <w:szCs w:val="28"/>
          <w:lang w:eastAsia="zh-CN"/>
        </w:rPr>
        <w:t>采购人</w:t>
      </w:r>
      <w:r>
        <w:rPr>
          <w:rFonts w:hint="eastAsia" w:ascii="宋体" w:hAnsi="宋体" w:cs="宋体"/>
          <w:kern w:val="0"/>
          <w:szCs w:val="28"/>
        </w:rPr>
        <w:t>需求提供检验报告。</w:t>
      </w:r>
    </w:p>
    <w:p w14:paraId="6BFF8881">
      <w:pPr>
        <w:spacing w:line="360" w:lineRule="auto"/>
        <w:ind w:firstLine="420" w:firstLineChars="200"/>
        <w:rPr>
          <w:rFonts w:hint="eastAsia" w:ascii="宋体" w:hAnsi="宋体" w:cs="宋体"/>
          <w:kern w:val="0"/>
          <w:szCs w:val="28"/>
        </w:rPr>
      </w:pPr>
      <w:r>
        <w:rPr>
          <w:rFonts w:hint="eastAsia" w:ascii="宋体" w:hAnsi="宋体" w:cs="宋体"/>
          <w:kern w:val="0"/>
          <w:szCs w:val="28"/>
          <w:lang w:val="en-US" w:eastAsia="zh-CN"/>
        </w:rPr>
        <w:t>6</w:t>
      </w:r>
      <w:r>
        <w:rPr>
          <w:rFonts w:hint="eastAsia" w:ascii="宋体" w:hAnsi="宋体" w:cs="宋体"/>
          <w:kern w:val="0"/>
          <w:szCs w:val="28"/>
        </w:rPr>
        <w:t>.负责租赁车辆的故障维修及保养工作，向</w:t>
      </w:r>
      <w:r>
        <w:rPr>
          <w:rFonts w:hint="eastAsia" w:ascii="宋体" w:hAnsi="宋体" w:cs="宋体"/>
          <w:kern w:val="0"/>
          <w:szCs w:val="28"/>
          <w:lang w:eastAsia="zh-CN"/>
        </w:rPr>
        <w:t>采购人</w:t>
      </w:r>
      <w:r>
        <w:rPr>
          <w:rFonts w:hint="eastAsia" w:ascii="宋体" w:hAnsi="宋体" w:cs="宋体"/>
          <w:kern w:val="0"/>
          <w:szCs w:val="28"/>
        </w:rPr>
        <w:t>提供载有租赁车辆保养期限的保养手册以及负责保养的维修企业的地址、联系方式信息。</w:t>
      </w:r>
    </w:p>
    <w:p w14:paraId="3E9A1CEF">
      <w:pPr>
        <w:spacing w:line="360" w:lineRule="auto"/>
        <w:ind w:firstLine="420" w:firstLineChars="200"/>
        <w:rPr>
          <w:rFonts w:hint="eastAsia" w:ascii="宋体" w:hAnsi="宋体" w:cs="宋体"/>
          <w:kern w:val="0"/>
          <w:szCs w:val="28"/>
          <w:lang w:val="en-US" w:eastAsia="zh-CN"/>
        </w:rPr>
      </w:pPr>
      <w:r>
        <w:rPr>
          <w:rFonts w:hint="eastAsia" w:ascii="宋体" w:hAnsi="宋体" w:cs="宋体"/>
          <w:kern w:val="0"/>
          <w:szCs w:val="28"/>
          <w:lang w:val="en-US" w:eastAsia="zh-CN"/>
        </w:rPr>
        <w:t>7.中标人为提供车辆办理ETC，并代采购人缴纳车辆租赁期间产生的ETC费用，合同期满后采购人按实返还中标人对应费用。</w:t>
      </w:r>
    </w:p>
    <w:p w14:paraId="38215EB3">
      <w:pPr>
        <w:spacing w:line="360" w:lineRule="auto"/>
        <w:ind w:firstLine="420" w:firstLineChars="200"/>
        <w:rPr>
          <w:rFonts w:hint="eastAsia" w:ascii="宋体" w:hAnsi="宋体" w:cs="宋体"/>
          <w:kern w:val="0"/>
          <w:szCs w:val="28"/>
        </w:rPr>
      </w:pPr>
      <w:r>
        <w:rPr>
          <w:rFonts w:hint="eastAsia" w:ascii="宋体" w:hAnsi="宋体" w:cs="宋体"/>
          <w:kern w:val="0"/>
          <w:szCs w:val="28"/>
          <w:lang w:val="en-US" w:eastAsia="zh-CN"/>
        </w:rPr>
        <w:t>8</w:t>
      </w:r>
      <w:r>
        <w:rPr>
          <w:rFonts w:hint="eastAsia" w:ascii="宋体" w:hAnsi="宋体" w:cs="宋体"/>
          <w:kern w:val="0"/>
          <w:szCs w:val="28"/>
        </w:rPr>
        <w:t>.</w:t>
      </w:r>
      <w:r>
        <w:rPr>
          <w:rFonts w:hint="eastAsia" w:ascii="宋体" w:hAnsi="宋体" w:cs="宋体"/>
          <w:kern w:val="0"/>
          <w:szCs w:val="28"/>
        </w:rPr>
        <w:t>中标人需配合采购人为车辆安装定位系统、车门喷漆的需求。</w:t>
      </w:r>
    </w:p>
    <w:p w14:paraId="2E0B3079">
      <w:pPr>
        <w:spacing w:line="360" w:lineRule="auto"/>
        <w:ind w:firstLine="420" w:firstLineChars="200"/>
        <w:rPr>
          <w:rFonts w:hint="eastAsia" w:ascii="宋体" w:hAnsi="宋体" w:cs="宋体"/>
          <w:kern w:val="0"/>
          <w:szCs w:val="28"/>
        </w:rPr>
      </w:pPr>
      <w:r>
        <w:rPr>
          <w:rFonts w:hint="eastAsia" w:ascii="宋体" w:hAnsi="宋体" w:cs="宋体"/>
          <w:kern w:val="0"/>
          <w:szCs w:val="28"/>
          <w:lang w:val="en-US" w:eastAsia="zh-CN"/>
        </w:rPr>
        <w:t>9</w:t>
      </w:r>
      <w:r>
        <w:rPr>
          <w:rFonts w:hint="eastAsia" w:ascii="宋体" w:hAnsi="宋体" w:cs="宋体"/>
          <w:kern w:val="0"/>
          <w:szCs w:val="28"/>
        </w:rPr>
        <w:t>.租赁费用按租用时间分期支付。</w:t>
      </w:r>
    </w:p>
    <w:p w14:paraId="62D28E86">
      <w:pPr>
        <w:spacing w:line="360" w:lineRule="auto"/>
        <w:ind w:firstLine="420" w:firstLineChars="200"/>
        <w:rPr>
          <w:rFonts w:hint="eastAsia" w:ascii="宋体" w:hAnsi="宋体" w:cs="宋体"/>
          <w:kern w:val="0"/>
          <w:szCs w:val="28"/>
        </w:rPr>
      </w:pPr>
    </w:p>
    <w:sectPr>
      <w:headerReference r:id="rId3" w:type="default"/>
      <w:footerReference r:id="rId4" w:type="default"/>
      <w:footerReference r:id="rId5" w:type="even"/>
      <w:pgSz w:w="11906" w:h="16838"/>
      <w:pgMar w:top="1418" w:right="1304" w:bottom="1418" w:left="130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Hei">
    <w:altName w:val="Times New Roman"/>
    <w:panose1 w:val="00000000000000000000"/>
    <w:charset w:val="00"/>
    <w:family w:val="auto"/>
    <w:pitch w:val="default"/>
    <w:sig w:usb0="00000000" w:usb1="00000000" w:usb2="00000000" w:usb3="00000000" w:csb0="00000000" w:csb1="00000000"/>
  </w:font>
  <w:font w:name="清雅黑体">
    <w:panose1 w:val="00000500000000000000"/>
    <w:charset w:val="86"/>
    <w:family w:val="auto"/>
    <w:pitch w:val="default"/>
    <w:sig w:usb0="8000002F" w:usb1="084164FA" w:usb2="00000012" w:usb3="00000000" w:csb0="00040001" w:csb1="00000000"/>
  </w:font>
  <w:font w:name="黑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6169">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34B8AB6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1614">
    <w:pPr>
      <w:pStyle w:val="5"/>
      <w:framePr w:wrap="around" w:vAnchor="text" w:hAnchor="margin" w:xAlign="center" w:y="1"/>
      <w:rPr>
        <w:rStyle w:val="12"/>
      </w:rPr>
    </w:pPr>
    <w:r>
      <w:fldChar w:fldCharType="begin"/>
    </w:r>
    <w:r>
      <w:rPr>
        <w:rStyle w:val="12"/>
      </w:rPr>
      <w:instrText xml:space="preserve">PAGE  </w:instrText>
    </w:r>
    <w:r>
      <w:fldChar w:fldCharType="end"/>
    </w:r>
  </w:p>
  <w:p w14:paraId="4CB9A37B">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B4F2">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B2"/>
    <w:rsid w:val="00004F25"/>
    <w:rsid w:val="000107A1"/>
    <w:rsid w:val="00011741"/>
    <w:rsid w:val="00011EE0"/>
    <w:rsid w:val="000152D3"/>
    <w:rsid w:val="000165EF"/>
    <w:rsid w:val="000210BA"/>
    <w:rsid w:val="00021D5C"/>
    <w:rsid w:val="000313E6"/>
    <w:rsid w:val="000511E5"/>
    <w:rsid w:val="00054127"/>
    <w:rsid w:val="00054F9B"/>
    <w:rsid w:val="0005778D"/>
    <w:rsid w:val="0007010F"/>
    <w:rsid w:val="0008180E"/>
    <w:rsid w:val="00082EA9"/>
    <w:rsid w:val="00083D3E"/>
    <w:rsid w:val="000855E5"/>
    <w:rsid w:val="00085D3D"/>
    <w:rsid w:val="00096F87"/>
    <w:rsid w:val="000A610F"/>
    <w:rsid w:val="000A6B80"/>
    <w:rsid w:val="000B1DAC"/>
    <w:rsid w:val="000C0F33"/>
    <w:rsid w:val="000C4ADE"/>
    <w:rsid w:val="000F26DB"/>
    <w:rsid w:val="000F29D0"/>
    <w:rsid w:val="000F33C0"/>
    <w:rsid w:val="00121002"/>
    <w:rsid w:val="0012462D"/>
    <w:rsid w:val="001454B1"/>
    <w:rsid w:val="0014749F"/>
    <w:rsid w:val="0014759C"/>
    <w:rsid w:val="00147BBB"/>
    <w:rsid w:val="00151FAB"/>
    <w:rsid w:val="00152E30"/>
    <w:rsid w:val="0015326A"/>
    <w:rsid w:val="001574D1"/>
    <w:rsid w:val="00157533"/>
    <w:rsid w:val="0016628D"/>
    <w:rsid w:val="00172A27"/>
    <w:rsid w:val="0017491E"/>
    <w:rsid w:val="00181E25"/>
    <w:rsid w:val="00183332"/>
    <w:rsid w:val="001907FB"/>
    <w:rsid w:val="00190B53"/>
    <w:rsid w:val="00196EF8"/>
    <w:rsid w:val="001B58CC"/>
    <w:rsid w:val="001C1703"/>
    <w:rsid w:val="001C1BB5"/>
    <w:rsid w:val="001D13E2"/>
    <w:rsid w:val="001D1F13"/>
    <w:rsid w:val="001D41D1"/>
    <w:rsid w:val="001E248C"/>
    <w:rsid w:val="001E6944"/>
    <w:rsid w:val="001E77B3"/>
    <w:rsid w:val="001F0F48"/>
    <w:rsid w:val="001F2344"/>
    <w:rsid w:val="001F3173"/>
    <w:rsid w:val="001F3846"/>
    <w:rsid w:val="001F4B4C"/>
    <w:rsid w:val="001F5FDB"/>
    <w:rsid w:val="002058AB"/>
    <w:rsid w:val="00211E3A"/>
    <w:rsid w:val="00216BBE"/>
    <w:rsid w:val="00224BA3"/>
    <w:rsid w:val="00226A58"/>
    <w:rsid w:val="00226DD5"/>
    <w:rsid w:val="00234286"/>
    <w:rsid w:val="00234FF2"/>
    <w:rsid w:val="002357C1"/>
    <w:rsid w:val="00242DE3"/>
    <w:rsid w:val="00246F80"/>
    <w:rsid w:val="0025722F"/>
    <w:rsid w:val="002611DF"/>
    <w:rsid w:val="00261C04"/>
    <w:rsid w:val="0026294E"/>
    <w:rsid w:val="00264C35"/>
    <w:rsid w:val="00265E35"/>
    <w:rsid w:val="00270542"/>
    <w:rsid w:val="00271581"/>
    <w:rsid w:val="0027182C"/>
    <w:rsid w:val="00274D1E"/>
    <w:rsid w:val="00286F5C"/>
    <w:rsid w:val="0028789A"/>
    <w:rsid w:val="002970EB"/>
    <w:rsid w:val="00297229"/>
    <w:rsid w:val="002B26D9"/>
    <w:rsid w:val="002C32B8"/>
    <w:rsid w:val="002C7395"/>
    <w:rsid w:val="002D0205"/>
    <w:rsid w:val="002D347A"/>
    <w:rsid w:val="002D4492"/>
    <w:rsid w:val="002D58F2"/>
    <w:rsid w:val="002E7C8B"/>
    <w:rsid w:val="002F230C"/>
    <w:rsid w:val="00305765"/>
    <w:rsid w:val="00311B60"/>
    <w:rsid w:val="00313309"/>
    <w:rsid w:val="00320DD0"/>
    <w:rsid w:val="003306C7"/>
    <w:rsid w:val="00336602"/>
    <w:rsid w:val="003451D2"/>
    <w:rsid w:val="0034526A"/>
    <w:rsid w:val="00354579"/>
    <w:rsid w:val="0036069B"/>
    <w:rsid w:val="00364CF9"/>
    <w:rsid w:val="003A41E2"/>
    <w:rsid w:val="003B0AB6"/>
    <w:rsid w:val="003B102D"/>
    <w:rsid w:val="003B33DE"/>
    <w:rsid w:val="003B552A"/>
    <w:rsid w:val="003B5E79"/>
    <w:rsid w:val="003C5BF3"/>
    <w:rsid w:val="00411570"/>
    <w:rsid w:val="00426BBC"/>
    <w:rsid w:val="00426DEC"/>
    <w:rsid w:val="00431C03"/>
    <w:rsid w:val="00435C95"/>
    <w:rsid w:val="00442DFE"/>
    <w:rsid w:val="00444229"/>
    <w:rsid w:val="00444764"/>
    <w:rsid w:val="0045377A"/>
    <w:rsid w:val="004549A5"/>
    <w:rsid w:val="00471888"/>
    <w:rsid w:val="004862A0"/>
    <w:rsid w:val="004900E5"/>
    <w:rsid w:val="00490492"/>
    <w:rsid w:val="004B03A6"/>
    <w:rsid w:val="004D01E5"/>
    <w:rsid w:val="004D664D"/>
    <w:rsid w:val="004E1670"/>
    <w:rsid w:val="004E46CB"/>
    <w:rsid w:val="004F05A2"/>
    <w:rsid w:val="004F4378"/>
    <w:rsid w:val="00500349"/>
    <w:rsid w:val="00502E15"/>
    <w:rsid w:val="005043C5"/>
    <w:rsid w:val="00505ACF"/>
    <w:rsid w:val="005107C8"/>
    <w:rsid w:val="00525DBA"/>
    <w:rsid w:val="00526996"/>
    <w:rsid w:val="00531832"/>
    <w:rsid w:val="00531BE2"/>
    <w:rsid w:val="0053262A"/>
    <w:rsid w:val="00535955"/>
    <w:rsid w:val="0054291C"/>
    <w:rsid w:val="005466C1"/>
    <w:rsid w:val="00547BA2"/>
    <w:rsid w:val="00564F79"/>
    <w:rsid w:val="00575821"/>
    <w:rsid w:val="00594F8C"/>
    <w:rsid w:val="0059650C"/>
    <w:rsid w:val="005A0213"/>
    <w:rsid w:val="005A1EC3"/>
    <w:rsid w:val="005A3760"/>
    <w:rsid w:val="005B05D6"/>
    <w:rsid w:val="005B75E8"/>
    <w:rsid w:val="005C2FCE"/>
    <w:rsid w:val="005D2713"/>
    <w:rsid w:val="005E55F4"/>
    <w:rsid w:val="005E7AC5"/>
    <w:rsid w:val="005F5DA1"/>
    <w:rsid w:val="00603EEA"/>
    <w:rsid w:val="00611CC7"/>
    <w:rsid w:val="00621B43"/>
    <w:rsid w:val="00622780"/>
    <w:rsid w:val="00624BA6"/>
    <w:rsid w:val="006260E7"/>
    <w:rsid w:val="0063232B"/>
    <w:rsid w:val="006462FF"/>
    <w:rsid w:val="00647BC8"/>
    <w:rsid w:val="00652B4E"/>
    <w:rsid w:val="00652CF1"/>
    <w:rsid w:val="00653AB7"/>
    <w:rsid w:val="006544AB"/>
    <w:rsid w:val="00657DEC"/>
    <w:rsid w:val="00660BEB"/>
    <w:rsid w:val="006633E7"/>
    <w:rsid w:val="00664742"/>
    <w:rsid w:val="0066782A"/>
    <w:rsid w:val="006712FC"/>
    <w:rsid w:val="00681E5A"/>
    <w:rsid w:val="0068583A"/>
    <w:rsid w:val="00687FDD"/>
    <w:rsid w:val="006927CD"/>
    <w:rsid w:val="00692DB9"/>
    <w:rsid w:val="00693298"/>
    <w:rsid w:val="0069723B"/>
    <w:rsid w:val="006A0289"/>
    <w:rsid w:val="006A08BC"/>
    <w:rsid w:val="006A55F4"/>
    <w:rsid w:val="006A6585"/>
    <w:rsid w:val="006A7C81"/>
    <w:rsid w:val="006B03B9"/>
    <w:rsid w:val="006B16EB"/>
    <w:rsid w:val="006B1EE1"/>
    <w:rsid w:val="006B592F"/>
    <w:rsid w:val="006B6364"/>
    <w:rsid w:val="006B6D7F"/>
    <w:rsid w:val="006C25B3"/>
    <w:rsid w:val="006C686F"/>
    <w:rsid w:val="006D2B39"/>
    <w:rsid w:val="006D2CC2"/>
    <w:rsid w:val="006D2F3D"/>
    <w:rsid w:val="006D48CC"/>
    <w:rsid w:val="006D62E8"/>
    <w:rsid w:val="006E172C"/>
    <w:rsid w:val="006E667D"/>
    <w:rsid w:val="006E79AE"/>
    <w:rsid w:val="0070215C"/>
    <w:rsid w:val="007035AA"/>
    <w:rsid w:val="00705D7D"/>
    <w:rsid w:val="00710C7C"/>
    <w:rsid w:val="00714362"/>
    <w:rsid w:val="0071799B"/>
    <w:rsid w:val="00717E5C"/>
    <w:rsid w:val="007215C9"/>
    <w:rsid w:val="00721E5C"/>
    <w:rsid w:val="007241FF"/>
    <w:rsid w:val="0073351D"/>
    <w:rsid w:val="0073498E"/>
    <w:rsid w:val="007368DD"/>
    <w:rsid w:val="00743C2A"/>
    <w:rsid w:val="007442D5"/>
    <w:rsid w:val="007460EF"/>
    <w:rsid w:val="007509C8"/>
    <w:rsid w:val="0075306F"/>
    <w:rsid w:val="0076322D"/>
    <w:rsid w:val="007633E5"/>
    <w:rsid w:val="00776726"/>
    <w:rsid w:val="007809C7"/>
    <w:rsid w:val="00792BBF"/>
    <w:rsid w:val="007937E9"/>
    <w:rsid w:val="007B0447"/>
    <w:rsid w:val="007B5C69"/>
    <w:rsid w:val="007C3325"/>
    <w:rsid w:val="007C7985"/>
    <w:rsid w:val="007C7D98"/>
    <w:rsid w:val="007D1069"/>
    <w:rsid w:val="007D5770"/>
    <w:rsid w:val="007E03E6"/>
    <w:rsid w:val="007E34A2"/>
    <w:rsid w:val="007F0C0D"/>
    <w:rsid w:val="008002E5"/>
    <w:rsid w:val="00806F9D"/>
    <w:rsid w:val="0081697F"/>
    <w:rsid w:val="00817B6B"/>
    <w:rsid w:val="00825F7D"/>
    <w:rsid w:val="00835E07"/>
    <w:rsid w:val="00836726"/>
    <w:rsid w:val="0085072F"/>
    <w:rsid w:val="0085129B"/>
    <w:rsid w:val="00851F01"/>
    <w:rsid w:val="00853DD7"/>
    <w:rsid w:val="00856D40"/>
    <w:rsid w:val="00861809"/>
    <w:rsid w:val="00862D06"/>
    <w:rsid w:val="008673DF"/>
    <w:rsid w:val="00886CC6"/>
    <w:rsid w:val="00892992"/>
    <w:rsid w:val="00893961"/>
    <w:rsid w:val="0089473E"/>
    <w:rsid w:val="00895F75"/>
    <w:rsid w:val="00896176"/>
    <w:rsid w:val="00897809"/>
    <w:rsid w:val="008A1165"/>
    <w:rsid w:val="008A4075"/>
    <w:rsid w:val="008B117B"/>
    <w:rsid w:val="008B3AA0"/>
    <w:rsid w:val="008B6A07"/>
    <w:rsid w:val="008B6C3B"/>
    <w:rsid w:val="008C1391"/>
    <w:rsid w:val="008D1E65"/>
    <w:rsid w:val="008D3827"/>
    <w:rsid w:val="008E7350"/>
    <w:rsid w:val="008F122C"/>
    <w:rsid w:val="008F3722"/>
    <w:rsid w:val="008F50BA"/>
    <w:rsid w:val="00902A2B"/>
    <w:rsid w:val="0090594E"/>
    <w:rsid w:val="009064FA"/>
    <w:rsid w:val="0090721C"/>
    <w:rsid w:val="0091297C"/>
    <w:rsid w:val="00931C24"/>
    <w:rsid w:val="00932BE0"/>
    <w:rsid w:val="00933AE7"/>
    <w:rsid w:val="0093425C"/>
    <w:rsid w:val="009415AB"/>
    <w:rsid w:val="00951D5D"/>
    <w:rsid w:val="00952125"/>
    <w:rsid w:val="009545CA"/>
    <w:rsid w:val="009701D5"/>
    <w:rsid w:val="00972AEF"/>
    <w:rsid w:val="009735F9"/>
    <w:rsid w:val="009762BF"/>
    <w:rsid w:val="0098017B"/>
    <w:rsid w:val="009807B2"/>
    <w:rsid w:val="00992734"/>
    <w:rsid w:val="00994C93"/>
    <w:rsid w:val="00995937"/>
    <w:rsid w:val="009B4F06"/>
    <w:rsid w:val="009D4509"/>
    <w:rsid w:val="009D4959"/>
    <w:rsid w:val="009D5682"/>
    <w:rsid w:val="009D70D0"/>
    <w:rsid w:val="009E0664"/>
    <w:rsid w:val="009E2C5F"/>
    <w:rsid w:val="009E3C3C"/>
    <w:rsid w:val="009E6CA2"/>
    <w:rsid w:val="009F5502"/>
    <w:rsid w:val="00A06D0D"/>
    <w:rsid w:val="00A15D4F"/>
    <w:rsid w:val="00A15FFD"/>
    <w:rsid w:val="00A201F9"/>
    <w:rsid w:val="00A30727"/>
    <w:rsid w:val="00A31346"/>
    <w:rsid w:val="00A34078"/>
    <w:rsid w:val="00A36C9A"/>
    <w:rsid w:val="00A47A7B"/>
    <w:rsid w:val="00A508BC"/>
    <w:rsid w:val="00A5093A"/>
    <w:rsid w:val="00A511B7"/>
    <w:rsid w:val="00A52660"/>
    <w:rsid w:val="00A558C4"/>
    <w:rsid w:val="00A567E8"/>
    <w:rsid w:val="00A57D92"/>
    <w:rsid w:val="00A635EF"/>
    <w:rsid w:val="00A6605B"/>
    <w:rsid w:val="00A70327"/>
    <w:rsid w:val="00A72100"/>
    <w:rsid w:val="00A72B80"/>
    <w:rsid w:val="00A73465"/>
    <w:rsid w:val="00A75EE1"/>
    <w:rsid w:val="00A77CB5"/>
    <w:rsid w:val="00A81C45"/>
    <w:rsid w:val="00A9045C"/>
    <w:rsid w:val="00AA6FF9"/>
    <w:rsid w:val="00AC21CD"/>
    <w:rsid w:val="00AC6868"/>
    <w:rsid w:val="00AD0792"/>
    <w:rsid w:val="00AD59BF"/>
    <w:rsid w:val="00AE0F65"/>
    <w:rsid w:val="00AE54AB"/>
    <w:rsid w:val="00AE62C2"/>
    <w:rsid w:val="00AF3BF0"/>
    <w:rsid w:val="00AF46CF"/>
    <w:rsid w:val="00AF796C"/>
    <w:rsid w:val="00B02216"/>
    <w:rsid w:val="00B26604"/>
    <w:rsid w:val="00B30F4B"/>
    <w:rsid w:val="00B350A4"/>
    <w:rsid w:val="00B401A6"/>
    <w:rsid w:val="00B422A4"/>
    <w:rsid w:val="00B44D75"/>
    <w:rsid w:val="00B45246"/>
    <w:rsid w:val="00B54E4E"/>
    <w:rsid w:val="00B5735A"/>
    <w:rsid w:val="00B57DA7"/>
    <w:rsid w:val="00B62B51"/>
    <w:rsid w:val="00B6504D"/>
    <w:rsid w:val="00B66771"/>
    <w:rsid w:val="00B83F5F"/>
    <w:rsid w:val="00B93F07"/>
    <w:rsid w:val="00B96E86"/>
    <w:rsid w:val="00BA4197"/>
    <w:rsid w:val="00BA4FF1"/>
    <w:rsid w:val="00BB2683"/>
    <w:rsid w:val="00BB3E9D"/>
    <w:rsid w:val="00BB72C1"/>
    <w:rsid w:val="00BC10EE"/>
    <w:rsid w:val="00BC778E"/>
    <w:rsid w:val="00BD7256"/>
    <w:rsid w:val="00BF284C"/>
    <w:rsid w:val="00BF3735"/>
    <w:rsid w:val="00BF3889"/>
    <w:rsid w:val="00BF405A"/>
    <w:rsid w:val="00C014EE"/>
    <w:rsid w:val="00C04E6E"/>
    <w:rsid w:val="00C2131F"/>
    <w:rsid w:val="00C21EB8"/>
    <w:rsid w:val="00C26BDA"/>
    <w:rsid w:val="00C27DD7"/>
    <w:rsid w:val="00C3061B"/>
    <w:rsid w:val="00C427D9"/>
    <w:rsid w:val="00C46E59"/>
    <w:rsid w:val="00C536B1"/>
    <w:rsid w:val="00C55B10"/>
    <w:rsid w:val="00C5656E"/>
    <w:rsid w:val="00C65398"/>
    <w:rsid w:val="00C7093A"/>
    <w:rsid w:val="00C709B0"/>
    <w:rsid w:val="00C81784"/>
    <w:rsid w:val="00C83047"/>
    <w:rsid w:val="00C83BF0"/>
    <w:rsid w:val="00C83DF4"/>
    <w:rsid w:val="00C84324"/>
    <w:rsid w:val="00C9059A"/>
    <w:rsid w:val="00C94235"/>
    <w:rsid w:val="00CA0FE2"/>
    <w:rsid w:val="00CA4420"/>
    <w:rsid w:val="00CA6CBA"/>
    <w:rsid w:val="00CB2ADC"/>
    <w:rsid w:val="00CB3635"/>
    <w:rsid w:val="00CB3884"/>
    <w:rsid w:val="00CB3F8A"/>
    <w:rsid w:val="00CB7F06"/>
    <w:rsid w:val="00CC4644"/>
    <w:rsid w:val="00CC4B76"/>
    <w:rsid w:val="00CC5AA5"/>
    <w:rsid w:val="00CD030F"/>
    <w:rsid w:val="00CD6F22"/>
    <w:rsid w:val="00CF056B"/>
    <w:rsid w:val="00CF381D"/>
    <w:rsid w:val="00D001DF"/>
    <w:rsid w:val="00D06040"/>
    <w:rsid w:val="00D11063"/>
    <w:rsid w:val="00D315B5"/>
    <w:rsid w:val="00D31E93"/>
    <w:rsid w:val="00D3265C"/>
    <w:rsid w:val="00D34816"/>
    <w:rsid w:val="00D509F5"/>
    <w:rsid w:val="00D63F8E"/>
    <w:rsid w:val="00D67A33"/>
    <w:rsid w:val="00D7178E"/>
    <w:rsid w:val="00D80134"/>
    <w:rsid w:val="00D82AFD"/>
    <w:rsid w:val="00D8727A"/>
    <w:rsid w:val="00D875C6"/>
    <w:rsid w:val="00D9179D"/>
    <w:rsid w:val="00D94EAA"/>
    <w:rsid w:val="00DA7B1D"/>
    <w:rsid w:val="00DB020A"/>
    <w:rsid w:val="00DB18F8"/>
    <w:rsid w:val="00DB4A22"/>
    <w:rsid w:val="00DB7FEE"/>
    <w:rsid w:val="00DC2E7A"/>
    <w:rsid w:val="00DD6DF2"/>
    <w:rsid w:val="00DE34E4"/>
    <w:rsid w:val="00DF4F23"/>
    <w:rsid w:val="00DF652A"/>
    <w:rsid w:val="00E02972"/>
    <w:rsid w:val="00E03D6F"/>
    <w:rsid w:val="00E04B9D"/>
    <w:rsid w:val="00E05AA4"/>
    <w:rsid w:val="00E07E4A"/>
    <w:rsid w:val="00E26E91"/>
    <w:rsid w:val="00E31BC3"/>
    <w:rsid w:val="00E321D5"/>
    <w:rsid w:val="00E331FA"/>
    <w:rsid w:val="00E4023D"/>
    <w:rsid w:val="00E502F1"/>
    <w:rsid w:val="00E536BB"/>
    <w:rsid w:val="00E577AE"/>
    <w:rsid w:val="00E70327"/>
    <w:rsid w:val="00E74769"/>
    <w:rsid w:val="00E760D7"/>
    <w:rsid w:val="00E85065"/>
    <w:rsid w:val="00E85D53"/>
    <w:rsid w:val="00E906FA"/>
    <w:rsid w:val="00E92FB4"/>
    <w:rsid w:val="00E96F39"/>
    <w:rsid w:val="00EB7A59"/>
    <w:rsid w:val="00EC0142"/>
    <w:rsid w:val="00EC2FDD"/>
    <w:rsid w:val="00EC760B"/>
    <w:rsid w:val="00EC7DAD"/>
    <w:rsid w:val="00EF0630"/>
    <w:rsid w:val="00EF69AD"/>
    <w:rsid w:val="00F042DD"/>
    <w:rsid w:val="00F05084"/>
    <w:rsid w:val="00F077F0"/>
    <w:rsid w:val="00F10701"/>
    <w:rsid w:val="00F15AE9"/>
    <w:rsid w:val="00F16651"/>
    <w:rsid w:val="00F26196"/>
    <w:rsid w:val="00F41804"/>
    <w:rsid w:val="00F446CE"/>
    <w:rsid w:val="00F44A51"/>
    <w:rsid w:val="00F4708E"/>
    <w:rsid w:val="00F52B4C"/>
    <w:rsid w:val="00F573B1"/>
    <w:rsid w:val="00F62F02"/>
    <w:rsid w:val="00F72F2C"/>
    <w:rsid w:val="00F74608"/>
    <w:rsid w:val="00F75736"/>
    <w:rsid w:val="00F75F88"/>
    <w:rsid w:val="00F81480"/>
    <w:rsid w:val="00F832F2"/>
    <w:rsid w:val="00F86746"/>
    <w:rsid w:val="00F87CD1"/>
    <w:rsid w:val="00F90A1D"/>
    <w:rsid w:val="00F9103A"/>
    <w:rsid w:val="00F95CC2"/>
    <w:rsid w:val="00F96E3A"/>
    <w:rsid w:val="00FA0996"/>
    <w:rsid w:val="00FB7382"/>
    <w:rsid w:val="00FC0209"/>
    <w:rsid w:val="00FC740B"/>
    <w:rsid w:val="00FD0FDA"/>
    <w:rsid w:val="00FD2DAB"/>
    <w:rsid w:val="00FD527B"/>
    <w:rsid w:val="00FD7A70"/>
    <w:rsid w:val="00FE28BF"/>
    <w:rsid w:val="00FE65C8"/>
    <w:rsid w:val="00FF03B3"/>
    <w:rsid w:val="172B5549"/>
    <w:rsid w:val="241035B6"/>
    <w:rsid w:val="299B2701"/>
    <w:rsid w:val="333440C0"/>
    <w:rsid w:val="37872ADE"/>
    <w:rsid w:val="39F56585"/>
    <w:rsid w:val="45662568"/>
    <w:rsid w:val="4B47117C"/>
    <w:rsid w:val="4E4E2408"/>
    <w:rsid w:val="545B07F5"/>
    <w:rsid w:val="54F34C95"/>
    <w:rsid w:val="5C2F3831"/>
    <w:rsid w:val="61F6075E"/>
    <w:rsid w:val="6AE968DC"/>
    <w:rsid w:val="78B7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ody Text"/>
    <w:basedOn w:val="1"/>
    <w:qFormat/>
    <w:uiPriority w:val="0"/>
    <w:pPr>
      <w:widowControl/>
      <w:shd w:val="clear" w:color="auto" w:fill="FFFFFF"/>
      <w:spacing w:line="163" w:lineRule="exact"/>
      <w:ind w:hanging="320"/>
      <w:jc w:val="distribute"/>
    </w:pPr>
    <w:rPr>
      <w:rFonts w:ascii="清雅黑体" w:eastAsia="清雅黑体"/>
      <w:sz w:val="12"/>
      <w:szCs w:val="12"/>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qFormat/>
    <w:uiPriority w:val="0"/>
    <w:rPr>
      <w:b/>
      <w:bCs/>
    </w:r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kern w:val="2"/>
      <w:sz w:val="21"/>
      <w:szCs w:val="24"/>
    </w:rPr>
  </w:style>
  <w:style w:type="character" w:customStyle="1" w:styleId="15">
    <w:name w:val="批注主题 字符"/>
    <w:link w:val="7"/>
    <w:semiHidden/>
    <w:qFormat/>
    <w:uiPriority w:val="99"/>
    <w:rPr>
      <w:b/>
      <w:bCs/>
    </w:rPr>
  </w:style>
  <w:style w:type="character" w:customStyle="1" w:styleId="16">
    <w:name w:val="正文文本 (4) + 6 pt"/>
    <w:qFormat/>
    <w:uiPriority w:val="0"/>
    <w:rPr>
      <w:rFonts w:hAnsi="清雅黑体" w:cs="清雅黑体"/>
      <w:sz w:val="12"/>
      <w:szCs w:val="12"/>
      <w:lang w:val="en-US" w:eastAsia="zh-CN" w:bidi="ar-SA"/>
    </w:rPr>
  </w:style>
  <w:style w:type="character" w:customStyle="1" w:styleId="17">
    <w:name w:val="正文文本 (4)_"/>
    <w:link w:val="18"/>
    <w:qFormat/>
    <w:uiPriority w:val="0"/>
    <w:rPr>
      <w:rFonts w:ascii="清雅黑体" w:eastAsia="清雅黑体"/>
      <w:sz w:val="10"/>
      <w:szCs w:val="10"/>
      <w:lang w:bidi="ar-SA"/>
    </w:rPr>
  </w:style>
  <w:style w:type="paragraph" w:customStyle="1" w:styleId="18">
    <w:name w:val="正文文本 (4)"/>
    <w:basedOn w:val="1"/>
    <w:link w:val="17"/>
    <w:qFormat/>
    <w:uiPriority w:val="0"/>
    <w:pPr>
      <w:widowControl/>
      <w:shd w:val="clear" w:color="auto" w:fill="FFFFFF"/>
      <w:spacing w:line="240" w:lineRule="atLeast"/>
      <w:jc w:val="left"/>
    </w:pPr>
    <w:rPr>
      <w:rFonts w:ascii="清雅黑体" w:eastAsia="清雅黑体"/>
      <w:kern w:val="0"/>
      <w:sz w:val="10"/>
      <w:szCs w:val="10"/>
    </w:rPr>
  </w:style>
  <w:style w:type="paragraph" w:customStyle="1" w:styleId="19">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733</Words>
  <Characters>823</Characters>
  <Lines>6</Lines>
  <Paragraphs>1</Paragraphs>
  <TotalTime>8</TotalTime>
  <ScaleCrop>false</ScaleCrop>
  <LinksUpToDate>false</LinksUpToDate>
  <CharactersWithSpaces>828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2025-04-03T09:26:00Z</dcterms:created>
  <dc:creator>微软用户</dc:creator>
  <cp:lastModifiedBy>张泰辉</cp:lastModifiedBy>
  <cp:lastPrinted>2016-11-29T08:49:00Z</cp:lastPrinted>
  <dcterms:modified xsi:type="dcterms:W3CDTF">2026-04-15T07:10:36Z</dcterms:modified>
  <dc:title>驾驶员租用协议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74208CCA8E7C4806B0B1E2EED1141659_13</vt:lpwstr>
  </property>
  <property fmtid="{D5CDD505-2E9C-101B-9397-08002B2CF9AE}" pid="4" name="KSOTemplateDocerSaveRecord">
    <vt:lpwstr>eyJoZGlkIjoiOGM3MTgzMThlNGI5Nzc4YzIwNjEyODcyZjk5MDQyOGMiLCJ1c2VySWQiOiIxNjU3NTQwOTUyIn0=</vt:lpwstr>
  </property>
</Properties>
</file>