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BD3E1">
      <w:pPr>
        <w:widowControl/>
        <w:jc w:val="left"/>
        <w:rPr>
          <w:rFonts w:hint="eastAsia" w:ascii="仿宋" w:hAnsi="仿宋" w:eastAsia="仿宋"/>
          <w:sz w:val="24"/>
        </w:rPr>
      </w:pPr>
    </w:p>
    <w:p w14:paraId="12FB22DC">
      <w:pPr>
        <w:widowControl/>
        <w:jc w:val="left"/>
        <w:rPr>
          <w:rFonts w:hint="eastAsia" w:ascii="仿宋" w:hAnsi="仿宋" w:eastAsia="仿宋"/>
          <w:sz w:val="24"/>
        </w:rPr>
      </w:pPr>
    </w:p>
    <w:p w14:paraId="59BBEC76">
      <w:pPr>
        <w:pStyle w:val="13"/>
        <w:ind w:left="-2" w:leftChars="-1" w:firstLine="0" w:firstLineChars="0"/>
        <w:jc w:val="center"/>
        <w:rPr>
          <w:rFonts w:hint="eastAsia" w:ascii="仿宋" w:hAnsi="仿宋" w:eastAsia="仿宋"/>
          <w:b/>
          <w:bCs w:val="0"/>
          <w:sz w:val="44"/>
          <w:szCs w:val="44"/>
        </w:rPr>
      </w:pPr>
      <w:r>
        <w:rPr>
          <w:rFonts w:hint="eastAsia" w:ascii="仿宋" w:hAnsi="仿宋" w:eastAsia="仿宋"/>
          <w:b/>
          <w:bCs w:val="0"/>
          <w:sz w:val="44"/>
          <w:szCs w:val="44"/>
        </w:rPr>
        <w:t>曲</w:t>
      </w:r>
      <w:r>
        <w:rPr>
          <w:rFonts w:ascii="仿宋" w:hAnsi="仿宋" w:eastAsia="仿宋"/>
          <w:b/>
          <w:bCs w:val="0"/>
          <w:sz w:val="44"/>
          <w:szCs w:val="44"/>
        </w:rPr>
        <w:t>轨</w:t>
      </w:r>
      <w:r>
        <w:rPr>
          <w:rFonts w:hint="eastAsia" w:ascii="仿宋" w:hAnsi="仿宋" w:eastAsia="仿宋"/>
          <w:b/>
          <w:bCs w:val="0"/>
          <w:sz w:val="44"/>
          <w:szCs w:val="44"/>
        </w:rPr>
        <w:t>升降平台技术参数表</w:t>
      </w:r>
    </w:p>
    <w:p w14:paraId="2F18FE8F">
      <w:pPr>
        <w:pStyle w:val="13"/>
        <w:ind w:left="-2" w:leftChars="-1" w:firstLine="0" w:firstLineChars="0"/>
        <w:jc w:val="center"/>
        <w:rPr>
          <w:rFonts w:hint="eastAsia" w:ascii="仿宋" w:hAnsi="仿宋" w:eastAsia="仿宋"/>
          <w:b w:val="0"/>
          <w:bCs/>
          <w:sz w:val="44"/>
          <w:szCs w:val="44"/>
        </w:rPr>
      </w:pPr>
    </w:p>
    <w:p w14:paraId="3155D253">
      <w:pPr>
        <w:pStyle w:val="13"/>
        <w:numPr>
          <w:ilvl w:val="0"/>
          <w:numId w:val="1"/>
        </w:numPr>
        <w:tabs>
          <w:tab w:val="left" w:pos="960"/>
        </w:tabs>
        <w:ind w:left="567" w:hanging="567" w:firstLineChars="0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主机折叠后前平面离墙距离390mm。</w:t>
      </w:r>
    </w:p>
    <w:p w14:paraId="2AD0D9B6">
      <w:pPr>
        <w:pStyle w:val="13"/>
        <w:numPr>
          <w:ilvl w:val="0"/>
          <w:numId w:val="1"/>
        </w:numPr>
        <w:tabs>
          <w:tab w:val="left" w:pos="960"/>
        </w:tabs>
        <w:ind w:left="567" w:hanging="567" w:firstLineChars="0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标准踏板展开后距离1100mm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*1100mm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（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视现场环境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可定制）。</w:t>
      </w:r>
    </w:p>
    <w:p w14:paraId="7328E4A7">
      <w:pPr>
        <w:pStyle w:val="13"/>
        <w:numPr>
          <w:ilvl w:val="0"/>
          <w:numId w:val="1"/>
        </w:numPr>
        <w:tabs>
          <w:tab w:val="left" w:pos="960"/>
        </w:tabs>
        <w:ind w:left="567" w:hanging="567" w:firstLineChars="0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轨道离墙面距离120-160mm（管外侧）。</w:t>
      </w:r>
    </w:p>
    <w:p w14:paraId="3B226326">
      <w:pPr>
        <w:pStyle w:val="13"/>
        <w:numPr>
          <w:ilvl w:val="0"/>
          <w:numId w:val="1"/>
        </w:numPr>
        <w:tabs>
          <w:tab w:val="left" w:pos="960"/>
        </w:tabs>
        <w:ind w:left="567" w:hanging="567" w:firstLineChars="0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轨道拐弯半径215mm（到管中心）。</w:t>
      </w:r>
      <w:bookmarkStart w:id="0" w:name="_GoBack"/>
      <w:bookmarkEnd w:id="0"/>
    </w:p>
    <w:p w14:paraId="1D34CD16">
      <w:pPr>
        <w:pStyle w:val="13"/>
        <w:numPr>
          <w:ilvl w:val="0"/>
          <w:numId w:val="1"/>
        </w:numPr>
        <w:tabs>
          <w:tab w:val="left" w:pos="960"/>
        </w:tabs>
        <w:ind w:left="567" w:hanging="567" w:firstLineChars="0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主电机功率300W，设计载重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≥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120KG</w:t>
      </w:r>
      <w:r>
        <w:rPr>
          <w:rFonts w:hint="eastAsia" w:ascii="宋体" w:hAnsi="宋体" w:cs="宋体"/>
          <w:b w:val="0"/>
          <w:bCs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  <w:t>不超过250KG</w:t>
      </w:r>
      <w:r>
        <w:rPr>
          <w:rFonts w:hint="eastAsia" w:ascii="宋体" w:hAnsi="宋体" w:cs="宋体"/>
          <w:b w:val="0"/>
          <w:bCs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。</w:t>
      </w:r>
    </w:p>
    <w:p w14:paraId="10F5C104">
      <w:pPr>
        <w:pStyle w:val="13"/>
        <w:numPr>
          <w:ilvl w:val="0"/>
          <w:numId w:val="1"/>
        </w:numPr>
        <w:tabs>
          <w:tab w:val="left" w:pos="960"/>
        </w:tabs>
        <w:ind w:left="567" w:hanging="567" w:firstLineChars="0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额定速度4米/分钟（水平测试），拐弯自动减速，两端自动减速。</w:t>
      </w:r>
    </w:p>
    <w:p w14:paraId="38E39945">
      <w:pPr>
        <w:pStyle w:val="13"/>
        <w:numPr>
          <w:ilvl w:val="0"/>
          <w:numId w:val="1"/>
        </w:numPr>
        <w:tabs>
          <w:tab w:val="left" w:pos="960"/>
        </w:tabs>
        <w:ind w:left="567" w:hanging="567" w:firstLineChars="0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运行角度0-52度。</w:t>
      </w:r>
    </w:p>
    <w:p w14:paraId="016A6835">
      <w:pPr>
        <w:pStyle w:val="13"/>
        <w:numPr>
          <w:ilvl w:val="0"/>
          <w:numId w:val="1"/>
        </w:numPr>
        <w:tabs>
          <w:tab w:val="left" w:pos="960"/>
        </w:tabs>
        <w:ind w:left="567" w:hanging="567" w:firstLineChars="0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噪音小于55分贝。</w:t>
      </w:r>
    </w:p>
    <w:p w14:paraId="0E959CD5">
      <w:pPr>
        <w:pStyle w:val="13"/>
        <w:numPr>
          <w:ilvl w:val="0"/>
          <w:numId w:val="1"/>
        </w:numPr>
        <w:tabs>
          <w:tab w:val="left" w:pos="960"/>
        </w:tabs>
        <w:ind w:left="567" w:hanging="567" w:firstLineChars="0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用电要求220V，轨道两端有充电位，内部一线品牌电池12V20AH电池2块。</w:t>
      </w:r>
    </w:p>
    <w:p w14:paraId="08F0FCC9">
      <w:pPr>
        <w:pStyle w:val="13"/>
        <w:numPr>
          <w:ilvl w:val="0"/>
          <w:numId w:val="1"/>
        </w:numPr>
        <w:tabs>
          <w:tab w:val="left" w:pos="960"/>
        </w:tabs>
        <w:ind w:left="567" w:hanging="567" w:firstLineChars="0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扶手下有彩色屏幕显示设备各种状态。</w:t>
      </w:r>
    </w:p>
    <w:p w14:paraId="5CF74B0A">
      <w:pPr>
        <w:pStyle w:val="13"/>
        <w:numPr>
          <w:ilvl w:val="0"/>
          <w:numId w:val="1"/>
        </w:numPr>
        <w:tabs>
          <w:tab w:val="left" w:pos="960"/>
        </w:tabs>
        <w:ind w:left="567" w:hanging="567" w:firstLineChars="0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轨道抱轮有智能安全碰撞即停感应装置。</w:t>
      </w:r>
    </w:p>
    <w:p w14:paraId="4BA185B9">
      <w:pPr>
        <w:pStyle w:val="13"/>
        <w:numPr>
          <w:ilvl w:val="0"/>
          <w:numId w:val="1"/>
        </w:numPr>
        <w:tabs>
          <w:tab w:val="left" w:pos="960"/>
        </w:tabs>
        <w:ind w:left="567" w:hanging="567" w:firstLineChars="0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手动/遥控两种操作模式。</w:t>
      </w:r>
    </w:p>
    <w:p w14:paraId="3BCE7936">
      <w:pPr>
        <w:pStyle w:val="13"/>
        <w:numPr>
          <w:ilvl w:val="0"/>
          <w:numId w:val="1"/>
        </w:numPr>
        <w:tabs>
          <w:tab w:val="left" w:pos="960"/>
        </w:tabs>
        <w:ind w:left="567" w:hanging="567" w:firstLineChars="0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有过载保护，有断电即锁装置。</w:t>
      </w:r>
    </w:p>
    <w:p w14:paraId="1C0E762C">
      <w:pPr>
        <w:pStyle w:val="13"/>
        <w:numPr>
          <w:ilvl w:val="0"/>
          <w:numId w:val="1"/>
        </w:numPr>
        <w:tabs>
          <w:tab w:val="left" w:pos="960"/>
        </w:tabs>
        <w:ind w:left="567" w:hanging="567" w:firstLineChars="0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有栏杆保护（可选）。</w:t>
      </w:r>
    </w:p>
    <w:p w14:paraId="290DDBBD">
      <w:pPr>
        <w:pStyle w:val="13"/>
        <w:numPr>
          <w:ilvl w:val="0"/>
          <w:numId w:val="1"/>
        </w:numPr>
        <w:tabs>
          <w:tab w:val="left" w:pos="960"/>
        </w:tabs>
        <w:ind w:left="567" w:hanging="567" w:firstLineChars="0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齿轮传动，安全可靠，轨道两端有防冲出功能。</w:t>
      </w:r>
    </w:p>
    <w:p w14:paraId="40C324AC">
      <w:pPr>
        <w:pStyle w:val="13"/>
        <w:numPr>
          <w:ilvl w:val="0"/>
          <w:numId w:val="1"/>
        </w:numPr>
        <w:tabs>
          <w:tab w:val="left" w:pos="960"/>
        </w:tabs>
        <w:ind w:left="567" w:hanging="567" w:firstLineChars="0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轨道有白，黑，棕，棕红，棕黄五种选择。</w:t>
      </w:r>
    </w:p>
    <w:p w14:paraId="5150945A">
      <w:pPr>
        <w:pStyle w:val="13"/>
        <w:numPr>
          <w:ilvl w:val="0"/>
          <w:numId w:val="1"/>
        </w:numPr>
        <w:tabs>
          <w:tab w:val="left" w:pos="960"/>
        </w:tabs>
        <w:ind w:left="567" w:hanging="567" w:firstLineChars="0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</w:rPr>
        <w:t>适用于室内，不防雨。</w:t>
      </w:r>
    </w:p>
    <w:p w14:paraId="6B3E9613">
      <w:pPr>
        <w:pStyle w:val="13"/>
        <w:widowControl w:val="0"/>
        <w:numPr>
          <w:ilvl w:val="0"/>
          <w:numId w:val="0"/>
        </w:numPr>
        <w:tabs>
          <w:tab w:val="left" w:pos="960"/>
        </w:tabs>
        <w:jc w:val="both"/>
        <w:rPr>
          <w:rFonts w:ascii="仿宋" w:hAnsi="仿宋" w:eastAsia="仿宋"/>
          <w:b/>
          <w:sz w:val="24"/>
        </w:rPr>
      </w:pPr>
    </w:p>
    <w:p w14:paraId="30B44DB1">
      <w:pPr>
        <w:pStyle w:val="13"/>
        <w:widowControl w:val="0"/>
        <w:numPr>
          <w:ilvl w:val="0"/>
          <w:numId w:val="0"/>
        </w:numPr>
        <w:tabs>
          <w:tab w:val="left" w:pos="960"/>
        </w:tabs>
        <w:jc w:val="both"/>
        <w:rPr>
          <w:rFonts w:ascii="仿宋" w:hAnsi="仿宋" w:eastAsia="仿宋"/>
          <w:b/>
          <w:sz w:val="24"/>
        </w:rPr>
      </w:pPr>
    </w:p>
    <w:p w14:paraId="482BD1B4">
      <w:pPr>
        <w:pStyle w:val="13"/>
        <w:widowControl w:val="0"/>
        <w:numPr>
          <w:ilvl w:val="0"/>
          <w:numId w:val="0"/>
        </w:numPr>
        <w:tabs>
          <w:tab w:val="left" w:pos="960"/>
        </w:tabs>
        <w:jc w:val="both"/>
        <w:rPr>
          <w:rFonts w:ascii="仿宋" w:hAnsi="仿宋" w:eastAsia="仿宋"/>
          <w:b/>
          <w:sz w:val="24"/>
        </w:rPr>
      </w:pPr>
    </w:p>
    <w:p w14:paraId="3E539440">
      <w:pPr>
        <w:pStyle w:val="13"/>
        <w:widowControl w:val="0"/>
        <w:numPr>
          <w:ilvl w:val="0"/>
          <w:numId w:val="0"/>
        </w:numPr>
        <w:tabs>
          <w:tab w:val="left" w:pos="960"/>
        </w:tabs>
        <w:jc w:val="both"/>
        <w:rPr>
          <w:rFonts w:ascii="仿宋" w:hAnsi="仿宋" w:eastAsia="仿宋"/>
          <w:b/>
          <w:sz w:val="24"/>
        </w:rPr>
      </w:pPr>
    </w:p>
    <w:p w14:paraId="41893758">
      <w:pPr>
        <w:pStyle w:val="13"/>
        <w:widowControl w:val="0"/>
        <w:numPr>
          <w:ilvl w:val="0"/>
          <w:numId w:val="0"/>
        </w:numPr>
        <w:tabs>
          <w:tab w:val="left" w:pos="960"/>
        </w:tabs>
        <w:jc w:val="both"/>
        <w:rPr>
          <w:rFonts w:ascii="仿宋" w:hAnsi="仿宋" w:eastAsia="仿宋"/>
          <w:b/>
          <w:sz w:val="24"/>
        </w:rPr>
      </w:pPr>
    </w:p>
    <w:p w14:paraId="7DE0DB75">
      <w:pPr>
        <w:pStyle w:val="13"/>
        <w:widowControl w:val="0"/>
        <w:numPr>
          <w:ilvl w:val="0"/>
          <w:numId w:val="0"/>
        </w:numPr>
        <w:tabs>
          <w:tab w:val="left" w:pos="960"/>
        </w:tabs>
        <w:jc w:val="both"/>
        <w:rPr>
          <w:rFonts w:ascii="仿宋" w:hAnsi="仿宋" w:eastAsia="仿宋"/>
          <w:b/>
          <w:sz w:val="24"/>
        </w:rPr>
      </w:pPr>
    </w:p>
    <w:p w14:paraId="1B0935FC">
      <w:pPr>
        <w:tabs>
          <w:tab w:val="left" w:pos="960"/>
        </w:tabs>
        <w:jc w:val="left"/>
      </w:pPr>
      <w:r>
        <w:rPr>
          <w:rFonts w:ascii="仿宋" w:hAnsi="仿宋" w:eastAsia="仿宋"/>
          <w:b/>
          <w:sz w:val="24"/>
        </w:rPr>
        <w:drawing>
          <wp:inline distT="0" distB="0" distL="0" distR="0">
            <wp:extent cx="2815590" cy="3755390"/>
            <wp:effectExtent l="0" t="0" r="3810" b="0"/>
            <wp:docPr id="4" name="图片 4" descr="D:\用户目录\xwechat_files\wxid_05yge1vn59t422_3381\temp\RWTemp\2025-08\9de39bc4fe57e86a5c6f62d26d74df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:\用户目录\xwechat_files\wxid_05yge1vn59t422_3381\temp\RWTemp\2025-08\9de39bc4fe57e86a5c6f62d26d74df6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32762" cy="3778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/>
          <w:b/>
          <w:sz w:val="24"/>
        </w:rPr>
        <w:t xml:space="preserve"> </w:t>
      </w:r>
      <w:r>
        <w:drawing>
          <wp:inline distT="0" distB="0" distL="0" distR="0">
            <wp:extent cx="2814955" cy="3756660"/>
            <wp:effectExtent l="0" t="0" r="4445" b="0"/>
            <wp:docPr id="5" name="图片 5" descr="D:\用户目录\xwechat_files\wxid_05yge1vn59t422_3381\temp\RWTemp\2025-08\ef30214c0b6a8a0e6d17c1fca37fc9ac\b525f19e448a2573ee3958ec6cdd3b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:\用户目录\xwechat_files\wxid_05yge1vn59t422_3381\temp\RWTemp\2025-08\ef30214c0b6a8a0e6d17c1fca37fc9ac\b525f19e448a2573ee3958ec6cdd3b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28951" cy="3774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70B5D">
      <w:pPr>
        <w:tabs>
          <w:tab w:val="left" w:pos="960"/>
        </w:tabs>
        <w:jc w:val="left"/>
      </w:pPr>
    </w:p>
    <w:p w14:paraId="629EFA6D">
      <w:pPr>
        <w:tabs>
          <w:tab w:val="left" w:pos="960"/>
        </w:tabs>
        <w:jc w:val="both"/>
        <w:rPr>
          <w:rFonts w:hint="eastAsia" w:ascii="仿宋" w:hAnsi="仿宋" w:eastAsia="仿宋"/>
          <w:sz w:val="28"/>
          <w:szCs w:val="28"/>
        </w:rPr>
      </w:pPr>
    </w:p>
    <w:sectPr>
      <w:headerReference r:id="rId3" w:type="default"/>
      <w:pgSz w:w="11906" w:h="16838"/>
      <w:pgMar w:top="686" w:right="935" w:bottom="680" w:left="879" w:header="42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29153A75">
    <w:panose1 w:val="020B0502040204020203"/>
    <w:charset w:val="00"/>
    <w:family w:val="auto"/>
    <w:pitch w:val="default"/>
    <w:sig w:usb0="00000001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1CF66">
    <w:pPr>
      <w:pStyle w:val="5"/>
      <w:pBdr>
        <w:bottom w:val="single" w:color="auto" w:sz="6" w:space="0"/>
      </w:pBdr>
      <w:jc w:val="left"/>
    </w:pPr>
    <w:r>
      <w:rPr>
        <w:rFonts w:hint="eastAsia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A704F9"/>
    <w:multiLevelType w:val="multilevel"/>
    <w:tmpl w:val="35A704F9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345"/>
    <w:rsid w:val="000127AB"/>
    <w:rsid w:val="00042E87"/>
    <w:rsid w:val="00050345"/>
    <w:rsid w:val="000A6ED8"/>
    <w:rsid w:val="001028ED"/>
    <w:rsid w:val="001C0D6D"/>
    <w:rsid w:val="00212B03"/>
    <w:rsid w:val="0025343D"/>
    <w:rsid w:val="002C369F"/>
    <w:rsid w:val="003619F9"/>
    <w:rsid w:val="00382E3A"/>
    <w:rsid w:val="00397559"/>
    <w:rsid w:val="003B69F0"/>
    <w:rsid w:val="003F48EB"/>
    <w:rsid w:val="00472575"/>
    <w:rsid w:val="004D6912"/>
    <w:rsid w:val="005101CE"/>
    <w:rsid w:val="005C32E5"/>
    <w:rsid w:val="005D471B"/>
    <w:rsid w:val="005E6D13"/>
    <w:rsid w:val="005F17F0"/>
    <w:rsid w:val="0060472B"/>
    <w:rsid w:val="0064475E"/>
    <w:rsid w:val="006536DB"/>
    <w:rsid w:val="00713259"/>
    <w:rsid w:val="00784C5A"/>
    <w:rsid w:val="007A1916"/>
    <w:rsid w:val="007B3661"/>
    <w:rsid w:val="007C2216"/>
    <w:rsid w:val="007D41EC"/>
    <w:rsid w:val="008151A2"/>
    <w:rsid w:val="00847792"/>
    <w:rsid w:val="00890490"/>
    <w:rsid w:val="008977DA"/>
    <w:rsid w:val="008A6913"/>
    <w:rsid w:val="008E42DE"/>
    <w:rsid w:val="008F39BB"/>
    <w:rsid w:val="00916C78"/>
    <w:rsid w:val="00925076"/>
    <w:rsid w:val="00967401"/>
    <w:rsid w:val="00992A02"/>
    <w:rsid w:val="00A825B3"/>
    <w:rsid w:val="00AB450E"/>
    <w:rsid w:val="00AD4017"/>
    <w:rsid w:val="00AD4466"/>
    <w:rsid w:val="00B06602"/>
    <w:rsid w:val="00B15AA5"/>
    <w:rsid w:val="00B30409"/>
    <w:rsid w:val="00BC1C8C"/>
    <w:rsid w:val="00BE2BED"/>
    <w:rsid w:val="00C16ABD"/>
    <w:rsid w:val="00C87518"/>
    <w:rsid w:val="00C9034F"/>
    <w:rsid w:val="00CA5BEB"/>
    <w:rsid w:val="00CA7B58"/>
    <w:rsid w:val="00CC2BDF"/>
    <w:rsid w:val="00CE01DA"/>
    <w:rsid w:val="00D04887"/>
    <w:rsid w:val="00D632D3"/>
    <w:rsid w:val="00D8426F"/>
    <w:rsid w:val="00DB2D1D"/>
    <w:rsid w:val="00DC4E8F"/>
    <w:rsid w:val="00DF3A71"/>
    <w:rsid w:val="00E3788D"/>
    <w:rsid w:val="00EF6A08"/>
    <w:rsid w:val="00F73213"/>
    <w:rsid w:val="00F95A36"/>
    <w:rsid w:val="00FA0790"/>
    <w:rsid w:val="00FB48C1"/>
    <w:rsid w:val="00FB5772"/>
    <w:rsid w:val="00FE3561"/>
    <w:rsid w:val="02755441"/>
    <w:rsid w:val="0F8261EE"/>
    <w:rsid w:val="1DDDC79F"/>
    <w:rsid w:val="20CC1761"/>
    <w:rsid w:val="3E6F6590"/>
    <w:rsid w:val="46074662"/>
    <w:rsid w:val="48E9367C"/>
    <w:rsid w:val="503F3665"/>
    <w:rsid w:val="66724822"/>
    <w:rsid w:val="6CC67928"/>
    <w:rsid w:val="777FE6C8"/>
    <w:rsid w:val="7FF73F22"/>
    <w:rsid w:val="FBBF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5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 w:cstheme="minorBidi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list-num_1o6ml"/>
    <w:basedOn w:val="8"/>
    <w:qFormat/>
    <w:uiPriority w:val="0"/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标题 2 Char"/>
    <w:basedOn w:val="8"/>
    <w:link w:val="2"/>
    <w:qFormat/>
    <w:uiPriority w:val="0"/>
    <w:rPr>
      <w:rFonts w:ascii="Arial" w:hAnsi="Arial" w:eastAsia="黑体"/>
      <w:b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7C418BC0-34D6-4D0F-BA29-4A5772B47E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2</Pages>
  <Words>283</Words>
  <Characters>331</Characters>
  <Lines>5</Lines>
  <Paragraphs>1</Paragraphs>
  <TotalTime>424</TotalTime>
  <ScaleCrop>false</ScaleCrop>
  <LinksUpToDate>false</LinksUpToDate>
  <CharactersWithSpaces>332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2023-11-15T15:03:00Z</dcterms:created>
  <dc:creator>Administrator</dc:creator>
  <cp:lastModifiedBy>全穗海</cp:lastModifiedBy>
  <cp:lastPrinted>2023-11-15T15:56:00Z</cp:lastPrinted>
  <dcterms:modified xsi:type="dcterms:W3CDTF">2026-05-13T07:50:24Z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ED41C15C89754E2499B3F91A60861F2D_13</vt:lpwstr>
  </property>
  <property fmtid="{D5CDD505-2E9C-101B-9397-08002B2CF9AE}" pid="4" name="KSOTemplateDocerSaveRecord">
    <vt:lpwstr>eyJoZGlkIjoiODM2OGZkMGY4YjBmZWZiMDU2YjI4YmE3M2E3MDc1NjAiLCJ1c2VySWQiOiIxNjU3NTM5NjY4In0=</vt:lpwstr>
  </property>
</Properties>
</file>