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A7" w:rsidRDefault="00066087">
      <w:pPr>
        <w:rPr>
          <w:rFonts w:ascii="方正小标宋简体" w:eastAsia="方正小标宋简体"/>
          <w:sz w:val="32"/>
          <w:szCs w:val="32"/>
        </w:rPr>
      </w:pPr>
      <w:r w:rsidRPr="00066087">
        <w:rPr>
          <w:rFonts w:ascii="方正小标宋简体" w:eastAsia="方正小标宋简体" w:hint="eastAsia"/>
          <w:sz w:val="32"/>
          <w:szCs w:val="32"/>
        </w:rPr>
        <w:t>中山大学附属第一医院防爆</w:t>
      </w:r>
      <w:proofErr w:type="gramStart"/>
      <w:r w:rsidRPr="00066087">
        <w:rPr>
          <w:rFonts w:ascii="方正小标宋简体" w:eastAsia="方正小标宋简体" w:hint="eastAsia"/>
          <w:sz w:val="32"/>
          <w:szCs w:val="32"/>
        </w:rPr>
        <w:t>灯采</w:t>
      </w:r>
      <w:proofErr w:type="gramEnd"/>
      <w:r w:rsidRPr="00066087">
        <w:rPr>
          <w:rFonts w:ascii="方正小标宋简体" w:eastAsia="方正小标宋简体" w:hint="eastAsia"/>
          <w:sz w:val="32"/>
          <w:szCs w:val="32"/>
        </w:rPr>
        <w:t>购及安装项目采购需求书</w:t>
      </w:r>
    </w:p>
    <w:p w:rsidR="00066087" w:rsidRDefault="00066087">
      <w:pPr>
        <w:rPr>
          <w:rFonts w:ascii="方正小标宋简体" w:eastAsia="方正小标宋简体"/>
          <w:sz w:val="32"/>
          <w:szCs w:val="32"/>
        </w:rPr>
      </w:pPr>
    </w:p>
    <w:p w:rsidR="00066087" w:rsidRDefault="00A455E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一、项目概况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7"/>
        <w:gridCol w:w="1891"/>
        <w:gridCol w:w="2851"/>
      </w:tblGrid>
      <w:tr w:rsidR="00A455E3" w:rsidTr="00A455E3">
        <w:trPr>
          <w:trHeight w:val="455"/>
          <w:jc w:val="center"/>
        </w:trPr>
        <w:tc>
          <w:tcPr>
            <w:tcW w:w="3897" w:type="dxa"/>
            <w:vAlign w:val="center"/>
          </w:tcPr>
          <w:p w:rsidR="00A455E3" w:rsidRPr="00A455E3" w:rsidRDefault="00A455E3" w:rsidP="00A455E3">
            <w:pPr>
              <w:rPr>
                <w:rFonts w:ascii="仿宋_GB2312" w:eastAsia="仿宋_GB2312"/>
                <w:sz w:val="24"/>
                <w:szCs w:val="30"/>
              </w:rPr>
            </w:pPr>
            <w:r w:rsidRPr="00A455E3">
              <w:rPr>
                <w:rFonts w:ascii="仿宋_GB2312" w:eastAsia="仿宋_GB2312" w:hint="eastAsia"/>
                <w:sz w:val="24"/>
                <w:szCs w:val="30"/>
              </w:rPr>
              <w:t>标的名称</w:t>
            </w:r>
          </w:p>
        </w:tc>
        <w:tc>
          <w:tcPr>
            <w:tcW w:w="1891" w:type="dxa"/>
            <w:vAlign w:val="center"/>
          </w:tcPr>
          <w:p w:rsidR="00A455E3" w:rsidRPr="00A455E3" w:rsidRDefault="00A455E3" w:rsidP="00A455E3">
            <w:pPr>
              <w:rPr>
                <w:rFonts w:ascii="仿宋_GB2312" w:eastAsia="仿宋_GB2312"/>
                <w:sz w:val="24"/>
                <w:szCs w:val="30"/>
              </w:rPr>
            </w:pPr>
            <w:r w:rsidRPr="00A455E3">
              <w:rPr>
                <w:rFonts w:ascii="仿宋_GB2312" w:eastAsia="仿宋_GB2312" w:hint="eastAsia"/>
                <w:sz w:val="24"/>
                <w:szCs w:val="30"/>
              </w:rPr>
              <w:t>数量</w:t>
            </w:r>
          </w:p>
        </w:tc>
        <w:tc>
          <w:tcPr>
            <w:tcW w:w="2851" w:type="dxa"/>
            <w:vAlign w:val="center"/>
          </w:tcPr>
          <w:p w:rsidR="00A455E3" w:rsidRPr="00A455E3" w:rsidRDefault="00A455E3" w:rsidP="00A455E3">
            <w:pPr>
              <w:rPr>
                <w:rFonts w:ascii="仿宋_GB2312" w:eastAsia="仿宋_GB2312"/>
                <w:sz w:val="24"/>
                <w:szCs w:val="30"/>
              </w:rPr>
            </w:pPr>
            <w:r w:rsidRPr="00A455E3">
              <w:rPr>
                <w:rFonts w:ascii="仿宋_GB2312" w:eastAsia="仿宋_GB2312" w:hint="eastAsia"/>
                <w:sz w:val="24"/>
                <w:szCs w:val="30"/>
              </w:rPr>
              <w:t>最高限价（人民币，元）</w:t>
            </w:r>
          </w:p>
        </w:tc>
      </w:tr>
      <w:tr w:rsidR="00A455E3" w:rsidTr="00A455E3">
        <w:trPr>
          <w:trHeight w:val="465"/>
          <w:jc w:val="center"/>
        </w:trPr>
        <w:tc>
          <w:tcPr>
            <w:tcW w:w="3897" w:type="dxa"/>
            <w:vAlign w:val="center"/>
          </w:tcPr>
          <w:p w:rsidR="00A455E3" w:rsidRPr="00A455E3" w:rsidRDefault="0051281A" w:rsidP="00A455E3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防爆</w:t>
            </w:r>
            <w:proofErr w:type="gramStart"/>
            <w:r>
              <w:rPr>
                <w:rFonts w:ascii="仿宋_GB2312" w:eastAsia="仿宋_GB2312" w:hint="eastAsia"/>
                <w:sz w:val="24"/>
                <w:szCs w:val="30"/>
              </w:rPr>
              <w:t>灯采</w:t>
            </w:r>
            <w:proofErr w:type="gramEnd"/>
            <w:r>
              <w:rPr>
                <w:rFonts w:ascii="仿宋_GB2312" w:eastAsia="仿宋_GB2312" w:hint="eastAsia"/>
                <w:sz w:val="24"/>
                <w:szCs w:val="30"/>
              </w:rPr>
              <w:t>购及安装</w:t>
            </w:r>
          </w:p>
        </w:tc>
        <w:tc>
          <w:tcPr>
            <w:tcW w:w="1891" w:type="dxa"/>
            <w:vAlign w:val="center"/>
          </w:tcPr>
          <w:p w:rsidR="00A455E3" w:rsidRPr="00A455E3" w:rsidRDefault="00A455E3" w:rsidP="00A455E3">
            <w:pPr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70套</w:t>
            </w:r>
          </w:p>
        </w:tc>
        <w:tc>
          <w:tcPr>
            <w:tcW w:w="2851" w:type="dxa"/>
            <w:vAlign w:val="center"/>
          </w:tcPr>
          <w:p w:rsidR="00A455E3" w:rsidRPr="00A455E3" w:rsidRDefault="00A455E3" w:rsidP="00A455E3">
            <w:pPr>
              <w:rPr>
                <w:rFonts w:ascii="仿宋_GB2312" w:eastAsia="仿宋_GB2312"/>
                <w:sz w:val="24"/>
                <w:szCs w:val="30"/>
              </w:rPr>
            </w:pPr>
            <w:r w:rsidRPr="00A455E3">
              <w:rPr>
                <w:rFonts w:ascii="仿宋_GB2312" w:eastAsia="仿宋_GB2312" w:hint="eastAsia"/>
                <w:sz w:val="24"/>
                <w:szCs w:val="30"/>
              </w:rPr>
              <w:t>18900</w:t>
            </w:r>
          </w:p>
        </w:tc>
      </w:tr>
    </w:tbl>
    <w:p w:rsidR="00A455E3" w:rsidRDefault="00A455E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二、商务需求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7263"/>
      </w:tblGrid>
      <w:tr w:rsidR="00A455E3" w:rsidTr="008E24C0">
        <w:trPr>
          <w:trHeight w:val="802"/>
          <w:jc w:val="center"/>
        </w:trPr>
        <w:tc>
          <w:tcPr>
            <w:tcW w:w="1816" w:type="dxa"/>
            <w:vAlign w:val="center"/>
          </w:tcPr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bookmarkStart w:id="0" w:name="_Hlk231284150"/>
            <w:proofErr w:type="spellStart"/>
            <w:r w:rsidRPr="00A455E3">
              <w:rPr>
                <w:rStyle w:val="a7"/>
                <w:rFonts w:ascii="仿宋_GB2312" w:eastAsia="仿宋_GB2312" w:hint="eastAsia"/>
              </w:rPr>
              <w:t>标的提供的时间</w:t>
            </w:r>
            <w:proofErr w:type="spellEnd"/>
          </w:p>
        </w:tc>
        <w:tc>
          <w:tcPr>
            <w:tcW w:w="7263" w:type="dxa"/>
            <w:vAlign w:val="center"/>
          </w:tcPr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1.供货要求：</w:t>
            </w:r>
          </w:p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（1）采购人书面或电话通知订货</w:t>
            </w:r>
            <w:r w:rsid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，中标人7个工作日内完成备货</w:t>
            </w:r>
          </w:p>
          <w:p w:rsidR="00371630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（2）</w:t>
            </w:r>
            <w:r w:rsid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中标人完成备货后约定安装时间，7个工作日内完成本项目的送货安装</w:t>
            </w:r>
          </w:p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（3）</w:t>
            </w:r>
            <w:r w:rsid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本项目包含安装，中标人</w:t>
            </w: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安装时须对采购人的场地及有关设备、设施做好良好的保护措施，并保证施工、作业符合环保、清洁、安全等要求，否则，造成采购人或任何第三方遭受损失的，中标人须进行赔偿。</w:t>
            </w:r>
          </w:p>
        </w:tc>
      </w:tr>
      <w:tr w:rsidR="00A455E3" w:rsidTr="008E24C0">
        <w:trPr>
          <w:trHeight w:val="802"/>
          <w:jc w:val="center"/>
        </w:trPr>
        <w:tc>
          <w:tcPr>
            <w:tcW w:w="1816" w:type="dxa"/>
            <w:vAlign w:val="center"/>
          </w:tcPr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标的提供的地点</w:t>
            </w:r>
          </w:p>
        </w:tc>
        <w:tc>
          <w:tcPr>
            <w:tcW w:w="7263" w:type="dxa"/>
            <w:vAlign w:val="center"/>
          </w:tcPr>
          <w:p w:rsidR="00A455E3" w:rsidRPr="00A455E3" w:rsidRDefault="00371630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中山二路58号大院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综合楼负三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楼周转仓库</w:t>
            </w:r>
          </w:p>
        </w:tc>
      </w:tr>
      <w:bookmarkEnd w:id="0"/>
      <w:tr w:rsidR="00A455E3" w:rsidTr="008E24C0">
        <w:trPr>
          <w:trHeight w:val="802"/>
          <w:jc w:val="center"/>
        </w:trPr>
        <w:tc>
          <w:tcPr>
            <w:tcW w:w="1816" w:type="dxa"/>
            <w:vAlign w:val="center"/>
          </w:tcPr>
          <w:p w:rsidR="00A455E3" w:rsidRPr="00A455E3" w:rsidRDefault="00A455E3" w:rsidP="008E24C0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投标有效期</w:t>
            </w:r>
          </w:p>
        </w:tc>
        <w:tc>
          <w:tcPr>
            <w:tcW w:w="7263" w:type="dxa"/>
            <w:vAlign w:val="center"/>
          </w:tcPr>
          <w:p w:rsidR="00A455E3" w:rsidRPr="00A455E3" w:rsidRDefault="00A455E3" w:rsidP="00FE7587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从提交投标文件的截止之日起</w:t>
            </w:r>
            <w:r w:rsidR="00FE7587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3</w:t>
            </w: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0日</w:t>
            </w:r>
          </w:p>
        </w:tc>
      </w:tr>
      <w:tr w:rsidR="00371630" w:rsidTr="008E24C0">
        <w:trPr>
          <w:trHeight w:val="802"/>
          <w:jc w:val="center"/>
        </w:trPr>
        <w:tc>
          <w:tcPr>
            <w:tcW w:w="1816" w:type="dxa"/>
            <w:vAlign w:val="center"/>
          </w:tcPr>
          <w:p w:rsidR="00371630" w:rsidRPr="00A455E3" w:rsidRDefault="00371630" w:rsidP="008E24C0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付款方式</w:t>
            </w:r>
          </w:p>
        </w:tc>
        <w:tc>
          <w:tcPr>
            <w:tcW w:w="7263" w:type="dxa"/>
            <w:vAlign w:val="center"/>
          </w:tcPr>
          <w:p w:rsidR="00371630" w:rsidRPr="00A455E3" w:rsidRDefault="00EC19A8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本项目需求的全部货物完成安装并验收合格后，按实际送货或提供服务的数量，</w:t>
            </w:r>
            <w:r w:rsidRP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采购人在货物验收合格和收齐中标人开具的等额增值税普通发票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办理结算。</w:t>
            </w:r>
          </w:p>
        </w:tc>
      </w:tr>
      <w:tr w:rsidR="00371630" w:rsidTr="008E24C0">
        <w:trPr>
          <w:trHeight w:val="802"/>
          <w:jc w:val="center"/>
        </w:trPr>
        <w:tc>
          <w:tcPr>
            <w:tcW w:w="1816" w:type="dxa"/>
            <w:vAlign w:val="center"/>
          </w:tcPr>
          <w:p w:rsidR="00371630" w:rsidRPr="00371630" w:rsidRDefault="00371630" w:rsidP="008E24C0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验收及质保</w:t>
            </w:r>
          </w:p>
        </w:tc>
        <w:tc>
          <w:tcPr>
            <w:tcW w:w="7263" w:type="dxa"/>
            <w:vAlign w:val="center"/>
          </w:tcPr>
          <w:p w:rsidR="00371630" w:rsidRPr="000E6D1A" w:rsidRDefault="00371630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本项目主要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标的为防爆灯的采购及安装</w:t>
            </w:r>
            <w:r w:rsidR="00FE7587"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，报价含税及运输安装费等一切费用</w:t>
            </w:r>
            <w:r w:rsidR="004D5A1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，为综合单价</w:t>
            </w:r>
            <w:r w:rsidR="00FE7587"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，货款按实际送货数量，凭验收单等资料结算；</w:t>
            </w:r>
          </w:p>
          <w:p w:rsidR="00FE7587" w:rsidRPr="000E6D1A" w:rsidRDefault="00FE7587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质保期：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自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采购人验收签字之日起计算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一年整</w:t>
            </w:r>
          </w:p>
          <w:p w:rsidR="00FE7587" w:rsidRPr="00FE7587" w:rsidRDefault="00FE7587" w:rsidP="008E24C0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Theme="minorHAnsi" w:cstheme="minorBidi"/>
                <w:sz w:val="24"/>
                <w:szCs w:val="30"/>
                <w:lang w:eastAsia="zh-CN"/>
              </w:rPr>
            </w:pP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每批产品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在质保期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内非采购</w:t>
            </w:r>
            <w:proofErr w:type="gramStart"/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人原因</w:t>
            </w:r>
            <w:proofErr w:type="gramEnd"/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 xml:space="preserve">出现的质量问题，中标人应在收到采购人通知后 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24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 xml:space="preserve"> 小时内给予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维修或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更换。</w:t>
            </w:r>
          </w:p>
        </w:tc>
      </w:tr>
    </w:tbl>
    <w:p w:rsidR="00FE7587" w:rsidRDefault="00FE7587" w:rsidP="00FE758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</w:t>
      </w:r>
      <w:r w:rsidR="00CC3663" w:rsidRPr="00CC3663">
        <w:rPr>
          <w:rFonts w:ascii="仿宋_GB2312" w:eastAsia="仿宋_GB2312" w:hint="eastAsia"/>
          <w:sz w:val="30"/>
          <w:szCs w:val="30"/>
        </w:rPr>
        <w:t>技术标准与要求</w:t>
      </w:r>
    </w:p>
    <w:p w:rsidR="00CC3663" w:rsidRPr="00CC3663" w:rsidRDefault="00CC3663" w:rsidP="00CC3663">
      <w:pPr>
        <w:rPr>
          <w:rFonts w:ascii="仿宋_GB2312" w:eastAsia="仿宋_GB2312"/>
          <w:sz w:val="24"/>
          <w:szCs w:val="30"/>
        </w:rPr>
      </w:pPr>
      <w:r w:rsidRPr="00CC3663">
        <w:rPr>
          <w:rFonts w:ascii="仿宋_GB2312" w:eastAsia="仿宋_GB2312" w:hint="eastAsia"/>
          <w:sz w:val="24"/>
          <w:szCs w:val="30"/>
        </w:rPr>
        <w:t>采购包1（防爆</w:t>
      </w:r>
      <w:proofErr w:type="gramStart"/>
      <w:r w:rsidRPr="00CC3663">
        <w:rPr>
          <w:rFonts w:ascii="仿宋_GB2312" w:eastAsia="仿宋_GB2312" w:hint="eastAsia"/>
          <w:sz w:val="24"/>
          <w:szCs w:val="30"/>
        </w:rPr>
        <w:t>灯采</w:t>
      </w:r>
      <w:proofErr w:type="gramEnd"/>
      <w:r w:rsidRPr="00CC3663">
        <w:rPr>
          <w:rFonts w:ascii="仿宋_GB2312" w:eastAsia="仿宋_GB2312" w:hint="eastAsia"/>
          <w:sz w:val="24"/>
          <w:szCs w:val="30"/>
        </w:rPr>
        <w:t>购及安装项目）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216"/>
        <w:gridCol w:w="3483"/>
        <w:gridCol w:w="637"/>
        <w:gridCol w:w="637"/>
        <w:gridCol w:w="637"/>
        <w:gridCol w:w="1266"/>
      </w:tblGrid>
      <w:tr w:rsidR="00FE7587" w:rsidTr="00CC3663">
        <w:trPr>
          <w:trHeight w:val="84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proofErr w:type="spellStart"/>
            <w:r w:rsidRPr="000E6D1A">
              <w:rPr>
                <w:rStyle w:val="a7"/>
                <w:rFonts w:ascii="仿宋_GB2312" w:eastAsia="仿宋_GB2312" w:hint="eastAsia"/>
              </w:rPr>
              <w:t>序号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品目</w:t>
            </w:r>
          </w:p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名称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标的</w:t>
            </w:r>
          </w:p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名称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单位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数量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所属</w:t>
            </w:r>
          </w:p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行业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技术</w:t>
            </w:r>
          </w:p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要求</w:t>
            </w:r>
          </w:p>
        </w:tc>
      </w:tr>
      <w:tr w:rsidR="00FE7587" w:rsidTr="00CC3663">
        <w:trPr>
          <w:trHeight w:val="1547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lastRenderedPageBreak/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安全生产设备零部件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  <w:lang w:eastAsia="zh-CN"/>
              </w:rPr>
            </w:pPr>
            <w:r w:rsidRPr="000E6D1A">
              <w:rPr>
                <w:rStyle w:val="a7"/>
                <w:rFonts w:ascii="仿宋_GB2312" w:eastAsia="仿宋_GB2312" w:hint="eastAsia"/>
                <w:lang w:eastAsia="zh-CN"/>
              </w:rPr>
              <w:t>防爆</w:t>
            </w:r>
            <w:proofErr w:type="gramStart"/>
            <w:r w:rsidRPr="000E6D1A">
              <w:rPr>
                <w:rStyle w:val="a7"/>
                <w:rFonts w:ascii="仿宋_GB2312" w:eastAsia="仿宋_GB2312" w:hint="eastAsia"/>
                <w:lang w:eastAsia="zh-CN"/>
              </w:rPr>
              <w:t>灯采</w:t>
            </w:r>
            <w:proofErr w:type="gramEnd"/>
            <w:r w:rsidRPr="000E6D1A">
              <w:rPr>
                <w:rStyle w:val="a7"/>
                <w:rFonts w:ascii="仿宋_GB2312" w:eastAsia="仿宋_GB2312" w:hint="eastAsia"/>
                <w:lang w:eastAsia="zh-CN"/>
              </w:rPr>
              <w:t>购及安装项目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套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70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工业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87" w:rsidRPr="000E6D1A" w:rsidRDefault="00FE7587" w:rsidP="000E6D1A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Style w:val="a7"/>
                <w:rFonts w:ascii="仿宋_GB2312" w:eastAsia="仿宋_GB2312"/>
              </w:rPr>
            </w:pPr>
            <w:r w:rsidRPr="000E6D1A">
              <w:rPr>
                <w:rStyle w:val="a7"/>
                <w:rFonts w:ascii="仿宋_GB2312" w:eastAsia="仿宋_GB2312" w:hint="eastAsia"/>
              </w:rPr>
              <w:t>详见附表一</w:t>
            </w:r>
          </w:p>
        </w:tc>
      </w:tr>
    </w:tbl>
    <w:p w:rsidR="00FE7587" w:rsidRDefault="00CC3663">
      <w:pPr>
        <w:rPr>
          <w:rFonts w:ascii="仿宋_GB2312" w:eastAsia="仿宋_GB2312"/>
          <w:sz w:val="30"/>
          <w:szCs w:val="30"/>
        </w:rPr>
      </w:pPr>
      <w:r w:rsidRPr="00CC3663">
        <w:rPr>
          <w:rFonts w:ascii="仿宋_GB2312" w:eastAsia="仿宋_GB2312" w:hint="eastAsia"/>
          <w:sz w:val="30"/>
          <w:szCs w:val="30"/>
        </w:rPr>
        <w:t>技术</w:t>
      </w:r>
      <w:r>
        <w:rPr>
          <w:rFonts w:ascii="仿宋_GB2312" w:eastAsia="仿宋_GB2312" w:hint="eastAsia"/>
          <w:sz w:val="30"/>
          <w:szCs w:val="30"/>
        </w:rPr>
        <w:t>需求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7263"/>
      </w:tblGrid>
      <w:tr w:rsidR="00CC3663" w:rsidRPr="00A455E3" w:rsidTr="001412DD">
        <w:trPr>
          <w:trHeight w:val="802"/>
          <w:jc w:val="center"/>
        </w:trPr>
        <w:tc>
          <w:tcPr>
            <w:tcW w:w="1816" w:type="dxa"/>
            <w:vAlign w:val="center"/>
          </w:tcPr>
          <w:p w:rsidR="00CC3663" w:rsidRPr="00A455E3" w:rsidRDefault="00CC3663" w:rsidP="00CC3663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Style w:val="a7"/>
                <w:rFonts w:ascii="仿宋_GB2312" w:eastAsia="仿宋_GB2312" w:hint="eastAsia"/>
                <w:lang w:eastAsia="zh-CN"/>
              </w:rPr>
              <w:t>产品合格证</w:t>
            </w:r>
          </w:p>
        </w:tc>
        <w:tc>
          <w:tcPr>
            <w:tcW w:w="7263" w:type="dxa"/>
            <w:vAlign w:val="center"/>
          </w:tcPr>
          <w:p w:rsidR="00CC3663" w:rsidRPr="00A455E3" w:rsidRDefault="0051281A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本项目需提供防爆合格证，合格证制造商与型号规格必须与本项目提供产品一致。</w:t>
            </w:r>
          </w:p>
        </w:tc>
      </w:tr>
      <w:tr w:rsidR="00CC3663" w:rsidRPr="00A455E3" w:rsidTr="001412DD">
        <w:trPr>
          <w:trHeight w:val="802"/>
          <w:jc w:val="center"/>
        </w:trPr>
        <w:tc>
          <w:tcPr>
            <w:tcW w:w="1816" w:type="dxa"/>
            <w:vAlign w:val="center"/>
          </w:tcPr>
          <w:p w:rsidR="00CC3663" w:rsidRPr="00A455E3" w:rsidRDefault="004D5A13" w:rsidP="001412DD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实施要求</w:t>
            </w:r>
          </w:p>
        </w:tc>
        <w:tc>
          <w:tcPr>
            <w:tcW w:w="7263" w:type="dxa"/>
            <w:vAlign w:val="center"/>
          </w:tcPr>
          <w:p w:rsidR="00CC3663" w:rsidRDefault="004D5A13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1.本项目现场为已经启用的周转仓库，已存放一定数量的家具、材料、设备，安装时需投标人移开已存货物并在安装后恢复原样；</w:t>
            </w:r>
          </w:p>
          <w:p w:rsidR="004D5A13" w:rsidRDefault="004D5A13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2.本项目现场已安装普通灯具，安装时需逐步拆下，搬运至院内指定存放位置；</w:t>
            </w:r>
          </w:p>
          <w:p w:rsidR="004D5A13" w:rsidRPr="00A455E3" w:rsidRDefault="004D5A13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3.本项目需要投标人自行携带可移动脚手架</w:t>
            </w:r>
            <w:r w:rsidR="005128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等工具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实施安装；</w:t>
            </w:r>
          </w:p>
        </w:tc>
      </w:tr>
      <w:tr w:rsidR="00CC3663" w:rsidRPr="00A455E3" w:rsidTr="001412DD">
        <w:trPr>
          <w:trHeight w:val="802"/>
          <w:jc w:val="center"/>
        </w:trPr>
        <w:tc>
          <w:tcPr>
            <w:tcW w:w="1816" w:type="dxa"/>
            <w:vAlign w:val="center"/>
          </w:tcPr>
          <w:p w:rsidR="00CC3663" w:rsidRPr="00A455E3" w:rsidRDefault="004D5A13" w:rsidP="001412DD">
            <w:pPr>
              <w:pStyle w:val="2"/>
              <w:spacing w:after="0" w:line="360" w:lineRule="auto"/>
              <w:ind w:leftChars="0" w:left="0" w:firstLineChars="0"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技术要求</w:t>
            </w:r>
          </w:p>
        </w:tc>
        <w:tc>
          <w:tcPr>
            <w:tcW w:w="7263" w:type="dxa"/>
            <w:vAlign w:val="center"/>
          </w:tcPr>
          <w:p w:rsidR="008E493E" w:rsidRDefault="008E493E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防爆灯要求：</w:t>
            </w:r>
          </w:p>
          <w:p w:rsidR="00CC3663" w:rsidRDefault="004D5A13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1.</w:t>
            </w:r>
            <w:r w:rsidR="005128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外壳防护等级：IP66或以上</w:t>
            </w:r>
          </w:p>
          <w:p w:rsidR="0051281A" w:rsidRDefault="0051281A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2.LED灯管有多种规格，可适合多种位置的</w:t>
            </w:r>
            <w:r w:rsidR="008E493E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安装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需求</w:t>
            </w:r>
          </w:p>
        </w:tc>
      </w:tr>
    </w:tbl>
    <w:p w:rsidR="00CC3663" w:rsidRDefault="0051281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</w:t>
      </w:r>
      <w:r w:rsidR="00BC2CCC">
        <w:rPr>
          <w:rFonts w:ascii="仿宋_GB2312" w:eastAsia="仿宋_GB2312" w:hint="eastAsia"/>
          <w:sz w:val="30"/>
          <w:szCs w:val="30"/>
        </w:rPr>
        <w:t>响应一览表</w:t>
      </w:r>
    </w:p>
    <w:p w:rsidR="00BC2CCC" w:rsidRDefault="00BC2CCC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本表需填写后随报价文件一同交付</w:t>
      </w:r>
    </w:p>
    <w:p w:rsidR="00BC2CCC" w:rsidRDefault="00BC2CCC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8E493E" w:rsidRDefault="008E493E" w:rsidP="00BC2CCC">
      <w:pPr>
        <w:jc w:val="center"/>
        <w:rPr>
          <w:rFonts w:ascii="仿宋_GB2312" w:eastAsia="仿宋_GB2312"/>
          <w:sz w:val="30"/>
          <w:szCs w:val="30"/>
        </w:rPr>
        <w:sectPr w:rsidR="008E49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C2CCC" w:rsidRDefault="00BC2CCC" w:rsidP="00BC2CCC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实质性响应一览表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75"/>
        <w:gridCol w:w="8507"/>
        <w:gridCol w:w="1806"/>
      </w:tblGrid>
      <w:tr w:rsidR="00BC2CCC" w:rsidTr="008E493E">
        <w:tc>
          <w:tcPr>
            <w:tcW w:w="307" w:type="pct"/>
          </w:tcPr>
          <w:p w:rsidR="00BC2CCC" w:rsidRPr="008E493E" w:rsidRDefault="00BC2CCC" w:rsidP="001412DD">
            <w:pPr>
              <w:rPr>
                <w:rFonts w:ascii="仿宋_GB2312" w:eastAsia="仿宋_GB2312"/>
                <w:szCs w:val="21"/>
              </w:rPr>
            </w:pPr>
            <w:r w:rsidRPr="008E493E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871" w:type="pct"/>
          </w:tcPr>
          <w:p w:rsidR="00BC2CCC" w:rsidRPr="008E493E" w:rsidRDefault="00BC2CCC" w:rsidP="001412DD">
            <w:pPr>
              <w:rPr>
                <w:rFonts w:ascii="仿宋_GB2312" w:eastAsia="仿宋_GB2312"/>
                <w:szCs w:val="21"/>
              </w:rPr>
            </w:pPr>
            <w:r w:rsidRPr="008E493E">
              <w:rPr>
                <w:rFonts w:ascii="仿宋_GB2312" w:eastAsia="仿宋_GB2312" w:hint="eastAsia"/>
                <w:szCs w:val="21"/>
              </w:rPr>
              <w:t>实质性响应条款</w:t>
            </w:r>
          </w:p>
        </w:tc>
        <w:tc>
          <w:tcPr>
            <w:tcW w:w="822" w:type="pct"/>
          </w:tcPr>
          <w:p w:rsidR="00BC2CCC" w:rsidRPr="008E493E" w:rsidRDefault="00BC2CCC" w:rsidP="001412DD">
            <w:pPr>
              <w:rPr>
                <w:rFonts w:ascii="仿宋_GB2312" w:eastAsia="仿宋_GB2312"/>
                <w:szCs w:val="21"/>
              </w:rPr>
            </w:pPr>
            <w:r w:rsidRPr="008E493E">
              <w:rPr>
                <w:rFonts w:ascii="仿宋_GB2312" w:eastAsia="仿宋_GB2312" w:hint="eastAsia"/>
                <w:szCs w:val="21"/>
              </w:rPr>
              <w:t>投标人响应情况</w:t>
            </w:r>
          </w:p>
        </w:tc>
      </w:tr>
      <w:tr w:rsidR="00BC2CCC" w:rsidTr="008E493E">
        <w:tc>
          <w:tcPr>
            <w:tcW w:w="307" w:type="pct"/>
          </w:tcPr>
          <w:p w:rsidR="00BC2CCC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871" w:type="pct"/>
          </w:tcPr>
          <w:p w:rsidR="008E493E" w:rsidRPr="00A455E3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供货要求：</w:t>
            </w:r>
          </w:p>
          <w:p w:rsidR="008E493E" w:rsidRPr="00A455E3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（1）采购人书面或电话通知订货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，中标人7个工作日内完成备货</w:t>
            </w:r>
          </w:p>
          <w:p w:rsidR="008E493E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（2）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中标人完成备货后约定安装时间，7个工作日内完成本项目的送货安装</w:t>
            </w:r>
          </w:p>
          <w:p w:rsidR="00BC2CCC" w:rsidRDefault="008E493E" w:rsidP="008E493E">
            <w:pPr>
              <w:rPr>
                <w:rFonts w:ascii="仿宋_GB2312" w:eastAsia="仿宋_GB2312"/>
                <w:sz w:val="30"/>
                <w:szCs w:val="30"/>
              </w:rPr>
            </w:pPr>
            <w:r w:rsidRPr="00A455E3">
              <w:rPr>
                <w:rFonts w:ascii="仿宋_GB2312" w:eastAsia="仿宋_GB2312" w:hAnsi="宋体" w:cs="宋体" w:hint="eastAsia"/>
                <w:szCs w:val="21"/>
              </w:rPr>
              <w:t>（3）</w:t>
            </w:r>
            <w:r>
              <w:rPr>
                <w:rFonts w:ascii="仿宋_GB2312" w:eastAsia="仿宋_GB2312" w:hAnsi="宋体" w:cs="宋体" w:hint="eastAsia"/>
                <w:szCs w:val="21"/>
              </w:rPr>
              <w:t>本项目包含安装，中标人</w:t>
            </w:r>
            <w:r w:rsidRPr="00A455E3">
              <w:rPr>
                <w:rFonts w:ascii="仿宋_GB2312" w:eastAsia="仿宋_GB2312" w:hAnsi="宋体" w:cs="宋体" w:hint="eastAsia"/>
                <w:szCs w:val="21"/>
              </w:rPr>
              <w:t>安装时须对采购人的场地及有关设备、设施做好良好的保护措施，并保证施工、作业符合环保、清洁、安全等要求，否则，造成采购人或任何第三方遭受损失的，中标人须进行赔偿。</w:t>
            </w:r>
          </w:p>
        </w:tc>
        <w:tc>
          <w:tcPr>
            <w:tcW w:w="822" w:type="pct"/>
          </w:tcPr>
          <w:p w:rsidR="00BC2CCC" w:rsidRDefault="00BC2CCC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493E" w:rsidRPr="008E493E" w:rsidTr="008E493E">
        <w:tc>
          <w:tcPr>
            <w:tcW w:w="307" w:type="pct"/>
          </w:tcPr>
          <w:p w:rsidR="008E493E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871" w:type="pct"/>
          </w:tcPr>
          <w:p w:rsidR="008E493E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项目实施地点：</w:t>
            </w:r>
          </w:p>
          <w:p w:rsidR="008E493E" w:rsidRPr="00A455E3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中山二路58号大院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综合楼负三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楼周转仓库</w:t>
            </w:r>
          </w:p>
        </w:tc>
        <w:tc>
          <w:tcPr>
            <w:tcW w:w="822" w:type="pct"/>
          </w:tcPr>
          <w:p w:rsidR="008E493E" w:rsidRDefault="008E493E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493E" w:rsidRPr="008E493E" w:rsidTr="008E493E">
        <w:tc>
          <w:tcPr>
            <w:tcW w:w="307" w:type="pct"/>
          </w:tcPr>
          <w:p w:rsidR="008E493E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871" w:type="pct"/>
            <w:vAlign w:val="center"/>
          </w:tcPr>
          <w:p w:rsidR="008E493E" w:rsidRDefault="008E493E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投标有效期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：</w:t>
            </w:r>
          </w:p>
          <w:p w:rsidR="008E493E" w:rsidRPr="00A455E3" w:rsidRDefault="008E493E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从提交投标文件的截止之日起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3</w:t>
            </w:r>
            <w:r w:rsidRPr="00A455E3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0日</w:t>
            </w:r>
          </w:p>
        </w:tc>
        <w:tc>
          <w:tcPr>
            <w:tcW w:w="822" w:type="pct"/>
          </w:tcPr>
          <w:p w:rsidR="008E493E" w:rsidRDefault="008E493E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493E" w:rsidRPr="008E493E" w:rsidTr="008E493E">
        <w:tc>
          <w:tcPr>
            <w:tcW w:w="307" w:type="pct"/>
          </w:tcPr>
          <w:p w:rsidR="008E493E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871" w:type="pct"/>
            <w:vAlign w:val="center"/>
          </w:tcPr>
          <w:p w:rsidR="008E493E" w:rsidRDefault="008E493E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付款方式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：</w:t>
            </w:r>
          </w:p>
          <w:p w:rsidR="008E493E" w:rsidRPr="00A455E3" w:rsidRDefault="00EC19A8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本项目需求的全部货物完成安装并验收合格后，按实际送货或提供服务的数量，</w:t>
            </w:r>
            <w:r w:rsidRPr="00371630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采购人在货物验收合格和收齐中标人开具的等额增值税普通发票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办理结算。</w:t>
            </w:r>
            <w:bookmarkStart w:id="1" w:name="_GoBack"/>
            <w:bookmarkEnd w:id="1"/>
          </w:p>
        </w:tc>
        <w:tc>
          <w:tcPr>
            <w:tcW w:w="822" w:type="pct"/>
          </w:tcPr>
          <w:p w:rsidR="008E493E" w:rsidRDefault="008E493E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493E" w:rsidRPr="008E493E" w:rsidTr="008E493E">
        <w:tc>
          <w:tcPr>
            <w:tcW w:w="307" w:type="pct"/>
          </w:tcPr>
          <w:p w:rsidR="008E493E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871" w:type="pct"/>
            <w:vAlign w:val="center"/>
          </w:tcPr>
          <w:p w:rsidR="008E493E" w:rsidRDefault="008E493E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验收及质保：</w:t>
            </w:r>
          </w:p>
          <w:p w:rsidR="008E493E" w:rsidRPr="000E6D1A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本项目主要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标的为防爆灯的采购及安装，报价含税及运输安装费等一切费用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，为综合单价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，货款按实际送货数量，凭验收单等资料结算；</w:t>
            </w:r>
          </w:p>
          <w:p w:rsidR="008E493E" w:rsidRPr="000E6D1A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质保期：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自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采购人验收签字之日起计算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一年整</w:t>
            </w:r>
          </w:p>
          <w:p w:rsidR="008E493E" w:rsidRPr="00371630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每批产品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在质保期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内非采购</w:t>
            </w:r>
            <w:proofErr w:type="gramStart"/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人原因</w:t>
            </w:r>
            <w:proofErr w:type="gramEnd"/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 xml:space="preserve">出现的质量问题，中标人应在收到采购人通知后 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24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 xml:space="preserve"> 小时内给予</w:t>
            </w:r>
            <w:r w:rsidRPr="000E6D1A"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维修或</w:t>
            </w:r>
            <w:r w:rsidRPr="000E6D1A"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  <w:t>更换。</w:t>
            </w:r>
          </w:p>
        </w:tc>
        <w:tc>
          <w:tcPr>
            <w:tcW w:w="822" w:type="pct"/>
          </w:tcPr>
          <w:p w:rsidR="008E493E" w:rsidRDefault="008E493E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493E" w:rsidRPr="008E493E" w:rsidTr="008E493E">
        <w:tc>
          <w:tcPr>
            <w:tcW w:w="307" w:type="pct"/>
          </w:tcPr>
          <w:p w:rsidR="008E493E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871" w:type="pct"/>
            <w:vAlign w:val="center"/>
          </w:tcPr>
          <w:p w:rsidR="008E493E" w:rsidRDefault="008E493E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Style w:val="a7"/>
                <w:rFonts w:ascii="仿宋_GB2312" w:eastAsia="仿宋_GB2312" w:hint="eastAsia"/>
                <w:lang w:eastAsia="zh-CN"/>
              </w:rPr>
              <w:t>产品合格证：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本项目需提供防爆合格证，合格证制造商与型号规格必须与本项目提供产品一致。</w:t>
            </w:r>
          </w:p>
        </w:tc>
        <w:tc>
          <w:tcPr>
            <w:tcW w:w="822" w:type="pct"/>
          </w:tcPr>
          <w:p w:rsidR="008E493E" w:rsidRDefault="008E493E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493E" w:rsidRPr="008E493E" w:rsidTr="008E493E">
        <w:tc>
          <w:tcPr>
            <w:tcW w:w="307" w:type="pct"/>
          </w:tcPr>
          <w:p w:rsidR="008E493E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871" w:type="pct"/>
            <w:vAlign w:val="center"/>
          </w:tcPr>
          <w:p w:rsidR="008E493E" w:rsidRDefault="008E493E" w:rsidP="001412DD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Style w:val="a7"/>
                <w:rFonts w:ascii="仿宋_GB2312" w:eastAsia="仿宋_GB2312"/>
                <w:lang w:eastAsia="zh-CN"/>
              </w:rPr>
            </w:pPr>
            <w:r>
              <w:rPr>
                <w:rStyle w:val="a7"/>
                <w:rFonts w:ascii="仿宋_GB2312" w:eastAsia="仿宋_GB2312" w:hint="eastAsia"/>
                <w:lang w:eastAsia="zh-CN"/>
              </w:rPr>
              <w:t>实施要求：</w:t>
            </w:r>
          </w:p>
          <w:p w:rsidR="008E493E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1.本项目现场为已经启用的周转仓库，已存放一定数量的家具、材料、设备，安装时需投标人移开已存货物并在安装后恢复原样；</w:t>
            </w:r>
          </w:p>
          <w:p w:rsidR="008E493E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2.本项目现场已安装普通灯具，安装时需逐步拆下，搬运至院内指定存放位置；</w:t>
            </w:r>
          </w:p>
          <w:p w:rsidR="008E493E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Style w:val="a7"/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3.本项目需要投标人自行携带可移动脚手架等工具实施安装；</w:t>
            </w:r>
          </w:p>
        </w:tc>
        <w:tc>
          <w:tcPr>
            <w:tcW w:w="822" w:type="pct"/>
          </w:tcPr>
          <w:p w:rsidR="008E493E" w:rsidRDefault="008E493E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E493E" w:rsidRPr="008E493E" w:rsidTr="008E493E">
        <w:tc>
          <w:tcPr>
            <w:tcW w:w="307" w:type="pct"/>
          </w:tcPr>
          <w:p w:rsidR="008E493E" w:rsidRPr="008E493E" w:rsidRDefault="008E493E" w:rsidP="008E49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493E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871" w:type="pct"/>
            <w:vAlign w:val="center"/>
          </w:tcPr>
          <w:p w:rsidR="008E493E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防爆灯要求：</w:t>
            </w:r>
          </w:p>
          <w:p w:rsidR="008E493E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1.外壳防护等级：IP66或以上</w:t>
            </w:r>
          </w:p>
          <w:p w:rsidR="008E493E" w:rsidRDefault="008E493E" w:rsidP="008E493E">
            <w:pPr>
              <w:pStyle w:val="2"/>
              <w:spacing w:after="0" w:line="360" w:lineRule="auto"/>
              <w:ind w:leftChars="0" w:left="0" w:firstLineChars="0" w:firstLine="0"/>
              <w:jc w:val="both"/>
              <w:rPr>
                <w:rStyle w:val="a7"/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zh-CN"/>
              </w:rPr>
              <w:t>2.LED灯管有多种规格，可适合多种位置的安装需求</w:t>
            </w:r>
          </w:p>
        </w:tc>
        <w:tc>
          <w:tcPr>
            <w:tcW w:w="822" w:type="pct"/>
          </w:tcPr>
          <w:p w:rsidR="008E493E" w:rsidRDefault="008E493E" w:rsidP="001412D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BC2CCC" w:rsidRPr="00CC3663" w:rsidRDefault="00BC2CCC" w:rsidP="008E493E">
      <w:pPr>
        <w:rPr>
          <w:rFonts w:ascii="仿宋_GB2312" w:eastAsia="仿宋_GB2312"/>
          <w:sz w:val="30"/>
          <w:szCs w:val="30"/>
        </w:rPr>
      </w:pPr>
    </w:p>
    <w:sectPr w:rsidR="00BC2CCC" w:rsidRPr="00CC3663" w:rsidSect="008E493E"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F4" w:rsidRDefault="004F02F4" w:rsidP="00066087">
      <w:r>
        <w:separator/>
      </w:r>
    </w:p>
  </w:endnote>
  <w:endnote w:type="continuationSeparator" w:id="0">
    <w:p w:rsidR="004F02F4" w:rsidRDefault="004F02F4" w:rsidP="0006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F4" w:rsidRDefault="004F02F4" w:rsidP="00066087">
      <w:r>
        <w:separator/>
      </w:r>
    </w:p>
  </w:footnote>
  <w:footnote w:type="continuationSeparator" w:id="0">
    <w:p w:rsidR="004F02F4" w:rsidRDefault="004F02F4" w:rsidP="0006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C3"/>
    <w:rsid w:val="000262C3"/>
    <w:rsid w:val="000319A7"/>
    <w:rsid w:val="00066087"/>
    <w:rsid w:val="000E6D1A"/>
    <w:rsid w:val="00371630"/>
    <w:rsid w:val="004661E8"/>
    <w:rsid w:val="004D5A13"/>
    <w:rsid w:val="004F02F4"/>
    <w:rsid w:val="0051281A"/>
    <w:rsid w:val="00850D3F"/>
    <w:rsid w:val="008E493E"/>
    <w:rsid w:val="009E4573"/>
    <w:rsid w:val="00A455E3"/>
    <w:rsid w:val="00BC2CCC"/>
    <w:rsid w:val="00CC3663"/>
    <w:rsid w:val="00E351D4"/>
    <w:rsid w:val="00EA4621"/>
    <w:rsid w:val="00EC19A8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087"/>
    <w:rPr>
      <w:sz w:val="18"/>
      <w:szCs w:val="18"/>
    </w:rPr>
  </w:style>
  <w:style w:type="paragraph" w:styleId="a5">
    <w:name w:val="Normal (Web)"/>
    <w:basedOn w:val="a"/>
    <w:qFormat/>
    <w:rsid w:val="00A455E3"/>
    <w:pPr>
      <w:spacing w:beforeAutospacing="1" w:afterAutospacing="1"/>
      <w:jc w:val="left"/>
    </w:pPr>
    <w:rPr>
      <w:rFonts w:ascii="Times New Roman" w:eastAsia="Calibri" w:hAnsi="Times New Roman" w:cs="Times New Roman"/>
      <w:kern w:val="0"/>
      <w:sz w:val="24"/>
    </w:rPr>
  </w:style>
  <w:style w:type="paragraph" w:styleId="a6">
    <w:name w:val="Body Text Indent"/>
    <w:basedOn w:val="a"/>
    <w:link w:val="Char1"/>
    <w:uiPriority w:val="99"/>
    <w:semiHidden/>
    <w:unhideWhenUsed/>
    <w:rsid w:val="00A455E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A455E3"/>
  </w:style>
  <w:style w:type="paragraph" w:styleId="2">
    <w:name w:val="Body Text First Indent 2"/>
    <w:basedOn w:val="a6"/>
    <w:link w:val="2Char"/>
    <w:qFormat/>
    <w:rsid w:val="00A455E3"/>
    <w:pPr>
      <w:ind w:firstLineChars="200" w:firstLine="420"/>
      <w:jc w:val="left"/>
    </w:pPr>
    <w:rPr>
      <w:rFonts w:ascii="Times New Roman" w:eastAsia="Calibri" w:hAnsi="Times New Roman" w:cs="Times New Roman"/>
      <w:kern w:val="0"/>
      <w:sz w:val="22"/>
      <w:lang w:eastAsia="en-US"/>
    </w:rPr>
  </w:style>
  <w:style w:type="character" w:customStyle="1" w:styleId="2Char">
    <w:name w:val="正文首行缩进 2 Char"/>
    <w:basedOn w:val="Char1"/>
    <w:link w:val="2"/>
    <w:rsid w:val="00A455E3"/>
    <w:rPr>
      <w:rFonts w:ascii="Times New Roman" w:eastAsia="Calibri" w:hAnsi="Times New Roman" w:cs="Times New Roman"/>
      <w:kern w:val="0"/>
      <w:sz w:val="22"/>
      <w:lang w:eastAsia="en-US"/>
    </w:rPr>
  </w:style>
  <w:style w:type="character" w:styleId="a7">
    <w:name w:val="annotation reference"/>
    <w:qFormat/>
    <w:rsid w:val="00A455E3"/>
    <w:rPr>
      <w:sz w:val="21"/>
      <w:szCs w:val="21"/>
    </w:rPr>
  </w:style>
  <w:style w:type="table" w:styleId="a8">
    <w:name w:val="Table Grid"/>
    <w:basedOn w:val="a1"/>
    <w:uiPriority w:val="59"/>
    <w:rsid w:val="00BC2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087"/>
    <w:rPr>
      <w:sz w:val="18"/>
      <w:szCs w:val="18"/>
    </w:rPr>
  </w:style>
  <w:style w:type="paragraph" w:styleId="a5">
    <w:name w:val="Normal (Web)"/>
    <w:basedOn w:val="a"/>
    <w:qFormat/>
    <w:rsid w:val="00A455E3"/>
    <w:pPr>
      <w:spacing w:beforeAutospacing="1" w:afterAutospacing="1"/>
      <w:jc w:val="left"/>
    </w:pPr>
    <w:rPr>
      <w:rFonts w:ascii="Times New Roman" w:eastAsia="Calibri" w:hAnsi="Times New Roman" w:cs="Times New Roman"/>
      <w:kern w:val="0"/>
      <w:sz w:val="24"/>
    </w:rPr>
  </w:style>
  <w:style w:type="paragraph" w:styleId="a6">
    <w:name w:val="Body Text Indent"/>
    <w:basedOn w:val="a"/>
    <w:link w:val="Char1"/>
    <w:uiPriority w:val="99"/>
    <w:semiHidden/>
    <w:unhideWhenUsed/>
    <w:rsid w:val="00A455E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A455E3"/>
  </w:style>
  <w:style w:type="paragraph" w:styleId="2">
    <w:name w:val="Body Text First Indent 2"/>
    <w:basedOn w:val="a6"/>
    <w:link w:val="2Char"/>
    <w:qFormat/>
    <w:rsid w:val="00A455E3"/>
    <w:pPr>
      <w:ind w:firstLineChars="200" w:firstLine="420"/>
      <w:jc w:val="left"/>
    </w:pPr>
    <w:rPr>
      <w:rFonts w:ascii="Times New Roman" w:eastAsia="Calibri" w:hAnsi="Times New Roman" w:cs="Times New Roman"/>
      <w:kern w:val="0"/>
      <w:sz w:val="22"/>
      <w:lang w:eastAsia="en-US"/>
    </w:rPr>
  </w:style>
  <w:style w:type="character" w:customStyle="1" w:styleId="2Char">
    <w:name w:val="正文首行缩进 2 Char"/>
    <w:basedOn w:val="Char1"/>
    <w:link w:val="2"/>
    <w:rsid w:val="00A455E3"/>
    <w:rPr>
      <w:rFonts w:ascii="Times New Roman" w:eastAsia="Calibri" w:hAnsi="Times New Roman" w:cs="Times New Roman"/>
      <w:kern w:val="0"/>
      <w:sz w:val="22"/>
      <w:lang w:eastAsia="en-US"/>
    </w:rPr>
  </w:style>
  <w:style w:type="character" w:styleId="a7">
    <w:name w:val="annotation reference"/>
    <w:qFormat/>
    <w:rsid w:val="00A455E3"/>
    <w:rPr>
      <w:sz w:val="21"/>
      <w:szCs w:val="21"/>
    </w:rPr>
  </w:style>
  <w:style w:type="table" w:styleId="a8">
    <w:name w:val="Table Grid"/>
    <w:basedOn w:val="a1"/>
    <w:uiPriority w:val="59"/>
    <w:rsid w:val="00BC2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李克宇</dc:creator>
  <cp:lastModifiedBy>李克宇</cp:lastModifiedBy>
  <cp:revision>3</cp:revision>
  <dcterms:created xsi:type="dcterms:W3CDTF">2026-06-02T02:15:00Z</dcterms:created>
  <dcterms:modified xsi:type="dcterms:W3CDTF">2026-06-02T07:36:00Z</dcterms:modified>
</cp:coreProperties>
</file>