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BE0" w:rsidRDefault="00EA4BE0" w:rsidP="00EA4BE0">
      <w:r>
        <w:rPr>
          <w:noProof/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3.6pt;margin-top:-15.6pt;width:88.5pt;height:44.25pt;z-index:251658240;mso-position-horizontal-relative:page" o:allowincell="f" fillcolor="black">
            <v:shadow color="#868686"/>
            <v:textpath style="font-family:&quot;黑体&quot;;font-size:44pt;v-text-kern:t" trim="t" fitpath="t" string="商"/>
            <w10:wrap anchorx="page"/>
          </v:shape>
        </w:pict>
      </w:r>
      <w:r>
        <w:pict>
          <v:shape id="_x0000_s1027" type="#_x0000_t136" style="position:absolute;left:0;text-align:left;margin-left:156.45pt;margin-top:0;width:370.5pt;height:27.75pt;z-index:251658240;mso-position-horizontal-relative:page" o:allowincell="f" fillcolor="black">
            <v:shadow color="#868686"/>
            <v:textpath style="font-family:&quot;黑体&quot;;font-size:28pt;font-weight:bold;v-text-kern:t" trim="t" fitpath="t" string="中国旅游  广州市环宇国际旅行社"/>
            <w10:wrap anchorx="page"/>
          </v:shape>
        </w:pict>
      </w:r>
    </w:p>
    <w:p w:rsidR="00EA4BE0" w:rsidRDefault="00EA4BE0" w:rsidP="00EA4BE0"/>
    <w:p w:rsidR="00EA4BE0" w:rsidRDefault="00EA4BE0" w:rsidP="00EA4BE0">
      <w:pPr>
        <w:jc w:val="center"/>
      </w:pPr>
      <w:r>
        <w:pict>
          <v:shape id="_x0000_s1028" type="#_x0000_t136" style="position:absolute;left:0;text-align:left;margin-left:158.1pt;margin-top:7.05pt;width:382.5pt;height:14.25pt;z-index:251658240;mso-position-horizontal-relative:page" o:allowincell="f" fillcolor="black">
            <v:shadow color="#868686"/>
            <v:textpath style="font-family:&quot;宋体&quot;;font-size:14pt;font-weight:bold;v-text-kern:t" trim="t" fitpath="t" string="GUANGZHOU HUANYU TRAVEL SERVICE"/>
            <w10:wrap anchorx="page"/>
          </v:shape>
        </w:pict>
      </w:r>
      <w:r>
        <w:rPr>
          <w:noProof/>
          <w:sz w:val="20"/>
        </w:rPr>
        <w:pict>
          <v:shape id="_x0000_s1029" type="#_x0000_t136" style="position:absolute;left:0;text-align:left;margin-left:58.35pt;margin-top:7.05pt;width:88.5pt;height:44.25pt;z-index:251658240;mso-position-horizontal-relative:page" o:allowincell="f" fillcolor="black">
            <v:shadow color="#868686"/>
            <v:textpath style="font-family:&quot;黑体&quot;;font-size:44pt;v-text-kern:t" trim="t" fitpath="t" string="旅通"/>
            <w10:wrap anchorx="page"/>
          </v:shape>
        </w:pict>
      </w:r>
    </w:p>
    <w:p w:rsidR="00EA4BE0" w:rsidRDefault="00EA4BE0" w:rsidP="00EA4BE0"/>
    <w:p w:rsidR="00EA4BE0" w:rsidRPr="00AC711B" w:rsidRDefault="00EA4BE0" w:rsidP="00EA4BE0">
      <w:pPr>
        <w:rPr>
          <w:rFonts w:eastAsia="华文新魏"/>
          <w:sz w:val="48"/>
        </w:rPr>
      </w:pPr>
      <w:r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FCAF073" wp14:editId="477732CF">
                <wp:simplePos x="0" y="0"/>
                <wp:positionH relativeFrom="page">
                  <wp:posOffset>685800</wp:posOffset>
                </wp:positionH>
                <wp:positionV relativeFrom="paragraph">
                  <wp:posOffset>297180</wp:posOffset>
                </wp:positionV>
                <wp:extent cx="6120130" cy="0"/>
                <wp:effectExtent l="9525" t="13335" r="13970" b="571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4pt,23.4pt" to="535.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/dlLQIAADMEAAAOAAAAZHJzL2Uyb0RvYy54bWysU02O0zAY3SNxB8v7TpJOW9qo6QglLZsB&#10;Ks1wANd2GgvHtmy3aYW4AhdAYgcrluy5DcMx+Oz+QGGDEF24/nl+ed97n6c3u1aiLbdOaFXg7CrF&#10;iCuqmVDrAr+6X/TGGDlPFCNSK17gPXf4Zvb40bQzOe/rRkvGLQIS5fLOFLjx3uRJ4mjDW+KutOEK&#10;DmttW+JhadcJs6QD9lYm/TQdJZ22zFhNuXOwWx0O8Szy1zWn/mVdO+6RLDBo83G0cVyFMZlNSb62&#10;xDSCHmWQf1DREqHgo2eqiniCNlb8QdUKarXTtb+iuk10XQvKYw1QTZb+Vs1dQwyPtYA5zpxtcv+P&#10;lr7YLi0SDLLDSJEWInp4/+Xbu4/fv36A8eHzJ5QFkzrjcsCWamlDmXSn7sytpq8dUrpsiFrzKPZ+&#10;b4Ah3kguroSFM/CpVfdcM8CQjdfRsV1t20AJXqBdDGZ/DobvPKKwOcrAnWvIj57OEpKfLhrr/DOu&#10;WxQmBZZCBc9ITra3zoN0gJ4gYVvphZAy5i4V6go8GfaH8YLTUrBwGGDOrleltGhLQufEX/AByC5g&#10;Vm8Ui2QNJ2x+nHsi5GEOeKkCH5QCco6zQ2u8maST+Xg+HvQG/dG8N0irqvd0UQ56o0X2ZFhdV2VZ&#10;ZW+DtGyQN4IxroK6U5tmg79rg+ODOTTYuVHPNiSX7LFEEHv6j6JjliG+QyOsNNsvbXAjxAqdGcHH&#10;VxRa/9d1RP1867MfAAAA//8DAFBLAwQUAAYACAAAACEAuI/zGdwAAAAKAQAADwAAAGRycy9kb3du&#10;cmV2LnhtbEyPQU/DMAyF70j8h8hIXCaWbKAxlaYTAnrjwgBx9RrTVjRO12Rb4dfjaQe4+dlPz+/L&#10;V6Pv1J6G2Aa2MJsaUMRVcC3XFt5ey6slqJiQHXaBycI3RVgV52c5Zi4c+IX261QrCeGYoYUmpT7T&#10;OlYNeYzT0BPL7TMMHpPIodZuwIOE+07PjVlojy3LhwZ7emio+lrvvIVYvtO2/JlUE/NxXQeabx+f&#10;n9Day4vx/g5UojH9meFYX6pDIZ02Yccuqk60WQpLsnCzEISjwdzOZNqcNrrI9X+E4hcAAP//AwBQ&#10;SwECLQAUAAYACAAAACEAtoM4kv4AAADhAQAAEwAAAAAAAAAAAAAAAAAAAAAAW0NvbnRlbnRfVHlw&#10;ZXNdLnhtbFBLAQItABQABgAIAAAAIQA4/SH/1gAAAJQBAAALAAAAAAAAAAAAAAAAAC8BAABfcmVs&#10;cy8ucmVsc1BLAQItABQABgAIAAAAIQAS4/dlLQIAADMEAAAOAAAAAAAAAAAAAAAAAC4CAABkcnMv&#10;ZTJvRG9jLnhtbFBLAQItABQABgAIAAAAIQC4j/MZ3AAAAAoBAAAPAAAAAAAAAAAAAAAAAIcEAABk&#10;cnMvZG93bnJldi54bWxQSwUGAAAAAAQABADzAAAAkAUAAAAA&#10;" o:allowincell="f">
                <w10:wrap anchorx="page"/>
              </v:line>
            </w:pict>
          </mc:Fallback>
        </mc:AlternateContent>
      </w:r>
      <w:r>
        <w:pict>
          <v:shape id="_x0000_s1030" type="#_x0000_t136" style="position:absolute;left:0;text-align:left;margin-left:162pt;margin-top:0;width:383.25pt;height:14.25pt;z-index:251658240;mso-position-horizontal-relative:page;mso-position-vertical-relative:text" o:allowincell="f" fillcolor="black">
            <v:shadow color="#868686"/>
            <v:textpath style="font-family:&quot;宋体&quot;;font-size:14pt;v-text-kern:t" trim="t" fitpath="t" string="地址：广州市豪贤路172号7楼  许可证 L-GD-GN00026"/>
            <w10:wrap anchorx="page"/>
          </v:shape>
        </w:pict>
      </w:r>
    </w:p>
    <w:p w:rsidR="00EA4BE0" w:rsidRDefault="00EA4BE0" w:rsidP="00EA4BE0">
      <w:pPr>
        <w:spacing w:line="0" w:lineRule="atLeast"/>
        <w:jc w:val="center"/>
        <w:rPr>
          <w:rFonts w:ascii="仿宋_GB2312" w:eastAsia="仿宋_GB2312"/>
          <w:b/>
          <w:sz w:val="44"/>
          <w:szCs w:val="44"/>
        </w:rPr>
      </w:pPr>
    </w:p>
    <w:p w:rsidR="00EA4BE0" w:rsidRPr="00EC16F1" w:rsidRDefault="00EA4BE0" w:rsidP="00EA4BE0">
      <w:pPr>
        <w:spacing w:line="0" w:lineRule="atLeas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连州、连南</w:t>
      </w:r>
      <w:r w:rsidRPr="00EC16F1">
        <w:rPr>
          <w:rFonts w:asciiTheme="majorEastAsia" w:eastAsiaTheme="majorEastAsia" w:hAnsiTheme="majorEastAsia" w:hint="eastAsia"/>
          <w:b/>
          <w:sz w:val="44"/>
          <w:szCs w:val="44"/>
        </w:rPr>
        <w:t>——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地下河、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湟</w:t>
      </w:r>
      <w:proofErr w:type="gramEnd"/>
      <w:r>
        <w:rPr>
          <w:rFonts w:asciiTheme="majorEastAsia" w:eastAsiaTheme="majorEastAsia" w:hAnsiTheme="majorEastAsia" w:hint="eastAsia"/>
          <w:b/>
          <w:sz w:val="44"/>
          <w:szCs w:val="44"/>
        </w:rPr>
        <w:t>川三峡、瑶族篝火晚会风情</w:t>
      </w:r>
      <w:r w:rsidRPr="00EC16F1">
        <w:rPr>
          <w:rFonts w:asciiTheme="majorEastAsia" w:eastAsiaTheme="majorEastAsia" w:hAnsiTheme="majorEastAsia" w:hint="eastAsia"/>
          <w:b/>
          <w:sz w:val="44"/>
          <w:szCs w:val="44"/>
        </w:rPr>
        <w:t>之旅</w:t>
      </w:r>
    </w:p>
    <w:p w:rsidR="00EA4BE0" w:rsidRPr="0034795F" w:rsidRDefault="00EA4BE0" w:rsidP="00EA4BE0">
      <w:pPr>
        <w:spacing w:line="0" w:lineRule="atLeast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EA4BE0" w:rsidRPr="00EC16F1" w:rsidRDefault="00BC1376" w:rsidP="00EA4BE0">
      <w:pPr>
        <w:spacing w:line="0" w:lineRule="atLeast"/>
        <w:rPr>
          <w:rFonts w:asciiTheme="majorEastAsia" w:eastAsiaTheme="majorEastAsia" w:hAnsiTheme="majorEastAsia" w:cs="Arial"/>
          <w:noProof/>
          <w:color w:val="0000CC"/>
          <w:sz w:val="18"/>
          <w:szCs w:val="18"/>
        </w:rPr>
      </w:pPr>
      <w:bookmarkStart w:id="0" w:name="pn3"/>
      <w:bookmarkStart w:id="1" w:name="pn7"/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4FB72974" wp14:editId="35A4C2B6">
            <wp:extent cx="2590800" cy="1933575"/>
            <wp:effectExtent l="0" t="0" r="0" b="9525"/>
            <wp:docPr id="10" name="图片 10" descr="http://t11.baidu.com/it/u=2631299098,2285614415&amp;fm=56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11.baidu.com/it/u=2631299098,2285614415&amp;fm=56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553B883A" wp14:editId="67E5ED83">
            <wp:extent cx="2619375" cy="1866900"/>
            <wp:effectExtent l="0" t="0" r="9525" b="0"/>
            <wp:docPr id="8" name="图片 8" descr="http://t11.baidu.com/it/u=2287406119,3315783882&amp;fm=56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11.baidu.com/it/u=2287406119,3315783882&amp;fm=56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pn5"/>
      <w:bookmarkEnd w:id="0"/>
      <w:r w:rsidRPr="00BC1376">
        <w:rPr>
          <w:rFonts w:ascii="Arial" w:hAnsi="Arial" w:cs="Arial"/>
          <w:noProof/>
          <w:color w:val="0000CC"/>
          <w:sz w:val="18"/>
          <w:szCs w:val="18"/>
        </w:rPr>
        <w:t xml:space="preserve"> </w:t>
      </w:r>
      <w:bookmarkEnd w:id="2"/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15C20B21" wp14:editId="3280820D">
            <wp:extent cx="2533650" cy="1981200"/>
            <wp:effectExtent l="0" t="0" r="0" b="0"/>
            <wp:docPr id="11" name="hoverImg" descr="http://imgt2.bdstatic.com/it/u=3394309286,3604266748&amp;fm=23&amp;gp=0.jpg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2.bdstatic.com/it/u=3394309286,3604266748&amp;fm=23&amp;gp=0.jpg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376">
        <w:rPr>
          <w:rFonts w:ascii="Arial" w:hAnsi="Arial" w:cs="Arial"/>
          <w:noProof/>
          <w:color w:val="0000CC"/>
          <w:sz w:val="18"/>
          <w:szCs w:val="18"/>
        </w:rPr>
        <w:t xml:space="preserve"> </w:t>
      </w: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1B5C5533" wp14:editId="5BA17DD1">
            <wp:extent cx="2647950" cy="1981200"/>
            <wp:effectExtent l="0" t="0" r="0" b="0"/>
            <wp:docPr id="12" name="hoverImg" descr="http://imgt0.bdstatic.com/it/u=1445644024,1872543524&amp;fm=23&amp;gp=0.jpg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0.bdstatic.com/it/u=1445644024,1872543524&amp;fm=23&amp;gp=0.jpg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376">
        <w:rPr>
          <w:rFonts w:ascii="Arial" w:hAnsi="Arial" w:cs="Arial"/>
          <w:noProof/>
          <w:color w:val="0000CC"/>
          <w:sz w:val="18"/>
          <w:szCs w:val="18"/>
        </w:rPr>
        <w:t xml:space="preserve"> </w:t>
      </w: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31A0A933" wp14:editId="1C1CAAC5">
            <wp:extent cx="2552700" cy="1924050"/>
            <wp:effectExtent l="0" t="0" r="0" b="0"/>
            <wp:docPr id="13" name="img_1424318503,2663768162" descr="http://imgt3.bdstatic.com/it/u=1424318503,2663768162&amp;fm=21&amp;gp=0.jpg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424318503,2663768162" descr="http://imgt3.bdstatic.com/it/u=1424318503,2663768162&amp;fm=21&amp;gp=0.jpg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376">
        <w:rPr>
          <w:rFonts w:ascii="Arial" w:hAnsi="Arial" w:cs="Arial"/>
          <w:noProof/>
          <w:color w:val="0000CC"/>
          <w:sz w:val="18"/>
          <w:szCs w:val="18"/>
        </w:rPr>
        <w:t xml:space="preserve"> </w:t>
      </w: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6FD7547B" wp14:editId="43EF2E9A">
            <wp:extent cx="2619375" cy="1924050"/>
            <wp:effectExtent l="0" t="0" r="9525" b="0"/>
            <wp:docPr id="14" name="img_719646060,4055213799" descr="http://imgt5.bdstatic.com/it/u=719646060,4055213799&amp;fm=21&amp;gp=0.jpg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719646060,4055213799" descr="http://imgt5.bdstatic.com/it/u=719646060,4055213799&amp;fm=21&amp;gp=0.jpg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BE0" w:rsidRDefault="00EA4BE0" w:rsidP="00EA4BE0">
      <w:pPr>
        <w:spacing w:line="0" w:lineRule="atLeast"/>
        <w:rPr>
          <w:rFonts w:asciiTheme="majorEastAsia" w:eastAsiaTheme="majorEastAsia" w:hAnsiTheme="majorEastAsia" w:cs="Arial" w:hint="eastAsia"/>
          <w:noProof/>
          <w:color w:val="0000CC"/>
          <w:sz w:val="18"/>
          <w:szCs w:val="18"/>
        </w:rPr>
      </w:pPr>
    </w:p>
    <w:p w:rsidR="006A4F0A" w:rsidRDefault="006A4F0A" w:rsidP="00EA4BE0">
      <w:pPr>
        <w:spacing w:line="0" w:lineRule="atLeast"/>
        <w:rPr>
          <w:rFonts w:asciiTheme="majorEastAsia" w:eastAsiaTheme="majorEastAsia" w:hAnsiTheme="majorEastAsia" w:cs="Arial" w:hint="eastAsia"/>
          <w:noProof/>
          <w:color w:val="0000CC"/>
          <w:sz w:val="18"/>
          <w:szCs w:val="18"/>
        </w:rPr>
      </w:pPr>
    </w:p>
    <w:p w:rsidR="006A4F0A" w:rsidRPr="006A4F0A" w:rsidRDefault="006A4F0A" w:rsidP="00EA4BE0">
      <w:pPr>
        <w:spacing w:line="0" w:lineRule="atLeast"/>
        <w:rPr>
          <w:rFonts w:asciiTheme="minorEastAsia" w:eastAsiaTheme="minorEastAsia" w:hAnsiTheme="minorEastAsia" w:cs="Arial"/>
          <w:b/>
          <w:noProof/>
          <w:sz w:val="24"/>
        </w:rPr>
      </w:pPr>
    </w:p>
    <w:p w:rsidR="00EA4BE0" w:rsidRPr="006A4F0A" w:rsidRDefault="006A4F0A" w:rsidP="00EA4BE0">
      <w:pPr>
        <w:spacing w:line="0" w:lineRule="atLeast"/>
        <w:rPr>
          <w:rFonts w:asciiTheme="minorEastAsia" w:eastAsiaTheme="minorEastAsia" w:hAnsiTheme="minorEastAsia" w:cs="Arial"/>
          <w:b/>
          <w:noProof/>
          <w:sz w:val="24"/>
        </w:rPr>
      </w:pPr>
      <w:r>
        <w:rPr>
          <w:rFonts w:asciiTheme="minorEastAsia" w:eastAsiaTheme="minorEastAsia" w:hAnsiTheme="minorEastAsia" w:cs="Arial" w:hint="eastAsia"/>
          <w:b/>
          <w:noProof/>
          <w:sz w:val="24"/>
        </w:rPr>
        <w:t>具体</w:t>
      </w:r>
      <w:r w:rsidRPr="006A4F0A">
        <w:rPr>
          <w:rFonts w:asciiTheme="minorEastAsia" w:eastAsiaTheme="minorEastAsia" w:hAnsiTheme="minorEastAsia" w:cs="Arial" w:hint="eastAsia"/>
          <w:b/>
          <w:noProof/>
          <w:sz w:val="24"/>
        </w:rPr>
        <w:t>行程安排：</w:t>
      </w:r>
      <w:bookmarkStart w:id="3" w:name="_GoBack"/>
      <w:bookmarkEnd w:id="3"/>
    </w:p>
    <w:tbl>
      <w:tblPr>
        <w:tblW w:w="8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73"/>
      </w:tblGrid>
      <w:tr w:rsidR="00EA4BE0" w:rsidRPr="0034795F" w:rsidTr="002E1136">
        <w:trPr>
          <w:trHeight w:val="567"/>
          <w:jc w:val="center"/>
        </w:trPr>
        <w:tc>
          <w:tcPr>
            <w:tcW w:w="8573" w:type="dxa"/>
            <w:vAlign w:val="center"/>
          </w:tcPr>
          <w:p w:rsidR="00EA4BE0" w:rsidRPr="0034795F" w:rsidRDefault="00EA4BE0" w:rsidP="002E1136">
            <w:pPr>
              <w:spacing w:line="500" w:lineRule="exact"/>
              <w:ind w:left="472" w:hangingChars="196" w:hanging="472"/>
              <w:rPr>
                <w:rFonts w:ascii="宋体" w:hAnsi="宋体" w:hint="eastAsia"/>
                <w:b/>
                <w:sz w:val="24"/>
              </w:rPr>
            </w:pPr>
            <w:r w:rsidRPr="0034795F">
              <w:rPr>
                <w:rFonts w:ascii="宋体" w:hAnsi="宋体" w:hint="eastAsia"/>
                <w:b/>
                <w:sz w:val="24"/>
              </w:rPr>
              <w:t>D1：早上8:00中山一院集合，乘车往连州（全程高速4小时），品尝瑶族风味午餐，中午游览</w:t>
            </w:r>
            <w:r w:rsidRPr="0034795F">
              <w:rPr>
                <w:rFonts w:ascii="宋体" w:hAnsi="宋体" w:hint="eastAsia"/>
                <w:b/>
                <w:sz w:val="24"/>
                <w:u w:val="single"/>
              </w:rPr>
              <w:t>【连州地下河风景区】</w:t>
            </w:r>
            <w:r w:rsidRPr="0034795F">
              <w:rPr>
                <w:rFonts w:ascii="宋体" w:hAnsi="宋体" w:hint="eastAsia"/>
                <w:b/>
                <w:sz w:val="24"/>
              </w:rPr>
              <w:t>，国家5A级旅游区，观神奇地下溶洞，神秘瑰丽的连州地下河位于连州东北部，是个典型喀斯特地貌石灰岩溶洞，洞内上下分三层，可供游览面积5.3万平方米，先游溶洞后乘船</w:t>
            </w:r>
            <w:proofErr w:type="gramStart"/>
            <w:r w:rsidRPr="0034795F">
              <w:rPr>
                <w:rFonts w:ascii="宋体" w:hAnsi="宋体" w:hint="eastAsia"/>
                <w:b/>
                <w:sz w:val="24"/>
              </w:rPr>
              <w:t>览</w:t>
            </w:r>
            <w:proofErr w:type="gramEnd"/>
            <w:r w:rsidRPr="0034795F">
              <w:rPr>
                <w:rFonts w:ascii="宋体" w:hAnsi="宋体" w:hint="eastAsia"/>
                <w:b/>
                <w:sz w:val="24"/>
              </w:rPr>
              <w:t>地下河流，观看千姿百态自然形成的各类钟乳石，下午入住连南当地最豪华、最有民俗风情的五星标准新酒店——</w:t>
            </w:r>
            <w:r w:rsidRPr="0034795F">
              <w:rPr>
                <w:rFonts w:ascii="宋体" w:hAnsi="宋体" w:hint="eastAsia"/>
                <w:b/>
                <w:sz w:val="24"/>
                <w:u w:val="single"/>
              </w:rPr>
              <w:t>【广东瑶族文化大酒店】</w:t>
            </w:r>
            <w:r w:rsidRPr="0034795F">
              <w:rPr>
                <w:rFonts w:ascii="宋体" w:hAnsi="宋体" w:hint="eastAsia"/>
                <w:b/>
                <w:sz w:val="24"/>
              </w:rPr>
              <w:t>，品尝瑶族风味晚餐，晚上欣赏瑶族特色风情歌舞----</w:t>
            </w:r>
            <w:r w:rsidRPr="0034795F">
              <w:rPr>
                <w:rFonts w:ascii="宋体" w:hAnsi="宋体" w:hint="eastAsia"/>
                <w:b/>
                <w:sz w:val="24"/>
                <w:u w:val="single"/>
              </w:rPr>
              <w:t>【篝火晚会】</w:t>
            </w:r>
            <w:r w:rsidRPr="0034795F">
              <w:rPr>
                <w:rFonts w:ascii="宋体" w:hAnsi="宋体" w:hint="eastAsia"/>
                <w:b/>
                <w:sz w:val="24"/>
              </w:rPr>
              <w:t>，客人可参与一些与民同乐的节目，让游客与瑶族啊贵和</w:t>
            </w:r>
            <w:proofErr w:type="gramStart"/>
            <w:r w:rsidRPr="0034795F">
              <w:rPr>
                <w:rFonts w:ascii="宋体" w:hAnsi="宋体" w:hint="eastAsia"/>
                <w:b/>
                <w:sz w:val="24"/>
              </w:rPr>
              <w:t>莎腰妹同</w:t>
            </w:r>
            <w:proofErr w:type="gramEnd"/>
            <w:r w:rsidRPr="0034795F">
              <w:rPr>
                <w:rFonts w:ascii="宋体" w:hAnsi="宋体" w:hint="eastAsia"/>
                <w:b/>
                <w:sz w:val="24"/>
              </w:rPr>
              <w:t>歌共舞，当上一回瑶族新郎，喝上一碗瑶家人自酿的米酒。</w:t>
            </w:r>
          </w:p>
          <w:p w:rsidR="00EA4BE0" w:rsidRPr="0034795F" w:rsidRDefault="00EA4BE0" w:rsidP="002E1136">
            <w:pPr>
              <w:spacing w:line="500" w:lineRule="exact"/>
              <w:ind w:right="640" w:firstLineChars="1771" w:firstLine="4267"/>
              <w:rPr>
                <w:rFonts w:ascii="宋体" w:hAnsi="宋体" w:hint="eastAsia"/>
                <w:b/>
                <w:sz w:val="24"/>
              </w:rPr>
            </w:pPr>
            <w:r w:rsidRPr="0034795F">
              <w:rPr>
                <w:rFonts w:ascii="宋体" w:hAnsi="宋体" w:hint="eastAsia"/>
                <w:b/>
                <w:sz w:val="24"/>
              </w:rPr>
              <w:t>住：广东瑶族文化大酒店（四星）</w:t>
            </w:r>
          </w:p>
          <w:p w:rsidR="00BC1376" w:rsidRPr="0034795F" w:rsidRDefault="00EA4BE0" w:rsidP="00BC1376">
            <w:pPr>
              <w:spacing w:line="500" w:lineRule="exact"/>
              <w:ind w:left="472" w:hangingChars="196" w:hanging="472"/>
              <w:rPr>
                <w:rFonts w:ascii="宋体" w:hAnsi="宋体" w:hint="eastAsia"/>
                <w:b/>
                <w:sz w:val="24"/>
              </w:rPr>
            </w:pPr>
            <w:r w:rsidRPr="0034795F">
              <w:rPr>
                <w:rFonts w:ascii="宋体" w:hAnsi="宋体" w:hint="eastAsia"/>
                <w:b/>
                <w:sz w:val="24"/>
              </w:rPr>
              <w:t>D2：特色自助早餐，前往码头乘船游览</w:t>
            </w:r>
            <w:r w:rsidRPr="0034795F">
              <w:rPr>
                <w:rFonts w:ascii="宋体" w:hAnsi="宋体" w:hint="eastAsia"/>
                <w:b/>
                <w:sz w:val="24"/>
                <w:u w:val="single"/>
              </w:rPr>
              <w:t>【湟川北江三峡】</w:t>
            </w:r>
            <w:r w:rsidRPr="0034795F">
              <w:rPr>
                <w:rFonts w:ascii="宋体" w:hAnsi="宋体" w:hint="eastAsia"/>
                <w:b/>
                <w:sz w:val="24"/>
              </w:rPr>
              <w:t>，大自然艺术巨匠的神刀妙手，把这里的山山水水雕塑成一条兼有漓江山水的仙境；又有长江峡谷之奇趣的诗画之廊，三峡分龙泉峡、</w:t>
            </w:r>
            <w:proofErr w:type="gramStart"/>
            <w:r w:rsidRPr="0034795F">
              <w:rPr>
                <w:rFonts w:ascii="宋体" w:hAnsi="宋体" w:hint="eastAsia"/>
                <w:b/>
                <w:sz w:val="24"/>
              </w:rPr>
              <w:t>楞伽峡</w:t>
            </w:r>
            <w:proofErr w:type="gramEnd"/>
            <w:r w:rsidRPr="0034795F">
              <w:rPr>
                <w:rFonts w:ascii="宋体" w:hAnsi="宋体" w:hint="eastAsia"/>
                <w:b/>
                <w:sz w:val="24"/>
              </w:rPr>
              <w:t>、羊跳峡、山涧飞瀑，河水清澈见底，峡谷形态生动，蓝天、青山、碧水、尽享悠游。乘船畅游小北江三峡，观青山、绿水、瀑布等，午餐后游览</w:t>
            </w:r>
            <w:r w:rsidRPr="0034795F">
              <w:rPr>
                <w:rFonts w:ascii="宋体" w:hAnsi="宋体" w:hint="eastAsia"/>
                <w:b/>
                <w:sz w:val="24"/>
                <w:u w:val="single"/>
              </w:rPr>
              <w:t>【姐妹亭、万山朝王景区】</w:t>
            </w:r>
            <w:r w:rsidRPr="0034795F">
              <w:rPr>
                <w:rFonts w:ascii="宋体" w:hAnsi="宋体" w:hint="eastAsia"/>
                <w:b/>
                <w:sz w:val="24"/>
              </w:rPr>
              <w:t>，一睹沙龙圣地——万山朝王的磅礴气势，此地是摄影的最佳选择。下午乘车返回广州（3小时），行程完满结束！</w:t>
            </w:r>
          </w:p>
        </w:tc>
      </w:tr>
      <w:tr w:rsidR="00EA4BE0" w:rsidRPr="0034795F" w:rsidTr="002E1136">
        <w:trPr>
          <w:trHeight w:val="567"/>
          <w:jc w:val="center"/>
        </w:trPr>
        <w:tc>
          <w:tcPr>
            <w:tcW w:w="8573" w:type="dxa"/>
            <w:vAlign w:val="center"/>
          </w:tcPr>
          <w:p w:rsidR="00EA4BE0" w:rsidRPr="0034795F" w:rsidRDefault="00EA4BE0" w:rsidP="002E1136">
            <w:pPr>
              <w:snapToGrid w:val="0"/>
              <w:rPr>
                <w:rFonts w:ascii="宋体" w:hAnsi="宋体" w:hint="eastAsia"/>
                <w:b/>
                <w:sz w:val="24"/>
              </w:rPr>
            </w:pPr>
            <w:r w:rsidRPr="0034795F">
              <w:rPr>
                <w:rFonts w:ascii="宋体" w:hAnsi="宋体" w:hint="eastAsia"/>
                <w:b/>
                <w:sz w:val="24"/>
              </w:rPr>
              <w:t>团费包括：</w:t>
            </w:r>
          </w:p>
          <w:p w:rsidR="00EA4BE0" w:rsidRPr="0034795F" w:rsidRDefault="00EA4BE0" w:rsidP="00EA4BE0">
            <w:pPr>
              <w:numPr>
                <w:ilvl w:val="0"/>
                <w:numId w:val="1"/>
              </w:numPr>
              <w:snapToGrid w:val="0"/>
              <w:rPr>
                <w:rFonts w:ascii="宋体" w:hAnsi="宋体" w:hint="eastAsia"/>
                <w:b/>
                <w:sz w:val="24"/>
              </w:rPr>
            </w:pPr>
            <w:r w:rsidRPr="0034795F">
              <w:rPr>
                <w:rFonts w:ascii="宋体" w:hAnsi="宋体" w:hint="eastAsia"/>
                <w:b/>
                <w:sz w:val="24"/>
              </w:rPr>
              <w:t>旅行社责任险</w:t>
            </w:r>
          </w:p>
          <w:p w:rsidR="00EA4BE0" w:rsidRPr="0034795F" w:rsidRDefault="00EA4BE0" w:rsidP="00EA4BE0">
            <w:pPr>
              <w:numPr>
                <w:ilvl w:val="0"/>
                <w:numId w:val="1"/>
              </w:numPr>
              <w:snapToGrid w:val="0"/>
              <w:rPr>
                <w:rFonts w:ascii="宋体" w:hAnsi="宋体" w:hint="eastAsia"/>
                <w:b/>
                <w:sz w:val="24"/>
              </w:rPr>
            </w:pPr>
            <w:r w:rsidRPr="0034795F">
              <w:rPr>
                <w:rFonts w:ascii="宋体" w:hAnsi="宋体" w:hint="eastAsia"/>
                <w:b/>
                <w:sz w:val="24"/>
              </w:rPr>
              <w:t>旅游意外保险15万元/人</w:t>
            </w:r>
          </w:p>
          <w:p w:rsidR="00EA4BE0" w:rsidRPr="0034795F" w:rsidRDefault="00EA4BE0" w:rsidP="00EA4BE0">
            <w:pPr>
              <w:numPr>
                <w:ilvl w:val="0"/>
                <w:numId w:val="1"/>
              </w:numPr>
              <w:snapToGrid w:val="0"/>
              <w:rPr>
                <w:rFonts w:ascii="宋体" w:hAnsi="宋体" w:hint="eastAsia"/>
                <w:b/>
                <w:sz w:val="24"/>
              </w:rPr>
            </w:pPr>
            <w:r w:rsidRPr="0034795F">
              <w:rPr>
                <w:rFonts w:ascii="宋体" w:hAnsi="宋体" w:hint="eastAsia"/>
                <w:b/>
                <w:sz w:val="24"/>
              </w:rPr>
              <w:t>矿泉水2瓶/人</w:t>
            </w:r>
          </w:p>
          <w:p w:rsidR="00EA4BE0" w:rsidRPr="0034795F" w:rsidRDefault="00EA4BE0" w:rsidP="00EA4BE0">
            <w:pPr>
              <w:numPr>
                <w:ilvl w:val="0"/>
                <w:numId w:val="1"/>
              </w:numPr>
              <w:snapToGrid w:val="0"/>
              <w:rPr>
                <w:rFonts w:ascii="宋体" w:hAnsi="宋体" w:hint="eastAsia"/>
                <w:sz w:val="24"/>
              </w:rPr>
            </w:pPr>
            <w:r w:rsidRPr="0034795F">
              <w:rPr>
                <w:rFonts w:ascii="宋体" w:hAnsi="宋体" w:hint="eastAsia"/>
                <w:b/>
                <w:sz w:val="24"/>
              </w:rPr>
              <w:t>优秀导游服务</w:t>
            </w:r>
          </w:p>
        </w:tc>
      </w:tr>
      <w:tr w:rsidR="00EA4BE0" w:rsidRPr="0034795F" w:rsidTr="002E1136">
        <w:trPr>
          <w:trHeight w:val="567"/>
          <w:jc w:val="center"/>
        </w:trPr>
        <w:tc>
          <w:tcPr>
            <w:tcW w:w="8573" w:type="dxa"/>
            <w:vAlign w:val="center"/>
          </w:tcPr>
          <w:p w:rsidR="00EA4BE0" w:rsidRPr="0034795F" w:rsidRDefault="00EA4BE0" w:rsidP="002E1136">
            <w:pPr>
              <w:snapToGrid w:val="0"/>
              <w:rPr>
                <w:rFonts w:ascii="宋体" w:hAnsi="宋体" w:hint="eastAsia"/>
                <w:b/>
                <w:sz w:val="24"/>
              </w:rPr>
            </w:pPr>
            <w:r w:rsidRPr="0034795F">
              <w:rPr>
                <w:rFonts w:ascii="宋体" w:hAnsi="宋体" w:hint="eastAsia"/>
                <w:b/>
                <w:sz w:val="24"/>
              </w:rPr>
              <w:t>附加优惠项目：</w:t>
            </w:r>
          </w:p>
          <w:p w:rsidR="00EA4BE0" w:rsidRPr="0034795F" w:rsidRDefault="00EA4BE0" w:rsidP="00EA4BE0">
            <w:pPr>
              <w:numPr>
                <w:ilvl w:val="0"/>
                <w:numId w:val="2"/>
              </w:numPr>
              <w:snapToGrid w:val="0"/>
              <w:rPr>
                <w:rFonts w:ascii="宋体" w:hAnsi="宋体" w:hint="eastAsia"/>
                <w:b/>
                <w:sz w:val="24"/>
              </w:rPr>
            </w:pPr>
            <w:proofErr w:type="gramStart"/>
            <w:r w:rsidRPr="0034795F">
              <w:rPr>
                <w:rFonts w:ascii="宋体" w:hAnsi="宋体" w:hint="eastAsia"/>
                <w:b/>
                <w:sz w:val="24"/>
              </w:rPr>
              <w:t>提升住当地</w:t>
            </w:r>
            <w:proofErr w:type="gramEnd"/>
            <w:r w:rsidRPr="0034795F">
              <w:rPr>
                <w:rFonts w:ascii="宋体" w:hAnsi="宋体" w:hint="eastAsia"/>
                <w:b/>
                <w:sz w:val="24"/>
              </w:rPr>
              <w:t>最好民俗风情特色酒店</w:t>
            </w:r>
          </w:p>
          <w:p w:rsidR="00EA4BE0" w:rsidRPr="0034795F" w:rsidRDefault="00EA4BE0" w:rsidP="00EA4BE0">
            <w:pPr>
              <w:numPr>
                <w:ilvl w:val="0"/>
                <w:numId w:val="2"/>
              </w:numPr>
              <w:snapToGrid w:val="0"/>
              <w:rPr>
                <w:rFonts w:ascii="宋体" w:hAnsi="宋体" w:hint="eastAsia"/>
                <w:b/>
                <w:sz w:val="24"/>
              </w:rPr>
            </w:pPr>
            <w:r w:rsidRPr="0034795F">
              <w:rPr>
                <w:rFonts w:ascii="宋体" w:hAnsi="宋体" w:hint="eastAsia"/>
                <w:b/>
                <w:sz w:val="24"/>
              </w:rPr>
              <w:t>送瑶族特色篝火晚会</w:t>
            </w:r>
          </w:p>
        </w:tc>
      </w:tr>
      <w:tr w:rsidR="00EA4BE0" w:rsidRPr="0034795F" w:rsidTr="002E1136">
        <w:trPr>
          <w:trHeight w:val="567"/>
          <w:jc w:val="center"/>
        </w:trPr>
        <w:tc>
          <w:tcPr>
            <w:tcW w:w="8573" w:type="dxa"/>
            <w:vAlign w:val="center"/>
          </w:tcPr>
          <w:p w:rsidR="00EA4BE0" w:rsidRPr="0034795F" w:rsidRDefault="00EA4BE0" w:rsidP="002E1136">
            <w:pPr>
              <w:spacing w:line="500" w:lineRule="exact"/>
              <w:ind w:left="472" w:hangingChars="196" w:hanging="472"/>
              <w:rPr>
                <w:rFonts w:ascii="宋体" w:hAnsi="宋体" w:hint="eastAsia"/>
                <w:b/>
                <w:sz w:val="24"/>
              </w:rPr>
            </w:pPr>
            <w:r w:rsidRPr="0034795F">
              <w:rPr>
                <w:rFonts w:ascii="宋体" w:hAnsi="宋体" w:hint="eastAsia"/>
                <w:b/>
                <w:sz w:val="24"/>
              </w:rPr>
              <w:t>收费：500元/人</w:t>
            </w:r>
          </w:p>
        </w:tc>
      </w:tr>
    </w:tbl>
    <w:p w:rsidR="00EA4BE0" w:rsidRPr="0034795F" w:rsidRDefault="00EA4BE0" w:rsidP="00EA4BE0">
      <w:pPr>
        <w:spacing w:line="0" w:lineRule="atLeast"/>
        <w:rPr>
          <w:rFonts w:asciiTheme="majorEastAsia" w:eastAsiaTheme="majorEastAsia" w:hAnsiTheme="majorEastAsia"/>
          <w:b/>
          <w:sz w:val="24"/>
        </w:rPr>
      </w:pPr>
    </w:p>
    <w:p w:rsidR="00EA4BE0" w:rsidRPr="0034795F" w:rsidRDefault="00EA4BE0" w:rsidP="00EA4BE0">
      <w:pPr>
        <w:spacing w:line="0" w:lineRule="atLeast"/>
        <w:rPr>
          <w:rFonts w:asciiTheme="majorEastAsia" w:eastAsiaTheme="majorEastAsia" w:hAnsiTheme="majorEastAsia"/>
          <w:b/>
          <w:sz w:val="24"/>
        </w:rPr>
      </w:pPr>
      <w:r w:rsidRPr="0034795F">
        <w:rPr>
          <w:rFonts w:asciiTheme="majorEastAsia" w:eastAsiaTheme="majorEastAsia" w:hAnsiTheme="majorEastAsia" w:hint="eastAsia"/>
          <w:b/>
          <w:sz w:val="24"/>
        </w:rPr>
        <w:t>联系人：冯云峰</w:t>
      </w:r>
    </w:p>
    <w:p w:rsidR="00556601" w:rsidRPr="00BC1376" w:rsidRDefault="00EA4BE0" w:rsidP="00BC1376">
      <w:pPr>
        <w:spacing w:line="0" w:lineRule="atLeast"/>
        <w:rPr>
          <w:rFonts w:asciiTheme="majorEastAsia" w:eastAsiaTheme="majorEastAsia" w:hAnsiTheme="majorEastAsia"/>
          <w:b/>
          <w:sz w:val="24"/>
        </w:rPr>
      </w:pPr>
      <w:r w:rsidRPr="0034795F">
        <w:rPr>
          <w:rFonts w:asciiTheme="majorEastAsia" w:eastAsiaTheme="majorEastAsia" w:hAnsiTheme="majorEastAsia" w:hint="eastAsia"/>
          <w:b/>
          <w:sz w:val="24"/>
        </w:rPr>
        <w:t>电  话：83334601、13602819294</w:t>
      </w:r>
    </w:p>
    <w:sectPr w:rsidR="00556601" w:rsidRPr="00BC13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4497"/>
    <w:multiLevelType w:val="hybridMultilevel"/>
    <w:tmpl w:val="0B58A3AC"/>
    <w:lvl w:ilvl="0" w:tplc="E9E8F07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E87BC6"/>
    <w:multiLevelType w:val="hybridMultilevel"/>
    <w:tmpl w:val="2BBC171E"/>
    <w:lvl w:ilvl="0" w:tplc="B83C70F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BE0"/>
    <w:rsid w:val="00445723"/>
    <w:rsid w:val="00556601"/>
    <w:rsid w:val="006A4F0A"/>
    <w:rsid w:val="00BC1376"/>
    <w:rsid w:val="00EA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B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457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45723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EA4BE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A4BE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B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457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45723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EA4BE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A4BE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mage.baidu.com/i?ct=503316480&amp;z=&amp;tn=baiduimagedetail&amp;ipn=d&amp;word=%E7%91%B6%E6%97%8F%E7%AF%9D%E7%81%AB%E6%99%9A%E4%BC%9A&amp;step_word=&amp;ie=utf-8&amp;in=24283&amp;cl=2&amp;lm=-1&amp;st=-1&amp;pn=12&amp;rn=1&amp;di=54011748450&amp;ln=1990&amp;fr=&amp;&amp;fmq=1399391812134_R&amp;ic=0&amp;s=&amp;se=1&amp;sme=0&amp;tab=&amp;width=&amp;height=&amp;face=0&amp;is=&amp;istype=2&amp;ist=&amp;jit=&amp;objurl=http://www.chinayaozhai.com/uploads/allimg/120309/2-120309154153649.jpg" TargetMode="External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hyperlink" Target="http://image.baidu.com/i?ct=503316480&amp;tn=baiduimagedetail&amp;cg=landscape&amp;statnum=landscape&amp;ipn=d&amp;word=%E8%BF%9E%E5%B7%9E%E5%9C%B0%E4%B8%8B%E6%B2%B3&amp;ie=utf-8&amp;in=3354&amp;cl=2&amp;lm=-1&amp;st=&amp;pn=7&amp;rn=1&amp;di=&amp;ln=92&amp;&amp;fmq=1378374347070_R&amp;ic=&amp;s=&amp;se=&amp;sme=0&amp;tab=&amp;face=&amp;&amp;is=0,0&amp;istype=&amp;ist=&amp;jit=&amp;objurl=http://s3.365ecall.net/tpl/1/upload/2011-08/20110825134700.jpg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image.baidu.com/i?ct=503316480&amp;z=&amp;tn=baiduimagedetail&amp;ipn=d&amp;word=%E6%B9%9F%E5%B7%9D%E4%B8%89%E5%B3%A1&amp;step_word=&amp;ie=utf-8&amp;in=29496&amp;cl=2&amp;lm=-1&amp;st=-1&amp;pn=14&amp;rn=1&amp;di=7534298200&amp;ln=1987&amp;fr=&amp;&amp;fmq=1399391909316_R&amp;ic=0&amp;s=&amp;se=1&amp;sme=0&amp;tab=&amp;width=&amp;height=&amp;face=0&amp;is=&amp;istype=2&amp;ist=&amp;jit=&amp;objurl=http://www.mangocity.com/vacations/vimg/trip/big_196893_1330337529379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mage.baidu.com/i?ct=503316480&amp;z=&amp;tn=baiduimagedetail&amp;ipn=d&amp;word=%E8%BF%9E%E5%8D%97%E7%91%B6%E6%97%8F%E6%96%87%E5%8C%96%E5%A4%A7%E9%85%92%E5%BA%97&amp;step_word=&amp;ie=utf-8&amp;in=27592&amp;cl=2&amp;lm=-1&amp;st=-1&amp;pn=8&amp;rn=1&amp;di=10278341920&amp;ln=1987&amp;fr=&amp;&amp;fmq=1399391749141_R&amp;ic=0&amp;s=&amp;se=1&amp;sme=0&amp;tab=&amp;width=&amp;height=&amp;face=0&amp;is=&amp;istype=2&amp;ist=&amp;jit=&amp;objurl=http://www.citygf.com/news/News_001001/201309/W020130914749851998037.jp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mage.baidu.com/i?ct=503316480&amp;z=&amp;tn=baiduimagedetail&amp;ipn=d&amp;word=%E7%91%B6%E6%97%8F%E7%AF%9D%E7%81%AB%E6%99%9A%E4%BC%9A&amp;step_word=&amp;ie=utf-8&amp;in=18343&amp;cl=2&amp;lm=-1&amp;st=-1&amp;pn=0&amp;rn=1&amp;di=130444598350&amp;ln=1990&amp;fr=&amp;&amp;fmq=1399391812134_R&amp;ic=0&amp;s=&amp;se=1&amp;sme=0&amp;tab=&amp;width=&amp;height=&amp;face=0&amp;is=&amp;istype=2&amp;ist=&amp;jit=&amp;objurl=http://images2.tuniucdn.com/images/2011-03-23/1/17W532b98hLA2RR0n.jpg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image.baidu.com/i?ct=503316480&amp;tn=baiduimagedetail&amp;cg=landscape&amp;statnum=landscape&amp;ipn=d&amp;word=%E8%BF%9E%E5%B7%9E%E5%9C%B0%E4%B8%8B%E6%B2%B3&amp;ie=utf-8&amp;in=3354&amp;cl=2&amp;lm=-1&amp;st=&amp;pn=3&amp;rn=1&amp;di=&amp;ln=92&amp;&amp;fmq=1378374347070_R&amp;ic=&amp;s=&amp;se=&amp;sme=0&amp;tab=&amp;face=&amp;&amp;is=0,0&amp;istype=&amp;ist=&amp;jit=&amp;objurl=http://hiphotos.baidu.com/lvpics/pic/item/3801213fb80e7bec245b39a12f2eb9389a506be8.jpg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1D0AE-9F01-47FA-8C10-DA3F42D66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tclsevers</cp:lastModifiedBy>
  <cp:revision>3</cp:revision>
  <dcterms:created xsi:type="dcterms:W3CDTF">2014-05-06T15:51:00Z</dcterms:created>
  <dcterms:modified xsi:type="dcterms:W3CDTF">2014-05-06T16:02:00Z</dcterms:modified>
</cp:coreProperties>
</file>