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23988" w:rsidRPr="00B443AD" w:rsidRDefault="00F23988">
      <w:pPr>
        <w:rPr>
          <w:rFonts w:asciiTheme="minorEastAsia" w:hAnsiTheme="minorEastAsia"/>
          <w:sz w:val="28"/>
          <w:szCs w:val="28"/>
        </w:rPr>
      </w:pPr>
      <w:r w:rsidRPr="00B443AD">
        <w:rPr>
          <w:rFonts w:asciiTheme="minorEastAsia" w:hAnsiTheme="minorEastAsia" w:hint="eastAsia"/>
          <w:sz w:val="28"/>
          <w:szCs w:val="28"/>
        </w:rPr>
        <w:t>各科室、东院：</w:t>
      </w:r>
    </w:p>
    <w:p w:rsidR="00F23988" w:rsidRPr="00B443AD" w:rsidRDefault="00F23988" w:rsidP="00F23988">
      <w:pPr>
        <w:spacing w:line="560" w:lineRule="atLeast"/>
        <w:ind w:firstLine="570"/>
        <w:jc w:val="left"/>
        <w:rPr>
          <w:rFonts w:asciiTheme="minorEastAsia" w:hAnsiTheme="minorEastAsia"/>
          <w:sz w:val="28"/>
          <w:szCs w:val="28"/>
        </w:rPr>
      </w:pPr>
      <w:r w:rsidRPr="00B443AD">
        <w:rPr>
          <w:rFonts w:asciiTheme="minorEastAsia" w:hAnsiTheme="minorEastAsia" w:hint="eastAsia"/>
          <w:sz w:val="28"/>
          <w:szCs w:val="28"/>
        </w:rPr>
        <w:t>接中大教师发展中心《关于开展2019年高等学校教师资格认定工作的通知》</w:t>
      </w:r>
      <w:r w:rsidR="00B443AD" w:rsidRPr="00B443AD">
        <w:rPr>
          <w:rFonts w:asciiTheme="minorEastAsia" w:hAnsiTheme="minorEastAsia" w:hint="eastAsia"/>
          <w:sz w:val="28"/>
          <w:szCs w:val="28"/>
        </w:rPr>
        <w:t>（以下简称“中大教师认定通知”）</w:t>
      </w:r>
      <w:r w:rsidRPr="00B443AD">
        <w:rPr>
          <w:rFonts w:asciiTheme="minorEastAsia" w:hAnsiTheme="minorEastAsia" w:hint="eastAsia"/>
          <w:sz w:val="28"/>
          <w:szCs w:val="28"/>
        </w:rPr>
        <w:t>，我院开展2019年教师资格认定工作。</w:t>
      </w:r>
    </w:p>
    <w:p w:rsidR="00B443AD" w:rsidRPr="00B443AD" w:rsidRDefault="00B443AD" w:rsidP="00F23988">
      <w:pPr>
        <w:spacing w:line="560" w:lineRule="atLeast"/>
        <w:ind w:firstLine="570"/>
        <w:jc w:val="left"/>
        <w:rPr>
          <w:rFonts w:asciiTheme="minorEastAsia" w:hAnsiTheme="minorEastAsia"/>
          <w:sz w:val="28"/>
          <w:szCs w:val="28"/>
        </w:rPr>
      </w:pPr>
      <w:r w:rsidRPr="00B443AD">
        <w:rPr>
          <w:rFonts w:asciiTheme="minorEastAsia" w:hAnsiTheme="minorEastAsia" w:hint="eastAsia"/>
          <w:sz w:val="28"/>
          <w:szCs w:val="28"/>
        </w:rPr>
        <w:t>今年与往年相比</w:t>
      </w:r>
      <w:r w:rsidR="0060502C">
        <w:rPr>
          <w:rFonts w:asciiTheme="minorEastAsia" w:hAnsiTheme="minorEastAsia" w:hint="eastAsia"/>
          <w:sz w:val="28"/>
          <w:szCs w:val="28"/>
        </w:rPr>
        <w:t>，</w:t>
      </w:r>
      <w:r w:rsidRPr="00B443AD">
        <w:rPr>
          <w:rFonts w:asciiTheme="minorEastAsia" w:hAnsiTheme="minorEastAsia" w:hint="eastAsia"/>
          <w:sz w:val="28"/>
          <w:szCs w:val="28"/>
        </w:rPr>
        <w:t>增加网上注册报名及上</w:t>
      </w:r>
      <w:proofErr w:type="gramStart"/>
      <w:r w:rsidRPr="00B443AD">
        <w:rPr>
          <w:rFonts w:asciiTheme="minorEastAsia" w:hAnsiTheme="minorEastAsia" w:hint="eastAsia"/>
          <w:sz w:val="28"/>
          <w:szCs w:val="28"/>
        </w:rPr>
        <w:t>传相关</w:t>
      </w:r>
      <w:proofErr w:type="gramEnd"/>
      <w:r w:rsidRPr="00B443AD">
        <w:rPr>
          <w:rFonts w:asciiTheme="minorEastAsia" w:hAnsiTheme="minorEastAsia" w:hint="eastAsia"/>
          <w:sz w:val="28"/>
          <w:szCs w:val="28"/>
        </w:rPr>
        <w:t>信息的步骤，请各位老师留意相关时间节点（详见附件</w:t>
      </w:r>
      <w:r w:rsidR="004510F0">
        <w:rPr>
          <w:rFonts w:asciiTheme="minorEastAsia" w:hAnsiTheme="minorEastAsia" w:hint="eastAsia"/>
          <w:sz w:val="28"/>
          <w:szCs w:val="28"/>
        </w:rPr>
        <w:t>8</w:t>
      </w:r>
      <w:r w:rsidRPr="00B443AD">
        <w:rPr>
          <w:rFonts w:asciiTheme="minorEastAsia" w:hAnsiTheme="minorEastAsia" w:hint="eastAsia"/>
          <w:sz w:val="28"/>
          <w:szCs w:val="28"/>
        </w:rPr>
        <w:t>）。</w:t>
      </w:r>
    </w:p>
    <w:p w:rsidR="00B443AD" w:rsidRPr="00B443AD" w:rsidRDefault="0060502C" w:rsidP="00F23988">
      <w:pPr>
        <w:spacing w:line="560" w:lineRule="atLeast"/>
        <w:ind w:firstLine="570"/>
        <w:jc w:val="left"/>
        <w:rPr>
          <w:rFonts w:asciiTheme="minorEastAsia" w:hAnsiTheme="minorEastAsia"/>
          <w:sz w:val="28"/>
          <w:szCs w:val="28"/>
        </w:rPr>
      </w:pPr>
      <w:r>
        <w:rPr>
          <w:rFonts w:asciiTheme="minorEastAsia" w:hAnsiTheme="minorEastAsia" w:hint="eastAsia"/>
          <w:sz w:val="28"/>
          <w:szCs w:val="28"/>
        </w:rPr>
        <w:t>请完成网上报名的老师于</w:t>
      </w:r>
      <w:r w:rsidR="00CC7EC3" w:rsidRPr="0060502C">
        <w:rPr>
          <w:rFonts w:asciiTheme="minorEastAsia" w:hAnsiTheme="minorEastAsia" w:hint="eastAsia"/>
          <w:b/>
          <w:color w:val="FF0000"/>
          <w:sz w:val="28"/>
          <w:szCs w:val="28"/>
        </w:rPr>
        <w:t>6月1日</w:t>
      </w:r>
      <w:r w:rsidR="00CC7EC3">
        <w:rPr>
          <w:rFonts w:asciiTheme="minorEastAsia" w:hAnsiTheme="minorEastAsia" w:hint="eastAsia"/>
          <w:sz w:val="28"/>
          <w:szCs w:val="28"/>
        </w:rPr>
        <w:t>前将</w:t>
      </w:r>
      <w:r>
        <w:rPr>
          <w:rFonts w:asciiTheme="minorEastAsia" w:hAnsiTheme="minorEastAsia" w:hint="eastAsia"/>
          <w:sz w:val="28"/>
          <w:szCs w:val="28"/>
        </w:rPr>
        <w:t>《</w:t>
      </w:r>
      <w:r w:rsidRPr="0060502C">
        <w:rPr>
          <w:rFonts w:asciiTheme="minorEastAsia" w:hAnsiTheme="minorEastAsia" w:hint="eastAsia"/>
          <w:sz w:val="28"/>
          <w:szCs w:val="28"/>
        </w:rPr>
        <w:t>中山大学2019年高等学校教师资格认定报名表》</w:t>
      </w:r>
      <w:r>
        <w:rPr>
          <w:rFonts w:asciiTheme="minorEastAsia" w:hAnsiTheme="minorEastAsia" w:hint="eastAsia"/>
          <w:sz w:val="28"/>
          <w:szCs w:val="28"/>
        </w:rPr>
        <w:t>（附件</w:t>
      </w:r>
      <w:r w:rsidR="004510F0">
        <w:rPr>
          <w:rFonts w:asciiTheme="minorEastAsia" w:hAnsiTheme="minorEastAsia" w:hint="eastAsia"/>
          <w:sz w:val="28"/>
          <w:szCs w:val="28"/>
        </w:rPr>
        <w:t>7</w:t>
      </w:r>
      <w:r>
        <w:rPr>
          <w:rFonts w:asciiTheme="minorEastAsia" w:hAnsiTheme="minorEastAsia" w:hint="eastAsia"/>
          <w:sz w:val="28"/>
          <w:szCs w:val="28"/>
        </w:rPr>
        <w:t>）</w:t>
      </w:r>
      <w:r w:rsidRPr="0060502C">
        <w:rPr>
          <w:rFonts w:asciiTheme="minorEastAsia" w:hAnsiTheme="minorEastAsia" w:hint="eastAsia"/>
          <w:sz w:val="28"/>
          <w:szCs w:val="28"/>
        </w:rPr>
        <w:t>电子版发至279888938@qq.com</w:t>
      </w:r>
      <w:r>
        <w:rPr>
          <w:rFonts w:asciiTheme="minorEastAsia" w:hAnsiTheme="minorEastAsia" w:hint="eastAsia"/>
          <w:sz w:val="28"/>
          <w:szCs w:val="28"/>
        </w:rPr>
        <w:t>，</w:t>
      </w:r>
      <w:r w:rsidR="000070CF" w:rsidRPr="00B443AD">
        <w:rPr>
          <w:rFonts w:asciiTheme="minorEastAsia" w:hAnsiTheme="minorEastAsia" w:hint="eastAsia"/>
          <w:b/>
          <w:color w:val="FF0000"/>
          <w:sz w:val="28"/>
          <w:szCs w:val="28"/>
        </w:rPr>
        <w:t>6月12日前</w:t>
      </w:r>
      <w:r w:rsidR="000070CF" w:rsidRPr="0060502C">
        <w:rPr>
          <w:rFonts w:asciiTheme="minorEastAsia" w:hAnsiTheme="minorEastAsia" w:hint="eastAsia"/>
          <w:b/>
          <w:color w:val="FF0000"/>
          <w:sz w:val="28"/>
          <w:szCs w:val="28"/>
        </w:rPr>
        <w:t>按</w:t>
      </w:r>
      <w:r w:rsidR="000070CF" w:rsidRPr="00B443AD">
        <w:rPr>
          <w:rFonts w:asciiTheme="minorEastAsia" w:hAnsiTheme="minorEastAsia" w:hint="eastAsia"/>
          <w:b/>
          <w:color w:val="FF0000"/>
          <w:sz w:val="28"/>
          <w:szCs w:val="28"/>
        </w:rPr>
        <w:t>附件</w:t>
      </w:r>
      <w:r w:rsidR="004510F0">
        <w:rPr>
          <w:rFonts w:asciiTheme="minorEastAsia" w:hAnsiTheme="minorEastAsia" w:hint="eastAsia"/>
          <w:b/>
          <w:color w:val="FF0000"/>
          <w:sz w:val="28"/>
          <w:szCs w:val="28"/>
        </w:rPr>
        <w:t>6</w:t>
      </w:r>
      <w:r w:rsidR="000070CF" w:rsidRPr="00B443AD">
        <w:rPr>
          <w:rFonts w:asciiTheme="minorEastAsia" w:hAnsiTheme="minorEastAsia" w:hint="eastAsia"/>
          <w:b/>
          <w:color w:val="FF0000"/>
          <w:sz w:val="28"/>
          <w:szCs w:val="28"/>
        </w:rPr>
        <w:t>材料清单要求</w:t>
      </w:r>
      <w:r>
        <w:rPr>
          <w:rFonts w:asciiTheme="minorEastAsia" w:hAnsiTheme="minorEastAsia" w:hint="eastAsia"/>
          <w:b/>
          <w:color w:val="FF0000"/>
          <w:sz w:val="28"/>
          <w:szCs w:val="28"/>
        </w:rPr>
        <w:t>将纸质</w:t>
      </w:r>
      <w:proofErr w:type="gramStart"/>
      <w:r>
        <w:rPr>
          <w:rFonts w:asciiTheme="minorEastAsia" w:hAnsiTheme="minorEastAsia" w:hint="eastAsia"/>
          <w:b/>
          <w:color w:val="FF0000"/>
          <w:sz w:val="28"/>
          <w:szCs w:val="28"/>
        </w:rPr>
        <w:t>版材料</w:t>
      </w:r>
      <w:proofErr w:type="gramEnd"/>
      <w:r>
        <w:rPr>
          <w:rFonts w:asciiTheme="minorEastAsia" w:hAnsiTheme="minorEastAsia" w:hint="eastAsia"/>
          <w:b/>
          <w:color w:val="FF0000"/>
          <w:sz w:val="28"/>
          <w:szCs w:val="28"/>
        </w:rPr>
        <w:t>提交至</w:t>
      </w:r>
      <w:r w:rsidR="000070CF" w:rsidRPr="00B443AD">
        <w:rPr>
          <w:rFonts w:asciiTheme="minorEastAsia" w:hAnsiTheme="minorEastAsia" w:hint="eastAsia"/>
          <w:sz w:val="28"/>
          <w:szCs w:val="28"/>
        </w:rPr>
        <w:t>9号楼3</w:t>
      </w:r>
      <w:proofErr w:type="gramStart"/>
      <w:r w:rsidR="000070CF" w:rsidRPr="00B443AD">
        <w:rPr>
          <w:rFonts w:asciiTheme="minorEastAsia" w:hAnsiTheme="minorEastAsia" w:hint="eastAsia"/>
          <w:sz w:val="28"/>
          <w:szCs w:val="28"/>
        </w:rPr>
        <w:t>楼人才</w:t>
      </w:r>
      <w:proofErr w:type="gramEnd"/>
      <w:r w:rsidR="000070CF" w:rsidRPr="00B443AD">
        <w:rPr>
          <w:rFonts w:asciiTheme="minorEastAsia" w:hAnsiTheme="minorEastAsia" w:hint="eastAsia"/>
          <w:sz w:val="28"/>
          <w:szCs w:val="28"/>
        </w:rPr>
        <w:t>办</w:t>
      </w:r>
      <w:r>
        <w:rPr>
          <w:rFonts w:asciiTheme="minorEastAsia" w:hAnsiTheme="minorEastAsia" w:hint="eastAsia"/>
          <w:sz w:val="28"/>
          <w:szCs w:val="28"/>
        </w:rPr>
        <w:t>公室</w:t>
      </w:r>
      <w:r w:rsidR="000070CF" w:rsidRPr="00B443AD">
        <w:rPr>
          <w:rFonts w:asciiTheme="minorEastAsia" w:hAnsiTheme="minorEastAsia" w:hint="eastAsia"/>
          <w:sz w:val="28"/>
          <w:szCs w:val="28"/>
        </w:rPr>
        <w:t>。</w:t>
      </w:r>
    </w:p>
    <w:p w:rsidR="000070CF" w:rsidRDefault="00B443AD" w:rsidP="00F23988">
      <w:pPr>
        <w:spacing w:line="560" w:lineRule="atLeast"/>
        <w:ind w:firstLine="570"/>
        <w:jc w:val="left"/>
        <w:rPr>
          <w:rFonts w:asciiTheme="minorEastAsia" w:hAnsiTheme="minorEastAsia"/>
          <w:b/>
          <w:sz w:val="24"/>
          <w:szCs w:val="24"/>
          <w:u w:val="single"/>
        </w:rPr>
      </w:pPr>
      <w:r w:rsidRPr="0060502C">
        <w:rPr>
          <w:rFonts w:asciiTheme="minorEastAsia" w:hAnsiTheme="minorEastAsia" w:hint="eastAsia"/>
          <w:b/>
          <w:sz w:val="24"/>
          <w:szCs w:val="24"/>
          <w:u w:val="single"/>
        </w:rPr>
        <w:t>注：</w:t>
      </w:r>
      <w:r w:rsidR="000070CF" w:rsidRPr="0060502C">
        <w:rPr>
          <w:rFonts w:asciiTheme="minorEastAsia" w:hAnsiTheme="minorEastAsia" w:hint="eastAsia"/>
          <w:b/>
          <w:sz w:val="24"/>
          <w:szCs w:val="24"/>
          <w:u w:val="single"/>
        </w:rPr>
        <w:t>关于教学能力测试及教学任务书的出具，请留意教学部门的通知。</w:t>
      </w:r>
    </w:p>
    <w:p w:rsidR="0060502C" w:rsidRPr="0060502C" w:rsidRDefault="0060502C" w:rsidP="00F23988">
      <w:pPr>
        <w:spacing w:line="560" w:lineRule="atLeast"/>
        <w:ind w:firstLine="570"/>
        <w:jc w:val="left"/>
        <w:rPr>
          <w:rFonts w:asciiTheme="minorEastAsia" w:hAnsiTheme="minorEastAsia"/>
          <w:b/>
          <w:sz w:val="24"/>
          <w:szCs w:val="24"/>
          <w:u w:val="single"/>
        </w:rPr>
      </w:pPr>
    </w:p>
    <w:p w:rsidR="00B443AD" w:rsidRPr="00B443AD" w:rsidRDefault="00B443AD" w:rsidP="00F23988">
      <w:pPr>
        <w:spacing w:line="560" w:lineRule="atLeast"/>
        <w:ind w:firstLine="570"/>
        <w:jc w:val="left"/>
        <w:rPr>
          <w:rFonts w:asciiTheme="minorEastAsia" w:hAnsiTheme="minorEastAsia"/>
          <w:sz w:val="28"/>
          <w:szCs w:val="28"/>
        </w:rPr>
      </w:pPr>
      <w:r w:rsidRPr="00B443AD">
        <w:rPr>
          <w:rFonts w:asciiTheme="minorEastAsia" w:hAnsiTheme="minorEastAsia" w:hint="eastAsia"/>
          <w:sz w:val="28"/>
          <w:szCs w:val="28"/>
        </w:rPr>
        <w:t>中大教师资格认定通知摘要如下（顺序号延用中</w:t>
      </w:r>
      <w:proofErr w:type="gramStart"/>
      <w:r w:rsidRPr="00B443AD">
        <w:rPr>
          <w:rFonts w:asciiTheme="minorEastAsia" w:hAnsiTheme="minorEastAsia" w:hint="eastAsia"/>
          <w:sz w:val="28"/>
          <w:szCs w:val="28"/>
        </w:rPr>
        <w:t>大通知</w:t>
      </w:r>
      <w:proofErr w:type="gramEnd"/>
      <w:r w:rsidRPr="00B443AD">
        <w:rPr>
          <w:rFonts w:asciiTheme="minorEastAsia" w:hAnsiTheme="minorEastAsia" w:hint="eastAsia"/>
          <w:sz w:val="28"/>
          <w:szCs w:val="28"/>
        </w:rPr>
        <w:t>序号，重点部分标记为红色，请留意。）：</w:t>
      </w:r>
    </w:p>
    <w:p w:rsidR="00F23988" w:rsidRPr="00B443AD" w:rsidRDefault="00F23988" w:rsidP="00F23988">
      <w:pPr>
        <w:tabs>
          <w:tab w:val="left" w:pos="1360"/>
        </w:tabs>
        <w:spacing w:line="560" w:lineRule="atLeast"/>
        <w:ind w:left="626"/>
        <w:rPr>
          <w:rFonts w:asciiTheme="minorEastAsia" w:hAnsiTheme="minorEastAsia"/>
          <w:sz w:val="28"/>
          <w:szCs w:val="28"/>
        </w:rPr>
      </w:pPr>
      <w:r w:rsidRPr="00B443AD">
        <w:rPr>
          <w:rFonts w:asciiTheme="minorEastAsia" w:hAnsiTheme="minorEastAsia" w:hint="eastAsia"/>
          <w:sz w:val="28"/>
          <w:szCs w:val="28"/>
        </w:rPr>
        <w:t>一、认定范围</w:t>
      </w:r>
    </w:p>
    <w:p w:rsidR="00F23988" w:rsidRPr="00B443AD" w:rsidRDefault="00F23988" w:rsidP="00F23988">
      <w:pPr>
        <w:spacing w:line="560" w:lineRule="atLeast"/>
        <w:ind w:firstLineChars="200" w:firstLine="560"/>
        <w:rPr>
          <w:rFonts w:asciiTheme="minorEastAsia" w:hAnsiTheme="minorEastAsia"/>
          <w:b/>
          <w:color w:val="FF0000"/>
          <w:sz w:val="28"/>
          <w:szCs w:val="28"/>
        </w:rPr>
      </w:pPr>
      <w:r w:rsidRPr="00B443AD">
        <w:rPr>
          <w:rFonts w:asciiTheme="minorEastAsia" w:hAnsiTheme="minorEastAsia" w:hint="eastAsia"/>
          <w:sz w:val="28"/>
          <w:szCs w:val="28"/>
        </w:rPr>
        <w:t>高等院校行政直属附属医院临床教学人员。</w:t>
      </w:r>
      <w:r w:rsidR="004B7F21" w:rsidRPr="00B443AD">
        <w:rPr>
          <w:rFonts w:asciiTheme="minorEastAsia" w:hAnsiTheme="minorEastAsia" w:hint="eastAsia"/>
          <w:b/>
          <w:color w:val="FF0000"/>
          <w:sz w:val="28"/>
          <w:szCs w:val="28"/>
        </w:rPr>
        <w:t>（</w:t>
      </w:r>
      <w:proofErr w:type="gramStart"/>
      <w:r w:rsidR="004B7F21" w:rsidRPr="00B443AD">
        <w:rPr>
          <w:rFonts w:asciiTheme="minorEastAsia" w:hAnsiTheme="minorEastAsia" w:hint="eastAsia"/>
          <w:b/>
          <w:color w:val="FF0000"/>
          <w:sz w:val="28"/>
          <w:szCs w:val="28"/>
        </w:rPr>
        <w:t>含承担</w:t>
      </w:r>
      <w:proofErr w:type="gramEnd"/>
      <w:r w:rsidR="004B7F21" w:rsidRPr="00B443AD">
        <w:rPr>
          <w:rFonts w:asciiTheme="minorEastAsia" w:hAnsiTheme="minorEastAsia" w:hint="eastAsia"/>
          <w:b/>
          <w:color w:val="FF0000"/>
          <w:sz w:val="28"/>
          <w:szCs w:val="28"/>
        </w:rPr>
        <w:t>教学任务</w:t>
      </w:r>
      <w:r w:rsidR="000070CF" w:rsidRPr="00B443AD">
        <w:rPr>
          <w:rFonts w:asciiTheme="minorEastAsia" w:hAnsiTheme="minorEastAsia" w:hint="eastAsia"/>
          <w:b/>
          <w:color w:val="FF0000"/>
          <w:sz w:val="28"/>
          <w:szCs w:val="28"/>
        </w:rPr>
        <w:t>并</w:t>
      </w:r>
      <w:r w:rsidR="004B7F21" w:rsidRPr="00B443AD">
        <w:rPr>
          <w:rFonts w:asciiTheme="minorEastAsia" w:hAnsiTheme="minorEastAsia" w:hint="eastAsia"/>
          <w:b/>
          <w:color w:val="FF0000"/>
          <w:sz w:val="28"/>
          <w:szCs w:val="28"/>
        </w:rPr>
        <w:t>可出</w:t>
      </w:r>
      <w:r w:rsidR="000070CF" w:rsidRPr="00B443AD">
        <w:rPr>
          <w:rFonts w:asciiTheme="minorEastAsia" w:hAnsiTheme="minorEastAsia" w:hint="eastAsia"/>
          <w:b/>
          <w:color w:val="FF0000"/>
          <w:sz w:val="28"/>
          <w:szCs w:val="28"/>
        </w:rPr>
        <w:t>中大教务部门</w:t>
      </w:r>
      <w:r w:rsidR="004B7F21" w:rsidRPr="00B443AD">
        <w:rPr>
          <w:rFonts w:asciiTheme="minorEastAsia" w:hAnsiTheme="minorEastAsia" w:hint="eastAsia"/>
          <w:b/>
          <w:color w:val="FF0000"/>
          <w:sz w:val="28"/>
          <w:szCs w:val="28"/>
        </w:rPr>
        <w:t>教学任务书</w:t>
      </w:r>
      <w:r w:rsidR="000070CF" w:rsidRPr="00B443AD">
        <w:rPr>
          <w:rFonts w:asciiTheme="minorEastAsia" w:hAnsiTheme="minorEastAsia" w:hint="eastAsia"/>
          <w:b/>
          <w:color w:val="FF0000"/>
          <w:sz w:val="28"/>
          <w:szCs w:val="28"/>
        </w:rPr>
        <w:t>的</w:t>
      </w:r>
      <w:proofErr w:type="gramStart"/>
      <w:r w:rsidR="004B7F21" w:rsidRPr="00B443AD">
        <w:rPr>
          <w:rFonts w:asciiTheme="minorEastAsia" w:hAnsiTheme="minorEastAsia" w:hint="eastAsia"/>
          <w:b/>
          <w:color w:val="FF0000"/>
          <w:sz w:val="28"/>
          <w:szCs w:val="28"/>
        </w:rPr>
        <w:t>医</w:t>
      </w:r>
      <w:proofErr w:type="gramEnd"/>
      <w:r w:rsidR="004B7F21" w:rsidRPr="00B443AD">
        <w:rPr>
          <w:rFonts w:asciiTheme="minorEastAsia" w:hAnsiTheme="minorEastAsia" w:hint="eastAsia"/>
          <w:b/>
          <w:color w:val="FF0000"/>
          <w:sz w:val="28"/>
          <w:szCs w:val="28"/>
        </w:rPr>
        <w:t>教研、</w:t>
      </w:r>
      <w:proofErr w:type="gramStart"/>
      <w:r w:rsidR="004B7F21" w:rsidRPr="00B443AD">
        <w:rPr>
          <w:rFonts w:asciiTheme="minorEastAsia" w:hAnsiTheme="minorEastAsia" w:hint="eastAsia"/>
          <w:b/>
          <w:color w:val="FF0000"/>
          <w:sz w:val="28"/>
          <w:szCs w:val="28"/>
        </w:rPr>
        <w:t>护技药人员</w:t>
      </w:r>
      <w:proofErr w:type="gramEnd"/>
      <w:r w:rsidR="004B7F21" w:rsidRPr="00B443AD">
        <w:rPr>
          <w:rFonts w:asciiTheme="minorEastAsia" w:hAnsiTheme="minorEastAsia" w:hint="eastAsia"/>
          <w:b/>
          <w:color w:val="FF0000"/>
          <w:sz w:val="28"/>
          <w:szCs w:val="28"/>
        </w:rPr>
        <w:t>）</w:t>
      </w:r>
    </w:p>
    <w:p w:rsidR="004B7F21" w:rsidRPr="00B443AD" w:rsidRDefault="00F23988" w:rsidP="004B7F21">
      <w:pPr>
        <w:spacing w:line="560" w:lineRule="atLeast"/>
        <w:ind w:left="624"/>
        <w:rPr>
          <w:rFonts w:asciiTheme="minorEastAsia" w:hAnsiTheme="minorEastAsia"/>
          <w:sz w:val="28"/>
          <w:szCs w:val="28"/>
        </w:rPr>
      </w:pPr>
      <w:r w:rsidRPr="00B443AD">
        <w:rPr>
          <w:rFonts w:asciiTheme="minorEastAsia" w:hAnsiTheme="minorEastAsia" w:hint="eastAsia"/>
          <w:sz w:val="28"/>
          <w:szCs w:val="28"/>
        </w:rPr>
        <w:t>二、认定条件</w:t>
      </w:r>
    </w:p>
    <w:p w:rsidR="00F23988" w:rsidRPr="00B443AD" w:rsidRDefault="00F23988" w:rsidP="00F23988">
      <w:pPr>
        <w:spacing w:line="560" w:lineRule="atLeast"/>
        <w:ind w:firstLineChars="200" w:firstLine="560"/>
        <w:rPr>
          <w:rFonts w:asciiTheme="minorEastAsia" w:hAnsiTheme="minorEastAsia"/>
          <w:sz w:val="28"/>
          <w:szCs w:val="28"/>
        </w:rPr>
      </w:pPr>
      <w:r w:rsidRPr="00B443AD">
        <w:rPr>
          <w:rFonts w:asciiTheme="minorEastAsia" w:hAnsiTheme="minorEastAsia" w:hint="eastAsia"/>
          <w:sz w:val="28"/>
          <w:szCs w:val="28"/>
        </w:rPr>
        <w:t>（二）学历条件</w:t>
      </w:r>
    </w:p>
    <w:p w:rsidR="00F23988" w:rsidRPr="00B443AD" w:rsidRDefault="00F23988" w:rsidP="00F23988">
      <w:pPr>
        <w:spacing w:line="560" w:lineRule="atLeast"/>
        <w:ind w:firstLine="623"/>
        <w:rPr>
          <w:rFonts w:asciiTheme="minorEastAsia" w:hAnsiTheme="minorEastAsia"/>
          <w:sz w:val="28"/>
          <w:szCs w:val="28"/>
        </w:rPr>
      </w:pPr>
      <w:r w:rsidRPr="00B443AD">
        <w:rPr>
          <w:rFonts w:asciiTheme="minorEastAsia" w:hAnsiTheme="minorEastAsia" w:hint="eastAsia"/>
          <w:sz w:val="28"/>
          <w:szCs w:val="28"/>
        </w:rPr>
        <w:t>申请人应当具备</w:t>
      </w:r>
      <w:r w:rsidRPr="004510F0">
        <w:rPr>
          <w:rFonts w:asciiTheme="minorEastAsia" w:hAnsiTheme="minorEastAsia" w:hint="eastAsia"/>
          <w:b/>
          <w:color w:val="FF0000"/>
          <w:sz w:val="28"/>
          <w:szCs w:val="28"/>
        </w:rPr>
        <w:t>研究生</w:t>
      </w:r>
      <w:r w:rsidRPr="00B443AD">
        <w:rPr>
          <w:rFonts w:asciiTheme="minorEastAsia" w:hAnsiTheme="minorEastAsia" w:hint="eastAsia"/>
          <w:sz w:val="28"/>
          <w:szCs w:val="28"/>
        </w:rPr>
        <w:t>或者</w:t>
      </w:r>
      <w:r w:rsidRPr="00B443AD">
        <w:rPr>
          <w:rFonts w:asciiTheme="minorEastAsia" w:hAnsiTheme="minorEastAsia" w:hint="eastAsia"/>
          <w:b/>
          <w:color w:val="FF0000"/>
          <w:sz w:val="28"/>
          <w:szCs w:val="28"/>
        </w:rPr>
        <w:t>大学本科</w:t>
      </w:r>
      <w:r w:rsidRPr="00B443AD">
        <w:rPr>
          <w:rFonts w:asciiTheme="minorEastAsia" w:hAnsiTheme="minorEastAsia" w:hint="eastAsia"/>
          <w:sz w:val="28"/>
          <w:szCs w:val="28"/>
        </w:rPr>
        <w:t>毕业学历。</w:t>
      </w:r>
    </w:p>
    <w:p w:rsidR="00F23988" w:rsidRPr="00B443AD" w:rsidRDefault="00F23988" w:rsidP="00F23988">
      <w:pPr>
        <w:spacing w:line="560" w:lineRule="atLeast"/>
        <w:ind w:firstLineChars="222" w:firstLine="622"/>
        <w:rPr>
          <w:rFonts w:asciiTheme="minorEastAsia" w:hAnsiTheme="minorEastAsia"/>
          <w:sz w:val="28"/>
          <w:szCs w:val="28"/>
        </w:rPr>
      </w:pPr>
      <w:r w:rsidRPr="00B443AD">
        <w:rPr>
          <w:rFonts w:asciiTheme="minorEastAsia" w:hAnsiTheme="minorEastAsia" w:hint="eastAsia"/>
          <w:sz w:val="28"/>
          <w:szCs w:val="28"/>
        </w:rPr>
        <w:t>（四）普通话水平</w:t>
      </w:r>
    </w:p>
    <w:p w:rsidR="00F23988" w:rsidRPr="00B443AD" w:rsidRDefault="00F23988" w:rsidP="00F23988">
      <w:pPr>
        <w:spacing w:line="560" w:lineRule="atLeast"/>
        <w:ind w:firstLineChars="222" w:firstLine="622"/>
        <w:rPr>
          <w:rFonts w:asciiTheme="minorEastAsia" w:hAnsiTheme="minorEastAsia"/>
          <w:sz w:val="28"/>
          <w:szCs w:val="28"/>
        </w:rPr>
      </w:pPr>
      <w:r w:rsidRPr="00B443AD">
        <w:rPr>
          <w:rFonts w:asciiTheme="minorEastAsia" w:hAnsiTheme="minorEastAsia" w:hint="eastAsia"/>
          <w:sz w:val="28"/>
          <w:szCs w:val="28"/>
        </w:rPr>
        <w:t>普通话水平应当达到国家语言文字工作委员会颁布的《普通话</w:t>
      </w:r>
      <w:r w:rsidRPr="00B443AD">
        <w:rPr>
          <w:rFonts w:asciiTheme="minorEastAsia" w:hAnsiTheme="minorEastAsia" w:hint="eastAsia"/>
          <w:sz w:val="28"/>
          <w:szCs w:val="28"/>
        </w:rPr>
        <w:lastRenderedPageBreak/>
        <w:t>水平测试等级标准》</w:t>
      </w:r>
      <w:r w:rsidRPr="00B443AD">
        <w:rPr>
          <w:rFonts w:asciiTheme="minorEastAsia" w:hAnsiTheme="minorEastAsia" w:hint="eastAsia"/>
          <w:b/>
          <w:color w:val="FF0000"/>
          <w:sz w:val="28"/>
          <w:szCs w:val="28"/>
        </w:rPr>
        <w:t>二级乙等</w:t>
      </w:r>
      <w:r w:rsidRPr="00B443AD">
        <w:rPr>
          <w:rFonts w:asciiTheme="minorEastAsia" w:hAnsiTheme="minorEastAsia" w:hint="eastAsia"/>
          <w:sz w:val="28"/>
          <w:szCs w:val="28"/>
        </w:rPr>
        <w:t>及以上标准。</w:t>
      </w:r>
    </w:p>
    <w:p w:rsidR="00F23988" w:rsidRPr="00B443AD" w:rsidRDefault="00F23988" w:rsidP="00F23988">
      <w:pPr>
        <w:spacing w:line="560" w:lineRule="atLeast"/>
        <w:ind w:firstLineChars="222" w:firstLine="622"/>
        <w:rPr>
          <w:rFonts w:asciiTheme="minorEastAsia" w:hAnsiTheme="minorEastAsia"/>
          <w:sz w:val="28"/>
          <w:szCs w:val="28"/>
        </w:rPr>
      </w:pPr>
      <w:r w:rsidRPr="00B443AD">
        <w:rPr>
          <w:rFonts w:asciiTheme="minorEastAsia" w:hAnsiTheme="minorEastAsia" w:hint="eastAsia"/>
          <w:sz w:val="28"/>
          <w:szCs w:val="28"/>
        </w:rPr>
        <w:t>（五）教育学、心理学及教育教学能力测试要求</w:t>
      </w:r>
    </w:p>
    <w:p w:rsidR="00F23988" w:rsidRPr="00B443AD" w:rsidRDefault="00F23988" w:rsidP="00F23988">
      <w:pPr>
        <w:spacing w:line="560" w:lineRule="atLeast"/>
        <w:ind w:firstLineChars="200" w:firstLine="560"/>
        <w:rPr>
          <w:rFonts w:asciiTheme="minorEastAsia" w:hAnsiTheme="minorEastAsia"/>
          <w:sz w:val="28"/>
          <w:szCs w:val="28"/>
        </w:rPr>
      </w:pPr>
      <w:r w:rsidRPr="00B443AD">
        <w:rPr>
          <w:rFonts w:asciiTheme="minorEastAsia" w:hAnsiTheme="minorEastAsia" w:hint="eastAsia"/>
          <w:sz w:val="28"/>
          <w:szCs w:val="28"/>
        </w:rPr>
        <w:t>非师范教育类专业本科及以上毕业人员申请认定高校教师资格，须提供与师范教育类专业本科同等要求的</w:t>
      </w:r>
      <w:r w:rsidRPr="00B443AD">
        <w:rPr>
          <w:rFonts w:asciiTheme="minorEastAsia" w:hAnsiTheme="minorEastAsia" w:hint="eastAsia"/>
          <w:b/>
          <w:color w:val="FF0000"/>
          <w:sz w:val="28"/>
          <w:szCs w:val="28"/>
        </w:rPr>
        <w:t>教育学、心理学</w:t>
      </w:r>
      <w:r w:rsidRPr="00B443AD">
        <w:rPr>
          <w:rFonts w:asciiTheme="minorEastAsia" w:hAnsiTheme="minorEastAsia" w:hint="eastAsia"/>
          <w:sz w:val="28"/>
          <w:szCs w:val="28"/>
        </w:rPr>
        <w:t>（以下简称</w:t>
      </w:r>
      <w:r w:rsidRPr="00B443AD">
        <w:rPr>
          <w:rFonts w:asciiTheme="minorEastAsia" w:hAnsiTheme="minorEastAsia" w:hint="eastAsia"/>
          <w:b/>
          <w:color w:val="FF0000"/>
          <w:sz w:val="28"/>
          <w:szCs w:val="28"/>
        </w:rPr>
        <w:t>“两学”）课程补修合格证书，同时参加教育教学能力测试成绩合格</w:t>
      </w:r>
      <w:r w:rsidRPr="00B443AD">
        <w:rPr>
          <w:rFonts w:asciiTheme="minorEastAsia" w:hAnsiTheme="minorEastAsia" w:hint="eastAsia"/>
          <w:sz w:val="28"/>
          <w:szCs w:val="28"/>
        </w:rPr>
        <w:t>。</w:t>
      </w:r>
    </w:p>
    <w:p w:rsidR="00F23988" w:rsidRPr="00B443AD" w:rsidRDefault="00F23988" w:rsidP="00F23988">
      <w:pPr>
        <w:spacing w:line="560" w:lineRule="atLeast"/>
        <w:ind w:firstLineChars="200" w:firstLine="560"/>
        <w:rPr>
          <w:rFonts w:asciiTheme="minorEastAsia" w:hAnsiTheme="minorEastAsia"/>
          <w:sz w:val="28"/>
          <w:szCs w:val="28"/>
        </w:rPr>
      </w:pPr>
      <w:r w:rsidRPr="00B443AD">
        <w:rPr>
          <w:rFonts w:asciiTheme="minorEastAsia" w:hAnsiTheme="minorEastAsia" w:hint="eastAsia"/>
          <w:sz w:val="28"/>
          <w:szCs w:val="28"/>
        </w:rPr>
        <w:t>高等教育学、高等教育心理学和教研实习成绩在教师资格认定中的使用按《广东省教育厅关于调整高校教师资格认定教育学心理学补修高校等事项的通知》（粤</w:t>
      </w:r>
      <w:proofErr w:type="gramStart"/>
      <w:r w:rsidRPr="00B443AD">
        <w:rPr>
          <w:rFonts w:asciiTheme="minorEastAsia" w:hAnsiTheme="minorEastAsia" w:hint="eastAsia"/>
          <w:sz w:val="28"/>
          <w:szCs w:val="28"/>
        </w:rPr>
        <w:t>教继函</w:t>
      </w:r>
      <w:proofErr w:type="gramEnd"/>
      <w:r w:rsidRPr="00B443AD">
        <w:rPr>
          <w:rFonts w:asciiTheme="minorEastAsia" w:hAnsiTheme="minorEastAsia" w:hint="eastAsia"/>
          <w:sz w:val="28"/>
          <w:szCs w:val="28"/>
        </w:rPr>
        <w:t>〔2018〕49号）规定执行。</w:t>
      </w:r>
    </w:p>
    <w:p w:rsidR="00F23988" w:rsidRPr="00B443AD" w:rsidRDefault="00F23988" w:rsidP="00F23988">
      <w:pPr>
        <w:spacing w:line="560" w:lineRule="atLeast"/>
        <w:ind w:firstLineChars="222" w:firstLine="622"/>
        <w:rPr>
          <w:rFonts w:asciiTheme="minorEastAsia" w:hAnsiTheme="minorEastAsia"/>
          <w:sz w:val="28"/>
          <w:szCs w:val="28"/>
        </w:rPr>
      </w:pPr>
      <w:r w:rsidRPr="00B443AD">
        <w:rPr>
          <w:rFonts w:asciiTheme="minorEastAsia" w:hAnsiTheme="minorEastAsia" w:hint="eastAsia"/>
          <w:sz w:val="28"/>
          <w:szCs w:val="28"/>
        </w:rPr>
        <w:t>拟聘任</w:t>
      </w:r>
      <w:r w:rsidRPr="00B443AD">
        <w:rPr>
          <w:rFonts w:asciiTheme="minorEastAsia" w:hAnsiTheme="minorEastAsia" w:hint="eastAsia"/>
          <w:b/>
          <w:color w:val="FF0000"/>
          <w:sz w:val="28"/>
          <w:szCs w:val="28"/>
        </w:rPr>
        <w:t>教授、副教授</w:t>
      </w:r>
      <w:r w:rsidRPr="00B443AD">
        <w:rPr>
          <w:rFonts w:asciiTheme="minorEastAsia" w:hAnsiTheme="minorEastAsia" w:hint="eastAsia"/>
          <w:sz w:val="28"/>
          <w:szCs w:val="28"/>
        </w:rPr>
        <w:t>或有</w:t>
      </w:r>
      <w:r w:rsidRPr="00B443AD">
        <w:rPr>
          <w:rFonts w:asciiTheme="minorEastAsia" w:hAnsiTheme="minorEastAsia" w:hint="eastAsia"/>
          <w:b/>
          <w:color w:val="FF0000"/>
          <w:sz w:val="28"/>
          <w:szCs w:val="28"/>
        </w:rPr>
        <w:t>博士学位的</w:t>
      </w:r>
      <w:r w:rsidRPr="00B443AD">
        <w:rPr>
          <w:rFonts w:asciiTheme="minorEastAsia" w:hAnsiTheme="minorEastAsia" w:hint="eastAsia"/>
          <w:sz w:val="28"/>
          <w:szCs w:val="28"/>
        </w:rPr>
        <w:t>人员申请认定高校教师资格，</w:t>
      </w:r>
      <w:r w:rsidRPr="00B443AD">
        <w:rPr>
          <w:rFonts w:asciiTheme="minorEastAsia" w:hAnsiTheme="minorEastAsia" w:hint="eastAsia"/>
          <w:b/>
          <w:color w:val="FF0000"/>
          <w:sz w:val="28"/>
          <w:szCs w:val="28"/>
        </w:rPr>
        <w:t>对普通话测试和教育教学能力测试不作要求</w:t>
      </w:r>
      <w:r w:rsidRPr="00B443AD">
        <w:rPr>
          <w:rFonts w:asciiTheme="minorEastAsia" w:hAnsiTheme="minorEastAsia" w:hint="eastAsia"/>
          <w:sz w:val="28"/>
          <w:szCs w:val="28"/>
        </w:rPr>
        <w:t>。</w:t>
      </w:r>
    </w:p>
    <w:p w:rsidR="00F23988" w:rsidRPr="00B443AD" w:rsidRDefault="00F23988" w:rsidP="00F23988">
      <w:pPr>
        <w:spacing w:line="560" w:lineRule="atLeast"/>
        <w:ind w:firstLineChars="200" w:firstLine="560"/>
        <w:rPr>
          <w:rFonts w:asciiTheme="minorEastAsia" w:hAnsiTheme="minorEastAsia"/>
          <w:sz w:val="28"/>
          <w:szCs w:val="28"/>
        </w:rPr>
      </w:pPr>
      <w:r w:rsidRPr="00B443AD">
        <w:rPr>
          <w:rFonts w:asciiTheme="minorEastAsia" w:hAnsiTheme="minorEastAsia" w:hint="eastAsia"/>
          <w:sz w:val="28"/>
          <w:szCs w:val="28"/>
        </w:rPr>
        <w:t>三、认定时间及程序</w:t>
      </w:r>
    </w:p>
    <w:p w:rsidR="00F23988" w:rsidRPr="00B443AD" w:rsidRDefault="00F23988" w:rsidP="00F23988">
      <w:pPr>
        <w:spacing w:line="560" w:lineRule="atLeast"/>
        <w:ind w:firstLineChars="200" w:firstLine="560"/>
        <w:rPr>
          <w:rFonts w:asciiTheme="minorEastAsia" w:hAnsiTheme="minorEastAsia"/>
          <w:sz w:val="28"/>
          <w:szCs w:val="28"/>
        </w:rPr>
      </w:pPr>
      <w:r w:rsidRPr="00B443AD">
        <w:rPr>
          <w:rFonts w:asciiTheme="minorEastAsia" w:hAnsiTheme="minorEastAsia" w:hint="eastAsia"/>
          <w:sz w:val="28"/>
          <w:szCs w:val="28"/>
        </w:rPr>
        <w:t>2019年广东省高等学校教师资格认定于5月下旬开始。具体流程和时间安排如下：</w:t>
      </w:r>
    </w:p>
    <w:p w:rsidR="00F23988" w:rsidRPr="00B443AD" w:rsidRDefault="00F23988" w:rsidP="00F23988">
      <w:pPr>
        <w:spacing w:line="560" w:lineRule="atLeast"/>
        <w:ind w:firstLine="630"/>
        <w:rPr>
          <w:rFonts w:asciiTheme="minorEastAsia" w:hAnsiTheme="minorEastAsia"/>
          <w:sz w:val="28"/>
          <w:szCs w:val="28"/>
        </w:rPr>
      </w:pPr>
      <w:r w:rsidRPr="00B443AD">
        <w:rPr>
          <w:rFonts w:asciiTheme="minorEastAsia" w:hAnsiTheme="minorEastAsia" w:hint="eastAsia"/>
          <w:sz w:val="28"/>
          <w:szCs w:val="28"/>
        </w:rPr>
        <w:t>（一）申请人网上注册</w:t>
      </w:r>
    </w:p>
    <w:p w:rsidR="00F23988" w:rsidRPr="00B443AD" w:rsidRDefault="00F23988" w:rsidP="00F23988">
      <w:pPr>
        <w:spacing w:line="560" w:lineRule="atLeast"/>
        <w:ind w:firstLineChars="200" w:firstLine="560"/>
        <w:rPr>
          <w:rFonts w:asciiTheme="minorEastAsia" w:hAnsiTheme="minorEastAsia"/>
          <w:sz w:val="28"/>
          <w:szCs w:val="28"/>
        </w:rPr>
      </w:pPr>
      <w:r w:rsidRPr="00B443AD">
        <w:rPr>
          <w:rFonts w:asciiTheme="minorEastAsia" w:hAnsiTheme="minorEastAsia" w:hint="eastAsia"/>
          <w:sz w:val="28"/>
          <w:szCs w:val="28"/>
        </w:rPr>
        <w:t>申请人在“中国教师资格网”（网址</w:t>
      </w:r>
      <w:hyperlink r:id="rId8" w:history="1">
        <w:r w:rsidRPr="00B443AD">
          <w:rPr>
            <w:rFonts w:asciiTheme="minorEastAsia" w:hAnsiTheme="minorEastAsia" w:hint="eastAsia"/>
            <w:sz w:val="28"/>
            <w:szCs w:val="28"/>
          </w:rPr>
          <w:t>http://www.jszg.edu.cn</w:t>
        </w:r>
      </w:hyperlink>
      <w:r w:rsidRPr="00B443AD">
        <w:rPr>
          <w:rFonts w:asciiTheme="minorEastAsia" w:hAnsiTheme="minorEastAsia" w:hint="eastAsia"/>
          <w:sz w:val="28"/>
          <w:szCs w:val="28"/>
        </w:rPr>
        <w:t>）开放期间注册个人账号，并完善个人信息和下载《个人承诺书》。具体操作可参照附件3 。</w:t>
      </w:r>
    </w:p>
    <w:p w:rsidR="00F23988" w:rsidRPr="00B443AD" w:rsidRDefault="00F23988" w:rsidP="00F23988">
      <w:pPr>
        <w:spacing w:line="560" w:lineRule="atLeast"/>
        <w:ind w:firstLine="630"/>
        <w:rPr>
          <w:rFonts w:asciiTheme="minorEastAsia" w:hAnsiTheme="minorEastAsia"/>
          <w:sz w:val="28"/>
          <w:szCs w:val="28"/>
        </w:rPr>
      </w:pPr>
      <w:r w:rsidRPr="00B443AD">
        <w:rPr>
          <w:rFonts w:asciiTheme="minorEastAsia" w:hAnsiTheme="minorEastAsia" w:hint="eastAsia"/>
          <w:sz w:val="28"/>
          <w:szCs w:val="28"/>
        </w:rPr>
        <w:t>（二）申请人报名</w:t>
      </w:r>
    </w:p>
    <w:p w:rsidR="00F23988" w:rsidRPr="00B443AD" w:rsidRDefault="00F23988" w:rsidP="00F23988">
      <w:pPr>
        <w:spacing w:line="560" w:lineRule="atLeast"/>
        <w:ind w:firstLineChars="200" w:firstLine="560"/>
        <w:rPr>
          <w:rFonts w:asciiTheme="minorEastAsia" w:hAnsiTheme="minorEastAsia"/>
          <w:sz w:val="28"/>
          <w:szCs w:val="28"/>
        </w:rPr>
      </w:pPr>
      <w:r w:rsidRPr="00B443AD">
        <w:rPr>
          <w:rFonts w:asciiTheme="minorEastAsia" w:hAnsiTheme="minorEastAsia" w:hint="eastAsia"/>
          <w:sz w:val="28"/>
          <w:szCs w:val="28"/>
        </w:rPr>
        <w:t>申请人于</w:t>
      </w:r>
      <w:r w:rsidRPr="004510F0">
        <w:rPr>
          <w:rFonts w:asciiTheme="minorEastAsia" w:hAnsiTheme="minorEastAsia" w:hint="eastAsia"/>
          <w:b/>
          <w:color w:val="FF0000"/>
          <w:sz w:val="28"/>
          <w:szCs w:val="28"/>
        </w:rPr>
        <w:t>5月27日至31日</w:t>
      </w:r>
      <w:r w:rsidRPr="00B443AD">
        <w:rPr>
          <w:rFonts w:asciiTheme="minorEastAsia" w:hAnsiTheme="minorEastAsia" w:hint="eastAsia"/>
          <w:b/>
          <w:color w:val="FF0000"/>
          <w:sz w:val="28"/>
          <w:szCs w:val="28"/>
        </w:rPr>
        <w:t>，</w:t>
      </w:r>
      <w:r w:rsidRPr="00B443AD">
        <w:rPr>
          <w:rFonts w:asciiTheme="minorEastAsia" w:hAnsiTheme="minorEastAsia" w:hint="eastAsia"/>
          <w:sz w:val="28"/>
          <w:szCs w:val="28"/>
        </w:rPr>
        <w:t>登录“中国教师资格网” 选择“教师资格认定申请人网报入口”，用本人注册账号和密码登录，选择“教师资格认定”模块进行报名，报名前请认真阅读“须知”。</w:t>
      </w:r>
    </w:p>
    <w:p w:rsidR="00F23988" w:rsidRPr="00B443AD" w:rsidRDefault="00F23988" w:rsidP="00F23988">
      <w:pPr>
        <w:spacing w:line="560" w:lineRule="atLeast"/>
        <w:ind w:firstLineChars="200" w:firstLine="560"/>
        <w:rPr>
          <w:rFonts w:asciiTheme="minorEastAsia" w:hAnsiTheme="minorEastAsia"/>
          <w:sz w:val="28"/>
          <w:szCs w:val="28"/>
        </w:rPr>
      </w:pPr>
      <w:r w:rsidRPr="00B443AD">
        <w:rPr>
          <w:rFonts w:asciiTheme="minorEastAsia" w:hAnsiTheme="minorEastAsia" w:hint="eastAsia"/>
          <w:sz w:val="28"/>
          <w:szCs w:val="28"/>
        </w:rPr>
        <w:t>广东省教育厅于6月5日前，将“中国教师资格网”上的报名信</w:t>
      </w:r>
      <w:r w:rsidRPr="00B443AD">
        <w:rPr>
          <w:rFonts w:asciiTheme="minorEastAsia" w:hAnsiTheme="minorEastAsia" w:hint="eastAsia"/>
          <w:sz w:val="28"/>
          <w:szCs w:val="28"/>
        </w:rPr>
        <w:lastRenderedPageBreak/>
        <w:t>息（除图片信息外）导入“广东高校教师资格评审系统”（网址：</w:t>
      </w:r>
      <w:hyperlink r:id="rId9" w:history="1">
        <w:r w:rsidRPr="00B443AD">
          <w:rPr>
            <w:rFonts w:asciiTheme="minorEastAsia" w:hAnsiTheme="minorEastAsia" w:hint="eastAsia"/>
            <w:sz w:val="28"/>
            <w:szCs w:val="28"/>
          </w:rPr>
          <w:t>http://gxrd.gdedu.gov.cn</w:t>
        </w:r>
      </w:hyperlink>
      <w:r w:rsidRPr="00B443AD">
        <w:rPr>
          <w:rFonts w:asciiTheme="minorEastAsia" w:hAnsiTheme="minorEastAsia" w:hint="eastAsia"/>
          <w:sz w:val="28"/>
          <w:szCs w:val="28"/>
        </w:rPr>
        <w:t>，下称：“省评审系统”）。</w:t>
      </w:r>
    </w:p>
    <w:p w:rsidR="00F23988" w:rsidRPr="00B443AD" w:rsidRDefault="00F23988" w:rsidP="00F23988">
      <w:pPr>
        <w:spacing w:line="560" w:lineRule="atLeast"/>
        <w:ind w:firstLineChars="200" w:firstLine="560"/>
        <w:rPr>
          <w:rFonts w:asciiTheme="minorEastAsia" w:hAnsiTheme="minorEastAsia"/>
          <w:sz w:val="28"/>
          <w:szCs w:val="28"/>
        </w:rPr>
      </w:pPr>
      <w:r w:rsidRPr="00B443AD">
        <w:rPr>
          <w:rFonts w:asciiTheme="minorEastAsia" w:hAnsiTheme="minorEastAsia" w:hint="eastAsia"/>
          <w:sz w:val="28"/>
          <w:szCs w:val="28"/>
        </w:rPr>
        <w:t>（三）申请人上传认定材料</w:t>
      </w:r>
    </w:p>
    <w:p w:rsidR="00F23988" w:rsidRPr="00B443AD" w:rsidRDefault="00F23988" w:rsidP="00F23988">
      <w:pPr>
        <w:spacing w:line="560" w:lineRule="atLeast"/>
        <w:ind w:firstLineChars="200" w:firstLine="560"/>
        <w:rPr>
          <w:rFonts w:asciiTheme="minorEastAsia" w:hAnsiTheme="minorEastAsia"/>
          <w:b/>
          <w:color w:val="FF0000"/>
          <w:sz w:val="28"/>
          <w:szCs w:val="28"/>
        </w:rPr>
      </w:pPr>
      <w:r w:rsidRPr="00B443AD">
        <w:rPr>
          <w:rFonts w:asciiTheme="minorEastAsia" w:hAnsiTheme="minorEastAsia" w:hint="eastAsia"/>
          <w:sz w:val="28"/>
          <w:szCs w:val="28"/>
        </w:rPr>
        <w:t>申请人在“中国教师资格网”完成网上报名后，</w:t>
      </w:r>
      <w:r w:rsidRPr="00B443AD">
        <w:rPr>
          <w:rFonts w:asciiTheme="minorEastAsia" w:hAnsiTheme="minorEastAsia" w:hint="eastAsia"/>
          <w:b/>
          <w:color w:val="FF0000"/>
          <w:sz w:val="28"/>
          <w:szCs w:val="28"/>
        </w:rPr>
        <w:t>于6月6日至12日，登录“省评审系统”上</w:t>
      </w:r>
      <w:proofErr w:type="gramStart"/>
      <w:r w:rsidRPr="00B443AD">
        <w:rPr>
          <w:rFonts w:asciiTheme="minorEastAsia" w:hAnsiTheme="minorEastAsia" w:hint="eastAsia"/>
          <w:b/>
          <w:color w:val="FF0000"/>
          <w:sz w:val="28"/>
          <w:szCs w:val="28"/>
        </w:rPr>
        <w:t>传个人</w:t>
      </w:r>
      <w:proofErr w:type="gramEnd"/>
      <w:r w:rsidRPr="00B443AD">
        <w:rPr>
          <w:rFonts w:asciiTheme="minorEastAsia" w:hAnsiTheme="minorEastAsia" w:hint="eastAsia"/>
          <w:b/>
          <w:color w:val="FF0000"/>
          <w:sz w:val="28"/>
          <w:szCs w:val="28"/>
        </w:rPr>
        <w:t>认定材料，并同时准备纸质认定材料提交所在单位人事秘书。系统具体操作可参照附件</w:t>
      </w:r>
      <w:r w:rsidR="004510F0">
        <w:rPr>
          <w:rFonts w:asciiTheme="minorEastAsia" w:hAnsiTheme="minorEastAsia" w:hint="eastAsia"/>
          <w:b/>
          <w:color w:val="FF0000"/>
          <w:sz w:val="28"/>
          <w:szCs w:val="28"/>
        </w:rPr>
        <w:t>5</w:t>
      </w:r>
      <w:r w:rsidRPr="00B443AD">
        <w:rPr>
          <w:rFonts w:asciiTheme="minorEastAsia" w:hAnsiTheme="minorEastAsia" w:hint="eastAsia"/>
          <w:b/>
          <w:color w:val="FF0000"/>
          <w:sz w:val="28"/>
          <w:szCs w:val="28"/>
        </w:rPr>
        <w:t>。</w:t>
      </w:r>
    </w:p>
    <w:p w:rsidR="00F23988" w:rsidRPr="00B443AD" w:rsidRDefault="00F23988" w:rsidP="000070CF">
      <w:pPr>
        <w:spacing w:line="560" w:lineRule="atLeast"/>
        <w:ind w:firstLineChars="200" w:firstLine="562"/>
        <w:rPr>
          <w:rFonts w:asciiTheme="minorEastAsia" w:hAnsiTheme="minorEastAsia"/>
          <w:b/>
          <w:color w:val="FF0000"/>
          <w:sz w:val="28"/>
          <w:szCs w:val="28"/>
        </w:rPr>
      </w:pPr>
      <w:r w:rsidRPr="00B443AD">
        <w:rPr>
          <w:rFonts w:asciiTheme="minorEastAsia" w:hAnsiTheme="minorEastAsia" w:hint="eastAsia"/>
          <w:b/>
          <w:color w:val="FF0000"/>
          <w:sz w:val="28"/>
          <w:szCs w:val="28"/>
        </w:rPr>
        <w:t>上</w:t>
      </w:r>
      <w:proofErr w:type="gramStart"/>
      <w:r w:rsidRPr="00B443AD">
        <w:rPr>
          <w:rFonts w:asciiTheme="minorEastAsia" w:hAnsiTheme="minorEastAsia" w:hint="eastAsia"/>
          <w:b/>
          <w:color w:val="FF0000"/>
          <w:sz w:val="28"/>
          <w:szCs w:val="28"/>
        </w:rPr>
        <w:t>传材料</w:t>
      </w:r>
      <w:proofErr w:type="gramEnd"/>
      <w:r w:rsidRPr="00B443AD">
        <w:rPr>
          <w:rFonts w:asciiTheme="minorEastAsia" w:hAnsiTheme="minorEastAsia" w:hint="eastAsia"/>
          <w:b/>
          <w:color w:val="FF0000"/>
          <w:sz w:val="28"/>
          <w:szCs w:val="28"/>
        </w:rPr>
        <w:t>和现场审核时需提交材料的具体要求详见附件</w:t>
      </w:r>
      <w:r w:rsidR="004510F0">
        <w:rPr>
          <w:rFonts w:asciiTheme="minorEastAsia" w:hAnsiTheme="minorEastAsia" w:hint="eastAsia"/>
          <w:b/>
          <w:color w:val="FF0000"/>
          <w:sz w:val="28"/>
          <w:szCs w:val="28"/>
        </w:rPr>
        <w:t>6</w:t>
      </w:r>
      <w:r w:rsidRPr="00B443AD">
        <w:rPr>
          <w:rFonts w:asciiTheme="minorEastAsia" w:hAnsiTheme="minorEastAsia" w:hint="eastAsia"/>
          <w:b/>
          <w:color w:val="FF0000"/>
          <w:sz w:val="28"/>
          <w:szCs w:val="28"/>
        </w:rPr>
        <w:t>。</w:t>
      </w:r>
    </w:p>
    <w:p w:rsidR="00F23988" w:rsidRPr="00B443AD" w:rsidRDefault="00F23988" w:rsidP="00F23988">
      <w:pPr>
        <w:widowControl/>
        <w:shd w:val="clear" w:color="auto" w:fill="FFFFFF"/>
        <w:spacing w:line="560" w:lineRule="atLeast"/>
        <w:ind w:firstLineChars="150" w:firstLine="420"/>
        <w:rPr>
          <w:rFonts w:asciiTheme="minorEastAsia" w:hAnsiTheme="minorEastAsia"/>
          <w:sz w:val="28"/>
          <w:szCs w:val="28"/>
        </w:rPr>
      </w:pPr>
      <w:r w:rsidRPr="00B443AD">
        <w:rPr>
          <w:rFonts w:asciiTheme="minorEastAsia" w:hAnsiTheme="minorEastAsia" w:hint="eastAsia"/>
          <w:sz w:val="28"/>
          <w:szCs w:val="28"/>
        </w:rPr>
        <w:t>（四）现场确认</w:t>
      </w:r>
    </w:p>
    <w:p w:rsidR="00F23988" w:rsidRPr="00B443AD" w:rsidRDefault="00F23988" w:rsidP="000070CF">
      <w:pPr>
        <w:widowControl/>
        <w:shd w:val="clear" w:color="auto" w:fill="FFFFFF"/>
        <w:spacing w:line="560" w:lineRule="atLeast"/>
        <w:ind w:firstLineChars="200" w:firstLine="560"/>
        <w:rPr>
          <w:rFonts w:asciiTheme="minorEastAsia" w:hAnsiTheme="minorEastAsia"/>
          <w:b/>
          <w:color w:val="FF0000"/>
          <w:sz w:val="28"/>
          <w:szCs w:val="28"/>
        </w:rPr>
      </w:pPr>
      <w:r w:rsidRPr="00B443AD">
        <w:rPr>
          <w:rFonts w:asciiTheme="minorEastAsia" w:hAnsiTheme="minorEastAsia" w:hint="eastAsia"/>
          <w:sz w:val="28"/>
          <w:szCs w:val="28"/>
        </w:rPr>
        <w:t>申请人在“省评审系统”上</w:t>
      </w:r>
      <w:proofErr w:type="gramStart"/>
      <w:r w:rsidRPr="00B443AD">
        <w:rPr>
          <w:rFonts w:asciiTheme="minorEastAsia" w:hAnsiTheme="minorEastAsia" w:hint="eastAsia"/>
          <w:sz w:val="28"/>
          <w:szCs w:val="28"/>
        </w:rPr>
        <w:t>传材料</w:t>
      </w:r>
      <w:proofErr w:type="gramEnd"/>
      <w:r w:rsidRPr="00B443AD">
        <w:rPr>
          <w:rFonts w:asciiTheme="minorEastAsia" w:hAnsiTheme="minorEastAsia" w:hint="eastAsia"/>
          <w:sz w:val="28"/>
          <w:szCs w:val="28"/>
        </w:rPr>
        <w:t>后，于</w:t>
      </w:r>
      <w:r w:rsidRPr="00B443AD">
        <w:rPr>
          <w:rFonts w:asciiTheme="minorEastAsia" w:hAnsiTheme="minorEastAsia" w:hint="eastAsia"/>
          <w:b/>
          <w:color w:val="FF0000"/>
          <w:sz w:val="28"/>
          <w:szCs w:val="28"/>
        </w:rPr>
        <w:t>6月1</w:t>
      </w:r>
      <w:r w:rsidR="004B7F21" w:rsidRPr="00B443AD">
        <w:rPr>
          <w:rFonts w:asciiTheme="minorEastAsia" w:hAnsiTheme="minorEastAsia" w:hint="eastAsia"/>
          <w:b/>
          <w:color w:val="FF0000"/>
          <w:sz w:val="28"/>
          <w:szCs w:val="28"/>
        </w:rPr>
        <w:t>2</w:t>
      </w:r>
      <w:r w:rsidRPr="00B443AD">
        <w:rPr>
          <w:rFonts w:asciiTheme="minorEastAsia" w:hAnsiTheme="minorEastAsia" w:hint="eastAsia"/>
          <w:b/>
          <w:color w:val="FF0000"/>
          <w:sz w:val="28"/>
          <w:szCs w:val="28"/>
        </w:rPr>
        <w:t>日</w:t>
      </w:r>
      <w:r w:rsidR="000070CF" w:rsidRPr="00B443AD">
        <w:rPr>
          <w:rFonts w:asciiTheme="minorEastAsia" w:hAnsiTheme="minorEastAsia" w:hint="eastAsia"/>
          <w:b/>
          <w:color w:val="FF0000"/>
          <w:sz w:val="28"/>
          <w:szCs w:val="28"/>
        </w:rPr>
        <w:t>前（请务必在此时间前提交材料！）</w:t>
      </w:r>
      <w:r w:rsidR="004B7F21" w:rsidRPr="00B443AD">
        <w:rPr>
          <w:rFonts w:asciiTheme="minorEastAsia" w:hAnsiTheme="minorEastAsia" w:hint="eastAsia"/>
          <w:sz w:val="28"/>
          <w:szCs w:val="28"/>
        </w:rPr>
        <w:t>向单位</w:t>
      </w:r>
      <w:r w:rsidR="004B7F21" w:rsidRPr="00B443AD">
        <w:rPr>
          <w:rFonts w:asciiTheme="minorEastAsia" w:hAnsiTheme="minorEastAsia" w:hint="eastAsia"/>
          <w:b/>
          <w:color w:val="FF0000"/>
          <w:sz w:val="28"/>
          <w:szCs w:val="28"/>
        </w:rPr>
        <w:t>人才办</w:t>
      </w:r>
      <w:r w:rsidR="004B7F21" w:rsidRPr="00B443AD">
        <w:rPr>
          <w:rFonts w:asciiTheme="minorEastAsia" w:hAnsiTheme="minorEastAsia" w:hint="eastAsia"/>
          <w:sz w:val="28"/>
          <w:szCs w:val="28"/>
        </w:rPr>
        <w:t>提交个</w:t>
      </w:r>
      <w:r w:rsidRPr="00B443AD">
        <w:rPr>
          <w:rFonts w:asciiTheme="minorEastAsia" w:hAnsiTheme="minorEastAsia" w:hint="eastAsia"/>
          <w:sz w:val="28"/>
          <w:szCs w:val="28"/>
        </w:rPr>
        <w:t>人认定材料（纸质版）的</w:t>
      </w:r>
      <w:r w:rsidR="004B7F21" w:rsidRPr="00B443AD">
        <w:rPr>
          <w:rFonts w:asciiTheme="minorEastAsia" w:hAnsiTheme="minorEastAsia" w:hint="eastAsia"/>
          <w:sz w:val="28"/>
          <w:szCs w:val="28"/>
        </w:rPr>
        <w:t>进行验证工作。</w:t>
      </w:r>
    </w:p>
    <w:p w:rsidR="00F23988" w:rsidRPr="00B443AD" w:rsidRDefault="00F23988" w:rsidP="00F23988">
      <w:pPr>
        <w:spacing w:line="560" w:lineRule="atLeast"/>
        <w:ind w:firstLineChars="200" w:firstLine="560"/>
        <w:rPr>
          <w:rFonts w:asciiTheme="minorEastAsia" w:hAnsiTheme="minorEastAsia"/>
          <w:sz w:val="28"/>
          <w:szCs w:val="28"/>
        </w:rPr>
      </w:pPr>
      <w:r w:rsidRPr="00B443AD">
        <w:rPr>
          <w:rFonts w:asciiTheme="minorEastAsia" w:hAnsiTheme="minorEastAsia" w:hint="eastAsia"/>
          <w:sz w:val="28"/>
          <w:szCs w:val="28"/>
        </w:rPr>
        <w:t>（五）公示和认定</w:t>
      </w:r>
    </w:p>
    <w:p w:rsidR="00F23988" w:rsidRPr="00B443AD" w:rsidRDefault="00F23988" w:rsidP="00F23988">
      <w:pPr>
        <w:spacing w:line="560" w:lineRule="atLeast"/>
        <w:ind w:firstLineChars="200" w:firstLine="560"/>
        <w:rPr>
          <w:rFonts w:asciiTheme="minorEastAsia" w:hAnsiTheme="minorEastAsia"/>
          <w:sz w:val="28"/>
          <w:szCs w:val="28"/>
        </w:rPr>
      </w:pPr>
      <w:r w:rsidRPr="00B443AD">
        <w:rPr>
          <w:rFonts w:asciiTheme="minorEastAsia" w:hAnsiTheme="minorEastAsia" w:hint="eastAsia"/>
          <w:sz w:val="28"/>
          <w:szCs w:val="28"/>
        </w:rPr>
        <w:t>广东省教育厅将于6月下旬组织人员对申请人的材料进行初评。初评结果在教育网站和我校同步公示。省教育厅在公示结束后组织专家评议委员会进行终评，并依据终评情况做出认定结论，为符合认定条件的申请人发放教师资格证书。</w:t>
      </w:r>
    </w:p>
    <w:p w:rsidR="00F23988" w:rsidRPr="00B443AD" w:rsidRDefault="00F23988" w:rsidP="00F23988">
      <w:pPr>
        <w:spacing w:line="560" w:lineRule="atLeast"/>
        <w:ind w:firstLineChars="200" w:firstLine="560"/>
        <w:rPr>
          <w:rFonts w:asciiTheme="minorEastAsia" w:hAnsiTheme="minorEastAsia"/>
          <w:sz w:val="28"/>
          <w:szCs w:val="28"/>
        </w:rPr>
      </w:pPr>
      <w:r w:rsidRPr="00B443AD">
        <w:rPr>
          <w:rFonts w:asciiTheme="minorEastAsia" w:hAnsiTheme="minorEastAsia" w:hint="eastAsia"/>
          <w:sz w:val="28"/>
          <w:szCs w:val="28"/>
        </w:rPr>
        <w:t>根据《教育部教师资格认定指导中心关于启用新版&lt;教师资格认定申请表&gt;的通知》（</w:t>
      </w:r>
      <w:proofErr w:type="gramStart"/>
      <w:r w:rsidRPr="00B443AD">
        <w:rPr>
          <w:rFonts w:asciiTheme="minorEastAsia" w:hAnsiTheme="minorEastAsia" w:hint="eastAsia"/>
          <w:sz w:val="28"/>
          <w:szCs w:val="28"/>
        </w:rPr>
        <w:t>教资字〔2019〕</w:t>
      </w:r>
      <w:proofErr w:type="gramEnd"/>
      <w:r w:rsidRPr="00B443AD">
        <w:rPr>
          <w:rFonts w:asciiTheme="minorEastAsia" w:hAnsiTheme="minorEastAsia" w:hint="eastAsia"/>
          <w:sz w:val="28"/>
          <w:szCs w:val="28"/>
        </w:rPr>
        <w:t>5号）规定，《教师资格认定申请表》在认定审核通过后由认定机构生成打印，并发放申请人。</w:t>
      </w:r>
    </w:p>
    <w:p w:rsidR="00F23988" w:rsidRPr="00B443AD" w:rsidRDefault="00F23988" w:rsidP="00F23988">
      <w:pPr>
        <w:spacing w:line="560" w:lineRule="atLeast"/>
        <w:ind w:firstLineChars="200" w:firstLine="560"/>
        <w:rPr>
          <w:rFonts w:asciiTheme="minorEastAsia" w:hAnsiTheme="minorEastAsia"/>
          <w:sz w:val="28"/>
          <w:szCs w:val="28"/>
        </w:rPr>
      </w:pPr>
      <w:r w:rsidRPr="00B443AD">
        <w:rPr>
          <w:rFonts w:asciiTheme="minorEastAsia" w:hAnsiTheme="minorEastAsia" w:hint="eastAsia"/>
          <w:sz w:val="28"/>
          <w:szCs w:val="28"/>
        </w:rPr>
        <w:t>联系人：</w:t>
      </w:r>
      <w:r w:rsidR="00257EA3" w:rsidRPr="00B443AD">
        <w:rPr>
          <w:rFonts w:asciiTheme="minorEastAsia" w:hAnsiTheme="minorEastAsia" w:hint="eastAsia"/>
          <w:sz w:val="28"/>
          <w:szCs w:val="28"/>
        </w:rPr>
        <w:t>赵老师</w:t>
      </w:r>
      <w:r w:rsidR="00B443AD" w:rsidRPr="00B443AD">
        <w:rPr>
          <w:rFonts w:asciiTheme="minorEastAsia" w:hAnsiTheme="minorEastAsia" w:hint="eastAsia"/>
          <w:sz w:val="28"/>
          <w:szCs w:val="28"/>
        </w:rPr>
        <w:t>、谢老师</w:t>
      </w:r>
      <w:r w:rsidRPr="00B443AD">
        <w:rPr>
          <w:rFonts w:asciiTheme="minorEastAsia" w:hAnsiTheme="minorEastAsia" w:hint="eastAsia"/>
          <w:sz w:val="28"/>
          <w:szCs w:val="28"/>
        </w:rPr>
        <w:t xml:space="preserve">  </w:t>
      </w:r>
      <w:r w:rsidR="00B443AD" w:rsidRPr="00B443AD">
        <w:rPr>
          <w:rFonts w:asciiTheme="minorEastAsia" w:hAnsiTheme="minorEastAsia" w:hint="eastAsia"/>
          <w:sz w:val="28"/>
          <w:szCs w:val="28"/>
        </w:rPr>
        <w:t>联系电话：</w:t>
      </w:r>
      <w:r w:rsidR="00257EA3" w:rsidRPr="00B443AD">
        <w:rPr>
          <w:rFonts w:asciiTheme="minorEastAsia" w:hAnsiTheme="minorEastAsia" w:hint="eastAsia"/>
          <w:sz w:val="28"/>
          <w:szCs w:val="28"/>
        </w:rPr>
        <w:t>87628034</w:t>
      </w:r>
    </w:p>
    <w:p w:rsidR="00B443AD" w:rsidRPr="00B443AD" w:rsidRDefault="00B443AD" w:rsidP="00F23988">
      <w:pPr>
        <w:spacing w:line="560" w:lineRule="atLeast"/>
        <w:ind w:firstLineChars="200" w:firstLine="560"/>
        <w:rPr>
          <w:rFonts w:asciiTheme="minorEastAsia" w:hAnsiTheme="minorEastAsia"/>
          <w:sz w:val="28"/>
          <w:szCs w:val="28"/>
        </w:rPr>
      </w:pPr>
      <w:r w:rsidRPr="00B443AD">
        <w:rPr>
          <w:rFonts w:asciiTheme="minorEastAsia" w:hAnsiTheme="minorEastAsia" w:hint="eastAsia"/>
          <w:sz w:val="28"/>
          <w:szCs w:val="28"/>
        </w:rPr>
        <w:t xml:space="preserve">                                     人才办公室</w:t>
      </w:r>
    </w:p>
    <w:p w:rsidR="00B443AD" w:rsidRPr="00B443AD" w:rsidRDefault="00B443AD" w:rsidP="00F23988">
      <w:pPr>
        <w:spacing w:line="560" w:lineRule="atLeast"/>
        <w:ind w:firstLineChars="200" w:firstLine="560"/>
        <w:rPr>
          <w:rFonts w:asciiTheme="minorEastAsia" w:hAnsiTheme="minorEastAsia"/>
          <w:sz w:val="28"/>
          <w:szCs w:val="28"/>
        </w:rPr>
      </w:pPr>
      <w:r w:rsidRPr="00B443AD">
        <w:rPr>
          <w:rFonts w:asciiTheme="minorEastAsia" w:hAnsiTheme="minorEastAsia" w:hint="eastAsia"/>
          <w:sz w:val="28"/>
          <w:szCs w:val="28"/>
        </w:rPr>
        <w:t xml:space="preserve">                                   2019年5月28日</w:t>
      </w:r>
    </w:p>
    <w:p w:rsidR="00F23988" w:rsidRPr="00B443AD" w:rsidRDefault="00257EA3" w:rsidP="00257EA3">
      <w:pPr>
        <w:spacing w:line="560" w:lineRule="atLeast"/>
        <w:ind w:firstLineChars="200" w:firstLine="560"/>
        <w:rPr>
          <w:rFonts w:asciiTheme="minorEastAsia" w:hAnsiTheme="minorEastAsia"/>
          <w:sz w:val="28"/>
          <w:szCs w:val="28"/>
        </w:rPr>
      </w:pPr>
      <w:r w:rsidRPr="00B443AD">
        <w:rPr>
          <w:rFonts w:asciiTheme="minorEastAsia" w:hAnsiTheme="minorEastAsia" w:hint="eastAsia"/>
          <w:sz w:val="28"/>
          <w:szCs w:val="28"/>
        </w:rPr>
        <w:lastRenderedPageBreak/>
        <w:t xml:space="preserve"> </w:t>
      </w:r>
      <w:r w:rsidR="00F23988" w:rsidRPr="00B443AD">
        <w:rPr>
          <w:rFonts w:asciiTheme="minorEastAsia" w:hAnsiTheme="minorEastAsia" w:hint="eastAsia"/>
          <w:sz w:val="28"/>
          <w:szCs w:val="28"/>
        </w:rPr>
        <w:t>附件：</w:t>
      </w:r>
    </w:p>
    <w:p w:rsidR="00257EA3" w:rsidRPr="004510F0" w:rsidRDefault="004510F0" w:rsidP="004510F0">
      <w:pPr>
        <w:spacing w:line="560" w:lineRule="atLeast"/>
        <w:ind w:firstLineChars="200" w:firstLine="560"/>
        <w:rPr>
          <w:rFonts w:asciiTheme="minorEastAsia" w:hAnsiTheme="minorEastAsia"/>
          <w:sz w:val="28"/>
          <w:szCs w:val="28"/>
        </w:rPr>
      </w:pPr>
      <w:r>
        <w:rPr>
          <w:rFonts w:asciiTheme="minorEastAsia" w:hAnsiTheme="minorEastAsia" w:hint="eastAsia"/>
          <w:sz w:val="28"/>
          <w:szCs w:val="28"/>
        </w:rPr>
        <w:t>1.</w:t>
      </w:r>
      <w:r w:rsidR="00257EA3" w:rsidRPr="004510F0">
        <w:rPr>
          <w:rFonts w:asciiTheme="minorEastAsia" w:hAnsiTheme="minorEastAsia" w:hint="eastAsia"/>
          <w:sz w:val="28"/>
          <w:szCs w:val="28"/>
        </w:rPr>
        <w:t>中大关于开展2019年高等学校教师资格认定工作的通知</w:t>
      </w:r>
    </w:p>
    <w:p w:rsidR="00F23988" w:rsidRPr="004510F0" w:rsidRDefault="004510F0" w:rsidP="004510F0">
      <w:pPr>
        <w:spacing w:line="560" w:lineRule="atLeast"/>
        <w:ind w:left="560"/>
        <w:rPr>
          <w:rFonts w:asciiTheme="minorEastAsia" w:hAnsiTheme="minorEastAsia"/>
          <w:sz w:val="28"/>
          <w:szCs w:val="28"/>
        </w:rPr>
      </w:pPr>
      <w:r>
        <w:rPr>
          <w:rFonts w:asciiTheme="minorEastAsia" w:hAnsiTheme="minorEastAsia" w:hint="eastAsia"/>
          <w:sz w:val="28"/>
          <w:szCs w:val="28"/>
        </w:rPr>
        <w:t>2.</w:t>
      </w:r>
      <w:r w:rsidR="00F23988" w:rsidRPr="004510F0">
        <w:rPr>
          <w:rFonts w:asciiTheme="minorEastAsia" w:hAnsiTheme="minorEastAsia" w:hint="eastAsia"/>
          <w:sz w:val="28"/>
          <w:szCs w:val="28"/>
        </w:rPr>
        <w:t>广东省高等学校教师资格认定体检医院名单</w:t>
      </w:r>
    </w:p>
    <w:p w:rsidR="00F23988" w:rsidRPr="00B443AD" w:rsidRDefault="00257EA3" w:rsidP="00F23988">
      <w:pPr>
        <w:ind w:firstLineChars="200" w:firstLine="560"/>
        <w:rPr>
          <w:rFonts w:asciiTheme="minorEastAsia" w:hAnsiTheme="minorEastAsia"/>
          <w:sz w:val="28"/>
          <w:szCs w:val="28"/>
        </w:rPr>
      </w:pPr>
      <w:r w:rsidRPr="00B443AD">
        <w:rPr>
          <w:rFonts w:asciiTheme="minorEastAsia" w:hAnsiTheme="minorEastAsia" w:hint="eastAsia"/>
          <w:sz w:val="28"/>
          <w:szCs w:val="28"/>
        </w:rPr>
        <w:t>3.</w:t>
      </w:r>
      <w:r w:rsidR="00F23988" w:rsidRPr="00B443AD">
        <w:rPr>
          <w:rFonts w:asciiTheme="minorEastAsia" w:hAnsiTheme="minorEastAsia" w:hint="eastAsia"/>
          <w:sz w:val="28"/>
          <w:szCs w:val="28"/>
        </w:rPr>
        <w:t>广东省教师资格申请人员体格检查表</w:t>
      </w:r>
    </w:p>
    <w:p w:rsidR="00F23988" w:rsidRPr="00B443AD" w:rsidRDefault="004510F0" w:rsidP="00F23988">
      <w:pPr>
        <w:ind w:firstLineChars="200" w:firstLine="560"/>
        <w:rPr>
          <w:rFonts w:asciiTheme="minorEastAsia" w:hAnsiTheme="minorEastAsia"/>
          <w:sz w:val="28"/>
          <w:szCs w:val="28"/>
        </w:rPr>
      </w:pPr>
      <w:r>
        <w:rPr>
          <w:rFonts w:asciiTheme="minorEastAsia" w:hAnsiTheme="minorEastAsia" w:hint="eastAsia"/>
          <w:sz w:val="28"/>
          <w:szCs w:val="28"/>
        </w:rPr>
        <w:t>4</w:t>
      </w:r>
      <w:r w:rsidR="00F23988" w:rsidRPr="00B443AD">
        <w:rPr>
          <w:rFonts w:asciiTheme="minorEastAsia" w:hAnsiTheme="minorEastAsia" w:hint="eastAsia"/>
          <w:sz w:val="28"/>
          <w:szCs w:val="28"/>
        </w:rPr>
        <w:t>.中国教师资格网申请人操作手册</w:t>
      </w:r>
    </w:p>
    <w:p w:rsidR="00F23988" w:rsidRPr="00B443AD" w:rsidRDefault="004510F0" w:rsidP="00F23988">
      <w:pPr>
        <w:ind w:firstLineChars="200" w:firstLine="560"/>
        <w:rPr>
          <w:rFonts w:asciiTheme="minorEastAsia" w:hAnsiTheme="minorEastAsia"/>
          <w:sz w:val="28"/>
          <w:szCs w:val="28"/>
        </w:rPr>
      </w:pPr>
      <w:r>
        <w:rPr>
          <w:rFonts w:asciiTheme="minorEastAsia" w:hAnsiTheme="minorEastAsia" w:hint="eastAsia"/>
          <w:sz w:val="28"/>
          <w:szCs w:val="28"/>
        </w:rPr>
        <w:t>5</w:t>
      </w:r>
      <w:r w:rsidR="00F23988" w:rsidRPr="00B443AD">
        <w:rPr>
          <w:rFonts w:asciiTheme="minorEastAsia" w:hAnsiTheme="minorEastAsia" w:hint="eastAsia"/>
          <w:sz w:val="28"/>
          <w:szCs w:val="28"/>
        </w:rPr>
        <w:t>.广东省高校教师资格评审管理系统操作手册（教师用户）</w:t>
      </w:r>
    </w:p>
    <w:p w:rsidR="00F23988" w:rsidRPr="00B443AD" w:rsidRDefault="004510F0" w:rsidP="00F23988">
      <w:pPr>
        <w:ind w:firstLineChars="200" w:firstLine="560"/>
        <w:rPr>
          <w:rFonts w:asciiTheme="minorEastAsia" w:hAnsiTheme="minorEastAsia"/>
          <w:sz w:val="28"/>
          <w:szCs w:val="28"/>
        </w:rPr>
      </w:pPr>
      <w:r>
        <w:rPr>
          <w:rFonts w:asciiTheme="minorEastAsia" w:hAnsiTheme="minorEastAsia" w:hint="eastAsia"/>
          <w:sz w:val="28"/>
          <w:szCs w:val="28"/>
        </w:rPr>
        <w:t>6</w:t>
      </w:r>
      <w:r w:rsidR="00F23988" w:rsidRPr="00B443AD">
        <w:rPr>
          <w:rFonts w:asciiTheme="minorEastAsia" w:hAnsiTheme="minorEastAsia" w:hint="eastAsia"/>
          <w:sz w:val="28"/>
          <w:szCs w:val="28"/>
        </w:rPr>
        <w:t>.广东省高校教师资格认定申请人员提交材料清单</w:t>
      </w:r>
    </w:p>
    <w:p w:rsidR="00CC7EC3" w:rsidRDefault="004510F0" w:rsidP="00CC7EC3">
      <w:pPr>
        <w:ind w:leftChars="267" w:left="701" w:hangingChars="50" w:hanging="140"/>
        <w:rPr>
          <w:rFonts w:asciiTheme="minorEastAsia" w:hAnsiTheme="minorEastAsia"/>
          <w:sz w:val="28"/>
          <w:szCs w:val="28"/>
        </w:rPr>
      </w:pPr>
      <w:r>
        <w:rPr>
          <w:rFonts w:asciiTheme="minorEastAsia" w:hAnsiTheme="minorEastAsia" w:hint="eastAsia"/>
          <w:sz w:val="28"/>
          <w:szCs w:val="28"/>
        </w:rPr>
        <w:t>7</w:t>
      </w:r>
      <w:r w:rsidR="00F23988" w:rsidRPr="00B443AD">
        <w:rPr>
          <w:rFonts w:asciiTheme="minorEastAsia" w:hAnsiTheme="minorEastAsia" w:hint="eastAsia"/>
          <w:sz w:val="28"/>
          <w:szCs w:val="28"/>
        </w:rPr>
        <w:t>.</w:t>
      </w:r>
      <w:r w:rsidR="00CC7EC3" w:rsidRPr="00CC7EC3">
        <w:rPr>
          <w:rFonts w:asciiTheme="minorEastAsia" w:hAnsiTheme="minorEastAsia" w:hint="eastAsia"/>
          <w:sz w:val="28"/>
          <w:szCs w:val="28"/>
        </w:rPr>
        <w:t>中山大学2019年高等学校教师资格认定报名表</w:t>
      </w:r>
    </w:p>
    <w:p w:rsidR="00F23988" w:rsidRPr="00B443AD" w:rsidRDefault="004510F0" w:rsidP="00CC7EC3">
      <w:pPr>
        <w:ind w:leftChars="267" w:left="701" w:hangingChars="50" w:hanging="140"/>
        <w:rPr>
          <w:rFonts w:asciiTheme="minorEastAsia" w:hAnsiTheme="minorEastAsia"/>
          <w:sz w:val="28"/>
          <w:szCs w:val="28"/>
        </w:rPr>
      </w:pPr>
      <w:r>
        <w:rPr>
          <w:rFonts w:asciiTheme="minorEastAsia" w:hAnsiTheme="minorEastAsia" w:hint="eastAsia"/>
          <w:sz w:val="28"/>
          <w:szCs w:val="28"/>
        </w:rPr>
        <w:t>8</w:t>
      </w:r>
      <w:r w:rsidR="00F23988" w:rsidRPr="00B443AD">
        <w:rPr>
          <w:rFonts w:asciiTheme="minorEastAsia" w:hAnsiTheme="minorEastAsia" w:hint="eastAsia"/>
          <w:sz w:val="28"/>
          <w:szCs w:val="28"/>
        </w:rPr>
        <w:t>.2019年中山大学高校教师资格认定工作时间安排表</w:t>
      </w:r>
    </w:p>
    <w:p w:rsidR="00F23988" w:rsidRPr="00B443AD" w:rsidRDefault="004510F0" w:rsidP="00F23988">
      <w:pPr>
        <w:ind w:firstLineChars="200" w:firstLine="560"/>
        <w:rPr>
          <w:rFonts w:asciiTheme="minorEastAsia" w:hAnsiTheme="minorEastAsia"/>
          <w:sz w:val="28"/>
          <w:szCs w:val="28"/>
        </w:rPr>
      </w:pPr>
      <w:r>
        <w:rPr>
          <w:rFonts w:asciiTheme="minorEastAsia" w:hAnsiTheme="minorEastAsia" w:hint="eastAsia"/>
          <w:sz w:val="28"/>
          <w:szCs w:val="28"/>
        </w:rPr>
        <w:t>9</w:t>
      </w:r>
      <w:r w:rsidR="00F23988" w:rsidRPr="00B443AD">
        <w:rPr>
          <w:rFonts w:asciiTheme="minorEastAsia" w:hAnsiTheme="minorEastAsia" w:hint="eastAsia"/>
          <w:sz w:val="28"/>
          <w:szCs w:val="28"/>
        </w:rPr>
        <w:t>.无犯罪记录证明函件模板（香港）</w:t>
      </w:r>
    </w:p>
    <w:p w:rsidR="00F23988" w:rsidRPr="00B443AD" w:rsidRDefault="004510F0" w:rsidP="00F23988">
      <w:pPr>
        <w:ind w:firstLineChars="200" w:firstLine="560"/>
        <w:rPr>
          <w:rFonts w:asciiTheme="minorEastAsia" w:hAnsiTheme="minorEastAsia"/>
          <w:sz w:val="28"/>
          <w:szCs w:val="28"/>
        </w:rPr>
      </w:pPr>
      <w:r>
        <w:rPr>
          <w:rFonts w:asciiTheme="minorEastAsia" w:hAnsiTheme="minorEastAsia" w:hint="eastAsia"/>
          <w:sz w:val="28"/>
          <w:szCs w:val="28"/>
        </w:rPr>
        <w:t>10</w:t>
      </w:r>
      <w:r w:rsidR="00F23988" w:rsidRPr="00B443AD">
        <w:rPr>
          <w:rFonts w:asciiTheme="minorEastAsia" w:hAnsiTheme="minorEastAsia" w:hint="eastAsia"/>
          <w:sz w:val="28"/>
          <w:szCs w:val="28"/>
        </w:rPr>
        <w:t>.无</w:t>
      </w:r>
      <w:bookmarkStart w:id="0" w:name="_GoBack"/>
      <w:bookmarkEnd w:id="0"/>
      <w:r w:rsidR="00F23988" w:rsidRPr="00B443AD">
        <w:rPr>
          <w:rFonts w:asciiTheme="minorEastAsia" w:hAnsiTheme="minorEastAsia" w:hint="eastAsia"/>
          <w:sz w:val="28"/>
          <w:szCs w:val="28"/>
        </w:rPr>
        <w:t>犯罪记录证明函件模板（澳门）</w:t>
      </w:r>
    </w:p>
    <w:p w:rsidR="00D675FC" w:rsidRPr="00B443AD" w:rsidRDefault="00D675FC" w:rsidP="00D675FC">
      <w:pPr>
        <w:spacing w:line="560" w:lineRule="exact"/>
        <w:ind w:firstLine="570"/>
        <w:rPr>
          <w:rFonts w:asciiTheme="minorEastAsia" w:hAnsiTheme="minorEastAsia"/>
          <w:sz w:val="28"/>
          <w:szCs w:val="28"/>
        </w:rPr>
      </w:pPr>
    </w:p>
    <w:p w:rsidR="00F23988" w:rsidRPr="00B443AD" w:rsidRDefault="00F23988" w:rsidP="00F23988">
      <w:pPr>
        <w:rPr>
          <w:rFonts w:asciiTheme="minorEastAsia" w:hAnsiTheme="minorEastAsia"/>
          <w:sz w:val="28"/>
          <w:szCs w:val="28"/>
        </w:rPr>
      </w:pPr>
    </w:p>
    <w:p w:rsidR="00F23988" w:rsidRPr="00B443AD" w:rsidRDefault="00F23988" w:rsidP="00F23988">
      <w:pPr>
        <w:spacing w:line="560" w:lineRule="atLeast"/>
        <w:ind w:firstLine="570"/>
        <w:jc w:val="left"/>
        <w:rPr>
          <w:rFonts w:asciiTheme="minorEastAsia" w:hAnsiTheme="minorEastAsia"/>
          <w:sz w:val="28"/>
          <w:szCs w:val="28"/>
        </w:rPr>
      </w:pPr>
    </w:p>
    <w:sectPr w:rsidR="00F23988" w:rsidRPr="00B443AD">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E3CEE" w:rsidRDefault="002E3CEE" w:rsidP="00F23988">
      <w:r>
        <w:separator/>
      </w:r>
    </w:p>
  </w:endnote>
  <w:endnote w:type="continuationSeparator" w:id="0">
    <w:p w:rsidR="002E3CEE" w:rsidRDefault="002E3CEE" w:rsidP="00F239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charset w:val="86"/>
    <w:family w:val="modern"/>
    <w:pitch w:val="fixed"/>
    <w:sig w:usb0="00000000"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E3CEE" w:rsidRDefault="002E3CEE" w:rsidP="00F23988">
      <w:r>
        <w:separator/>
      </w:r>
    </w:p>
  </w:footnote>
  <w:footnote w:type="continuationSeparator" w:id="0">
    <w:p w:rsidR="002E3CEE" w:rsidRDefault="002E3CEE" w:rsidP="00F2398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E8B7F6B"/>
    <w:multiLevelType w:val="hybridMultilevel"/>
    <w:tmpl w:val="4FA6001C"/>
    <w:lvl w:ilvl="0" w:tplc="AD1C7B5E">
      <w:start w:val="1"/>
      <w:numFmt w:val="decimal"/>
      <w:lvlText w:val="%1."/>
      <w:lvlJc w:val="left"/>
      <w:pPr>
        <w:ind w:left="920" w:hanging="360"/>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1">
    <w:nsid w:val="7F5B24A4"/>
    <w:multiLevelType w:val="hybridMultilevel"/>
    <w:tmpl w:val="21BCB476"/>
    <w:lvl w:ilvl="0" w:tplc="18CC94DC">
      <w:start w:val="1"/>
      <w:numFmt w:val="japaneseCounting"/>
      <w:lvlText w:val="%1、"/>
      <w:lvlJc w:val="left"/>
      <w:pPr>
        <w:ind w:left="1346" w:hanging="720"/>
      </w:pPr>
      <w:rPr>
        <w:rFonts w:hint="default"/>
      </w:rPr>
    </w:lvl>
    <w:lvl w:ilvl="1" w:tplc="04090019" w:tentative="1">
      <w:start w:val="1"/>
      <w:numFmt w:val="lowerLetter"/>
      <w:lvlText w:val="%2)"/>
      <w:lvlJc w:val="left"/>
      <w:pPr>
        <w:ind w:left="1466" w:hanging="420"/>
      </w:pPr>
    </w:lvl>
    <w:lvl w:ilvl="2" w:tplc="0409001B" w:tentative="1">
      <w:start w:val="1"/>
      <w:numFmt w:val="lowerRoman"/>
      <w:lvlText w:val="%3."/>
      <w:lvlJc w:val="right"/>
      <w:pPr>
        <w:ind w:left="1886" w:hanging="420"/>
      </w:pPr>
    </w:lvl>
    <w:lvl w:ilvl="3" w:tplc="0409000F" w:tentative="1">
      <w:start w:val="1"/>
      <w:numFmt w:val="decimal"/>
      <w:lvlText w:val="%4."/>
      <w:lvlJc w:val="left"/>
      <w:pPr>
        <w:ind w:left="2306" w:hanging="420"/>
      </w:pPr>
    </w:lvl>
    <w:lvl w:ilvl="4" w:tplc="04090019" w:tentative="1">
      <w:start w:val="1"/>
      <w:numFmt w:val="lowerLetter"/>
      <w:lvlText w:val="%5)"/>
      <w:lvlJc w:val="left"/>
      <w:pPr>
        <w:ind w:left="2726" w:hanging="420"/>
      </w:pPr>
    </w:lvl>
    <w:lvl w:ilvl="5" w:tplc="0409001B" w:tentative="1">
      <w:start w:val="1"/>
      <w:numFmt w:val="lowerRoman"/>
      <w:lvlText w:val="%6."/>
      <w:lvlJc w:val="right"/>
      <w:pPr>
        <w:ind w:left="3146" w:hanging="420"/>
      </w:pPr>
    </w:lvl>
    <w:lvl w:ilvl="6" w:tplc="0409000F" w:tentative="1">
      <w:start w:val="1"/>
      <w:numFmt w:val="decimal"/>
      <w:lvlText w:val="%7."/>
      <w:lvlJc w:val="left"/>
      <w:pPr>
        <w:ind w:left="3566" w:hanging="420"/>
      </w:pPr>
    </w:lvl>
    <w:lvl w:ilvl="7" w:tplc="04090019" w:tentative="1">
      <w:start w:val="1"/>
      <w:numFmt w:val="lowerLetter"/>
      <w:lvlText w:val="%8)"/>
      <w:lvlJc w:val="left"/>
      <w:pPr>
        <w:ind w:left="3986" w:hanging="420"/>
      </w:pPr>
    </w:lvl>
    <w:lvl w:ilvl="8" w:tplc="0409001B" w:tentative="1">
      <w:start w:val="1"/>
      <w:numFmt w:val="lowerRoman"/>
      <w:lvlText w:val="%9."/>
      <w:lvlJc w:val="right"/>
      <w:pPr>
        <w:ind w:left="4406"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28BC"/>
    <w:rsid w:val="000070CF"/>
    <w:rsid w:val="00257EA3"/>
    <w:rsid w:val="002E3CEE"/>
    <w:rsid w:val="004510F0"/>
    <w:rsid w:val="004B7F21"/>
    <w:rsid w:val="0060502C"/>
    <w:rsid w:val="007728BC"/>
    <w:rsid w:val="00B443AD"/>
    <w:rsid w:val="00CC7EC3"/>
    <w:rsid w:val="00D4416A"/>
    <w:rsid w:val="00D675FC"/>
    <w:rsid w:val="00DC6D07"/>
    <w:rsid w:val="00DD6631"/>
    <w:rsid w:val="00F2398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F2398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F23988"/>
    <w:rPr>
      <w:sz w:val="18"/>
      <w:szCs w:val="18"/>
    </w:rPr>
  </w:style>
  <w:style w:type="paragraph" w:styleId="a4">
    <w:name w:val="footer"/>
    <w:basedOn w:val="a"/>
    <w:link w:val="Char0"/>
    <w:uiPriority w:val="99"/>
    <w:unhideWhenUsed/>
    <w:rsid w:val="00F23988"/>
    <w:pPr>
      <w:tabs>
        <w:tab w:val="center" w:pos="4153"/>
        <w:tab w:val="right" w:pos="8306"/>
      </w:tabs>
      <w:snapToGrid w:val="0"/>
      <w:jc w:val="left"/>
    </w:pPr>
    <w:rPr>
      <w:sz w:val="18"/>
      <w:szCs w:val="18"/>
    </w:rPr>
  </w:style>
  <w:style w:type="character" w:customStyle="1" w:styleId="Char0">
    <w:name w:val="页脚 Char"/>
    <w:basedOn w:val="a0"/>
    <w:link w:val="a4"/>
    <w:uiPriority w:val="99"/>
    <w:rsid w:val="00F23988"/>
    <w:rPr>
      <w:sz w:val="18"/>
      <w:szCs w:val="18"/>
    </w:rPr>
  </w:style>
  <w:style w:type="character" w:styleId="a5">
    <w:name w:val="Hyperlink"/>
    <w:basedOn w:val="a0"/>
    <w:uiPriority w:val="99"/>
    <w:unhideWhenUsed/>
    <w:qFormat/>
    <w:rsid w:val="00F23988"/>
    <w:rPr>
      <w:color w:val="0000FF" w:themeColor="hyperlink"/>
      <w:u w:val="single"/>
    </w:rPr>
  </w:style>
  <w:style w:type="paragraph" w:styleId="a6">
    <w:name w:val="List Paragraph"/>
    <w:basedOn w:val="a"/>
    <w:uiPriority w:val="34"/>
    <w:qFormat/>
    <w:rsid w:val="00F23988"/>
    <w:pPr>
      <w:adjustRightInd w:val="0"/>
      <w:snapToGrid w:val="0"/>
      <w:spacing w:line="540" w:lineRule="atLeast"/>
      <w:ind w:firstLineChars="200" w:firstLine="420"/>
      <w:jc w:val="left"/>
    </w:pPr>
    <w:rPr>
      <w:rFonts w:ascii="Times New Roman" w:eastAsia="仿宋_GB2312" w:hAnsi="Times New Roman"/>
      <w:sz w:val="32"/>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F2398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F23988"/>
    <w:rPr>
      <w:sz w:val="18"/>
      <w:szCs w:val="18"/>
    </w:rPr>
  </w:style>
  <w:style w:type="paragraph" w:styleId="a4">
    <w:name w:val="footer"/>
    <w:basedOn w:val="a"/>
    <w:link w:val="Char0"/>
    <w:uiPriority w:val="99"/>
    <w:unhideWhenUsed/>
    <w:rsid w:val="00F23988"/>
    <w:pPr>
      <w:tabs>
        <w:tab w:val="center" w:pos="4153"/>
        <w:tab w:val="right" w:pos="8306"/>
      </w:tabs>
      <w:snapToGrid w:val="0"/>
      <w:jc w:val="left"/>
    </w:pPr>
    <w:rPr>
      <w:sz w:val="18"/>
      <w:szCs w:val="18"/>
    </w:rPr>
  </w:style>
  <w:style w:type="character" w:customStyle="1" w:styleId="Char0">
    <w:name w:val="页脚 Char"/>
    <w:basedOn w:val="a0"/>
    <w:link w:val="a4"/>
    <w:uiPriority w:val="99"/>
    <w:rsid w:val="00F23988"/>
    <w:rPr>
      <w:sz w:val="18"/>
      <w:szCs w:val="18"/>
    </w:rPr>
  </w:style>
  <w:style w:type="character" w:styleId="a5">
    <w:name w:val="Hyperlink"/>
    <w:basedOn w:val="a0"/>
    <w:uiPriority w:val="99"/>
    <w:unhideWhenUsed/>
    <w:qFormat/>
    <w:rsid w:val="00F23988"/>
    <w:rPr>
      <w:color w:val="0000FF" w:themeColor="hyperlink"/>
      <w:u w:val="single"/>
    </w:rPr>
  </w:style>
  <w:style w:type="paragraph" w:styleId="a6">
    <w:name w:val="List Paragraph"/>
    <w:basedOn w:val="a"/>
    <w:uiPriority w:val="34"/>
    <w:qFormat/>
    <w:rsid w:val="00F23988"/>
    <w:pPr>
      <w:adjustRightInd w:val="0"/>
      <w:snapToGrid w:val="0"/>
      <w:spacing w:line="540" w:lineRule="atLeast"/>
      <w:ind w:firstLineChars="200" w:firstLine="420"/>
      <w:jc w:val="left"/>
    </w:pPr>
    <w:rPr>
      <w:rFonts w:ascii="Times New Roman" w:eastAsia="仿宋_GB2312" w:hAnsi="Times New Roman"/>
      <w:sz w:val="32"/>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jszg.edu.cn"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gxrd.gdedu.gov.cn"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63</TotalTime>
  <Pages>4</Pages>
  <Words>280</Words>
  <Characters>1602</Characters>
  <Application>Microsoft Office Word</Application>
  <DocSecurity>0</DocSecurity>
  <Lines>13</Lines>
  <Paragraphs>3</Paragraphs>
  <ScaleCrop>false</ScaleCrop>
  <Company>Microsoft</Company>
  <LinksUpToDate>false</LinksUpToDate>
  <CharactersWithSpaces>1879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PC</cp:lastModifiedBy>
  <cp:revision>4</cp:revision>
  <dcterms:created xsi:type="dcterms:W3CDTF">2019-05-28T03:10:00Z</dcterms:created>
  <dcterms:modified xsi:type="dcterms:W3CDTF">2019-05-28T04:22:00Z</dcterms:modified>
</cp:coreProperties>
</file>