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8D" w:rsidRDefault="0066428D" w:rsidP="0066428D"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6.7pt;margin-top:-15.6pt;width:88.5pt;height:54.6pt;z-index:251660288;mso-position-horizontal-relative:page" fillcolor="black">
            <v:shadow color="#868686"/>
            <v:textpath style="font-family:&quot;黑体&quot;;font-size:44pt;v-text-kern:t" trim="t" fitpath="t" string="商"/>
            <w10:wrap anchorx="page"/>
          </v:shape>
        </w:pict>
      </w:r>
      <w:r>
        <w:pict>
          <v:shape id="_x0000_s1027" type="#_x0000_t136" style="position:absolute;left:0;text-align:left;margin-left:164.7pt;margin-top:0;width:370.5pt;height:27.75pt;z-index:251661312;mso-position-horizontal-relative:page" fillcolor="black">
            <v:shadow color="#868686"/>
            <v:textpath style="font-family:&quot;黑体&quot;;font-size:28pt;font-weight:bold;v-text-kern:t" trim="t" fitpath="t" string="中国旅游  广州市环宇国际旅行社"/>
            <w10:wrap anchorx="page"/>
          </v:shape>
        </w:pict>
      </w:r>
    </w:p>
    <w:p w:rsidR="0066428D" w:rsidRDefault="0066428D" w:rsidP="0066428D"/>
    <w:p w:rsidR="0066428D" w:rsidRDefault="0066428D" w:rsidP="0066428D">
      <w:pPr>
        <w:jc w:val="center"/>
      </w:pPr>
      <w:r>
        <w:rPr>
          <w:noProof/>
          <w:sz w:val="20"/>
        </w:rPr>
        <w:pict>
          <v:shape id="_x0000_s1028" type="#_x0000_t136" style="position:absolute;left:0;text-align:left;margin-left:56.7pt;margin-top:7.8pt;width:88.5pt;height:44.25pt;z-index:251662336;mso-position-horizontal-relative:page" fillcolor="black">
            <v:shadow color="#868686"/>
            <v:textpath style="font-family:&quot;黑体&quot;;font-size:44pt;v-text-kern:t" trim="t" fitpath="t" string="旅通"/>
            <w10:wrap anchorx="page"/>
          </v:shape>
        </w:pict>
      </w:r>
      <w:r>
        <w:pict>
          <v:shape id="_x0000_s1029" type="#_x0000_t136" style="position:absolute;left:0;text-align:left;margin-left:158.1pt;margin-top:7.05pt;width:382.5pt;height:14.25pt;z-index:251663360;mso-position-horizontal-relative:page" o:allowincell="f" fillcolor="black">
            <v:shadow color="#868686"/>
            <v:textpath style="font-family:&quot;宋体&quot;;font-size:14pt;font-weight:bold;v-text-kern:t" trim="t" fitpath="t" string="GUANGZHOU HUANYU TRAVEL SERVICE"/>
            <w10:wrap anchorx="page"/>
          </v:shape>
        </w:pict>
      </w:r>
    </w:p>
    <w:p w:rsidR="0066428D" w:rsidRDefault="0066428D" w:rsidP="0066428D"/>
    <w:p w:rsidR="0066428D" w:rsidRPr="00EA415A" w:rsidRDefault="0066428D" w:rsidP="0066428D">
      <w:pPr>
        <w:rPr>
          <w:rFonts w:eastAsia="华文新魏"/>
          <w:sz w:val="48"/>
        </w:rPr>
      </w:pPr>
      <w:r>
        <w:pict>
          <v:shape id="_x0000_s1030" type="#_x0000_t136" style="position:absolute;left:0;text-align:left;margin-left:155.7pt;margin-top:0;width:383.25pt;height:14.25pt;z-index:251664384;mso-position-horizontal-relative:page" fillcolor="black">
            <v:shadow color="#868686"/>
            <v:textpath style="font-family:&quot;宋体&quot;;font-size:14pt;v-text-kern:t" trim="t" fitpath="t" string="地址：广州市豪贤路172号7楼  许可证 L-GD-GN00026"/>
            <w10:wrap anchorx="page"/>
          </v:shape>
        </w:pic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2CF0DD" wp14:editId="37214619">
                <wp:simplePos x="0" y="0"/>
                <wp:positionH relativeFrom="page">
                  <wp:posOffset>685800</wp:posOffset>
                </wp:positionH>
                <wp:positionV relativeFrom="paragraph">
                  <wp:posOffset>297180</wp:posOffset>
                </wp:positionV>
                <wp:extent cx="6120130" cy="0"/>
                <wp:effectExtent l="9525" t="6985" r="13970" b="1206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23.4pt" to="535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" o:allowincell="f">
                <w10:wrap anchorx="page"/>
              </v:line>
            </w:pict>
          </mc:Fallback>
        </mc:AlternateContent>
      </w:r>
    </w:p>
    <w:p w:rsidR="0066428D" w:rsidRDefault="0066428D" w:rsidP="0066428D">
      <w:pPr>
        <w:spacing w:line="0" w:lineRule="atLeast"/>
        <w:rPr>
          <w:rFonts w:asciiTheme="majorEastAsia" w:eastAsiaTheme="majorEastAsia" w:hAnsiTheme="majorEastAsia" w:cs="Arial"/>
          <w:noProof/>
          <w:color w:val="0000CC"/>
          <w:sz w:val="18"/>
          <w:szCs w:val="18"/>
        </w:rPr>
      </w:pPr>
    </w:p>
    <w:p w:rsidR="0066428D" w:rsidRPr="009D14EE" w:rsidRDefault="0066428D" w:rsidP="0066428D">
      <w:pPr>
        <w:spacing w:line="0" w:lineRule="atLeast"/>
        <w:jc w:val="center"/>
        <w:rPr>
          <w:rFonts w:ascii="仿宋" w:eastAsia="仿宋" w:hAnsi="仿宋"/>
          <w:b/>
          <w:sz w:val="48"/>
          <w:szCs w:val="48"/>
        </w:rPr>
      </w:pPr>
      <w:bookmarkStart w:id="0" w:name="_GoBack"/>
      <w:r>
        <w:rPr>
          <w:rFonts w:ascii="仿宋" w:eastAsia="仿宋" w:hAnsi="仿宋" w:hint="eastAsia"/>
          <w:b/>
          <w:bCs/>
          <w:sz w:val="48"/>
          <w:szCs w:val="48"/>
        </w:rPr>
        <w:t>长隆水上乐园特价、超值</w:t>
      </w:r>
      <w:r>
        <w:rPr>
          <w:rFonts w:ascii="仿宋" w:eastAsia="仿宋" w:hAnsi="仿宋" w:hint="eastAsia"/>
          <w:b/>
          <w:bCs/>
          <w:sz w:val="48"/>
          <w:szCs w:val="48"/>
        </w:rPr>
        <w:t>之旅</w:t>
      </w:r>
    </w:p>
    <w:bookmarkEnd w:id="0"/>
    <w:p w:rsidR="0066428D" w:rsidRPr="009D14EE" w:rsidRDefault="0066428D" w:rsidP="0066428D">
      <w:pPr>
        <w:spacing w:line="0" w:lineRule="atLeast"/>
        <w:jc w:val="center"/>
        <w:rPr>
          <w:rFonts w:asciiTheme="majorEastAsia" w:eastAsiaTheme="majorEastAsia" w:hAnsiTheme="majorEastAsia" w:cs="Arial"/>
          <w:noProof/>
          <w:color w:val="0000CC"/>
          <w:sz w:val="18"/>
          <w:szCs w:val="18"/>
        </w:rPr>
      </w:pPr>
      <w:r>
        <w:rPr>
          <w:noProof/>
        </w:rPr>
        <w:drawing>
          <wp:inline distT="0" distB="0" distL="0" distR="0" wp14:anchorId="5BD3ECB9" wp14:editId="54DCCC59">
            <wp:extent cx="5274310" cy="1869770"/>
            <wp:effectExtent l="0" t="0" r="2540" b="0"/>
            <wp:docPr id="3" name="图片 3" descr="c:\users\administrator\appdata\roaming\360se6\User Data\temp\t01f5e3cc3ba29819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360se6\User Data\temp\t01f5e3cc3ba298190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8D" w:rsidRDefault="0066428D" w:rsidP="0066428D">
      <w:pPr>
        <w:spacing w:line="0" w:lineRule="atLeast"/>
        <w:jc w:val="center"/>
        <w:rPr>
          <w:rFonts w:ascii="仿宋" w:eastAsia="仿宋" w:hAnsi="仿宋"/>
          <w:b/>
          <w:bCs/>
          <w:sz w:val="48"/>
          <w:szCs w:val="48"/>
        </w:rPr>
      </w:pPr>
    </w:p>
    <w:p w:rsidR="0066428D" w:rsidRPr="0066428D" w:rsidRDefault="0066428D" w:rsidP="0066428D">
      <w:pPr>
        <w:numPr>
          <w:ilvl w:val="0"/>
          <w:numId w:val="1"/>
        </w:numPr>
        <w:spacing w:afterLines="50" w:after="156" w:line="0" w:lineRule="atLeast"/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  <w:r w:rsidRPr="0066428D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08:30</w:t>
      </w:r>
      <w:r w:rsidRPr="0066428D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—</w:t>
      </w:r>
      <w:r w:rsidRPr="0066428D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09:0</w:t>
      </w:r>
      <w:r w:rsidRPr="0066428D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0 中山一院集合上车；</w:t>
      </w:r>
    </w:p>
    <w:p w:rsidR="0066428D" w:rsidRPr="0066428D" w:rsidRDefault="0066428D" w:rsidP="0066428D">
      <w:pPr>
        <w:numPr>
          <w:ilvl w:val="0"/>
          <w:numId w:val="1"/>
        </w:numPr>
        <w:spacing w:afterLines="50" w:after="156" w:line="0" w:lineRule="atLeast"/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</w:pPr>
      <w:r w:rsidRPr="0066428D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09:0</w:t>
      </w:r>
      <w:r w:rsidRPr="0066428D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0—10:00 乘车往</w:t>
      </w:r>
      <w:r w:rsidRPr="0066428D">
        <w:rPr>
          <w:rFonts w:asciiTheme="majorEastAsia" w:eastAsiaTheme="majorEastAsia" w:hAnsiTheme="majorEastAsia" w:hint="eastAsia"/>
          <w:b/>
          <w:sz w:val="28"/>
          <w:szCs w:val="28"/>
          <w:u w:val="single"/>
          <w:shd w:val="pct15" w:color="auto" w:fill="FFFFFF"/>
        </w:rPr>
        <w:t>【长隆水上乐园</w:t>
      </w:r>
      <w:r w:rsidRPr="0066428D">
        <w:rPr>
          <w:rFonts w:asciiTheme="majorEastAsia" w:eastAsiaTheme="majorEastAsia" w:hAnsiTheme="majorEastAsia" w:hint="eastAsia"/>
          <w:b/>
          <w:sz w:val="28"/>
          <w:szCs w:val="28"/>
          <w:u w:val="single"/>
          <w:shd w:val="pct15" w:color="auto" w:fill="FFFFFF"/>
        </w:rPr>
        <w:t>】</w:t>
      </w:r>
      <w:r w:rsidRPr="0066428D">
        <w:rPr>
          <w:rFonts w:asciiTheme="majorEastAsia" w:eastAsiaTheme="majorEastAsia" w:hAnsiTheme="majorEastAsia" w:hint="eastAsia"/>
          <w:b/>
          <w:sz w:val="28"/>
          <w:szCs w:val="28"/>
        </w:rPr>
        <w:t>；</w:t>
      </w:r>
    </w:p>
    <w:p w:rsidR="0066428D" w:rsidRPr="0066428D" w:rsidRDefault="0066428D" w:rsidP="0066428D">
      <w:pPr>
        <w:numPr>
          <w:ilvl w:val="0"/>
          <w:numId w:val="1"/>
        </w:numPr>
        <w:spacing w:afterLines="50" w:after="156" w:line="0" w:lineRule="atLeast"/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  <w:r w:rsidRPr="0066428D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10</w:t>
      </w:r>
      <w:r w:rsidRPr="0066428D">
        <w:rPr>
          <w:rFonts w:asciiTheme="majorEastAsia" w:eastAsiaTheme="majorEastAsia" w:hAnsiTheme="majorEastAsia" w:hint="eastAsia"/>
          <w:b/>
          <w:sz w:val="28"/>
          <w:szCs w:val="28"/>
        </w:rPr>
        <w:t>:00—</w:t>
      </w:r>
      <w:r w:rsidRPr="0066428D">
        <w:rPr>
          <w:rFonts w:asciiTheme="majorEastAsia" w:eastAsiaTheme="majorEastAsia" w:hAnsiTheme="majorEastAsia" w:hint="eastAsia"/>
          <w:b/>
          <w:sz w:val="28"/>
          <w:szCs w:val="28"/>
        </w:rPr>
        <w:t>15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:3</w:t>
      </w:r>
      <w:r w:rsidRPr="0066428D">
        <w:rPr>
          <w:rFonts w:asciiTheme="majorEastAsia" w:eastAsiaTheme="majorEastAsia" w:hAnsiTheme="majorEastAsia" w:hint="eastAsia"/>
          <w:b/>
          <w:sz w:val="28"/>
          <w:szCs w:val="28"/>
        </w:rPr>
        <w:t>0</w:t>
      </w:r>
      <w:r w:rsidRPr="0066428D">
        <w:rPr>
          <w:rFonts w:asciiTheme="majorEastAsia" w:eastAsiaTheme="majorEastAsia" w:hAnsiTheme="majorEastAsia" w:hint="eastAsia"/>
          <w:b/>
          <w:sz w:val="28"/>
          <w:szCs w:val="28"/>
        </w:rPr>
        <w:t>抓住暑假的尾巴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，水上乐园狂欢；</w:t>
      </w:r>
    </w:p>
    <w:p w:rsidR="0066428D" w:rsidRDefault="0066428D" w:rsidP="0066428D">
      <w:pPr>
        <w:spacing w:line="400" w:lineRule="exact"/>
      </w:pPr>
      <w:r>
        <w:rPr>
          <w:rFonts w:hint="eastAsia"/>
          <w:b/>
        </w:rPr>
        <w:t>（</w:t>
      </w:r>
      <w:r>
        <w:rPr>
          <w:b/>
        </w:rPr>
        <w:t>1</w:t>
      </w:r>
      <w:r>
        <w:rPr>
          <w:rFonts w:hint="eastAsia"/>
          <w:b/>
        </w:rPr>
        <w:t>）【大喇叭】</w:t>
      </w:r>
      <w:r>
        <w:t>-</w:t>
      </w:r>
      <w:r>
        <w:rPr>
          <w:rFonts w:hint="eastAsia"/>
        </w:rPr>
        <w:t>国际旅游行业</w:t>
      </w:r>
      <w:r>
        <w:t>2006</w:t>
      </w:r>
      <w:r>
        <w:rPr>
          <w:rFonts w:hint="eastAsia"/>
        </w:rPr>
        <w:t>年度</w:t>
      </w:r>
      <w:r>
        <w:t>"</w:t>
      </w:r>
      <w:r>
        <w:rPr>
          <w:rFonts w:hint="eastAsia"/>
        </w:rPr>
        <w:t>金票奖</w:t>
      </w:r>
      <w:r>
        <w:t>"-"</w:t>
      </w:r>
      <w:r>
        <w:rPr>
          <w:rFonts w:hint="eastAsia"/>
        </w:rPr>
        <w:t>最佳新项目</w:t>
      </w:r>
      <w:r>
        <w:t>"</w:t>
      </w:r>
      <w:r>
        <w:rPr>
          <w:rFonts w:hint="eastAsia"/>
        </w:rPr>
        <w:t>亚洲第一台</w:t>
      </w:r>
      <w:r>
        <w:t>"</w:t>
      </w:r>
      <w:r>
        <w:rPr>
          <w:rFonts w:hint="eastAsia"/>
        </w:rPr>
        <w:t>大喇叭</w:t>
      </w:r>
      <w:r>
        <w:t>"</w:t>
      </w:r>
      <w:r>
        <w:rPr>
          <w:rFonts w:hint="eastAsia"/>
        </w:rPr>
        <w:t>滑道。</w:t>
      </w:r>
    </w:p>
    <w:p w:rsidR="0066428D" w:rsidRDefault="0066428D" w:rsidP="0066428D">
      <w:pPr>
        <w:spacing w:line="400" w:lineRule="exact"/>
      </w:pPr>
      <w:r>
        <w:rPr>
          <w:rFonts w:hint="eastAsia"/>
          <w:b/>
        </w:rPr>
        <w:t>（</w:t>
      </w:r>
      <w:r>
        <w:rPr>
          <w:b/>
        </w:rPr>
        <w:t>2</w:t>
      </w:r>
      <w:r>
        <w:rPr>
          <w:rFonts w:hint="eastAsia"/>
          <w:b/>
        </w:rPr>
        <w:t>）【喷射滑道】</w:t>
      </w:r>
      <w:r>
        <w:t>-</w:t>
      </w:r>
      <w:r>
        <w:rPr>
          <w:rFonts w:hint="eastAsia"/>
        </w:rPr>
        <w:t>国际旅游行业</w:t>
      </w:r>
      <w:r>
        <w:t>2005</w:t>
      </w:r>
      <w:r>
        <w:rPr>
          <w:rFonts w:hint="eastAsia"/>
        </w:rPr>
        <w:t>和</w:t>
      </w:r>
      <w:r>
        <w:t>2006</w:t>
      </w:r>
      <w:r>
        <w:rPr>
          <w:rFonts w:hint="eastAsia"/>
        </w:rPr>
        <w:t>连续两年</w:t>
      </w:r>
      <w:r>
        <w:t>"</w:t>
      </w:r>
      <w:r>
        <w:rPr>
          <w:rFonts w:hint="eastAsia"/>
        </w:rPr>
        <w:t>金票奖</w:t>
      </w:r>
      <w:r>
        <w:t>"-"</w:t>
      </w:r>
      <w:r>
        <w:rPr>
          <w:rFonts w:hint="eastAsia"/>
        </w:rPr>
        <w:t>最佳水上项目</w:t>
      </w:r>
      <w:r>
        <w:t>"</w:t>
      </w:r>
      <w:r>
        <w:rPr>
          <w:rFonts w:hint="eastAsia"/>
        </w:rPr>
        <w:t>喷射滑道号称水上过山车。在双人浮圈里面上上下下的急速前进超过</w:t>
      </w:r>
      <w:r>
        <w:t>220</w:t>
      </w:r>
      <w:r>
        <w:rPr>
          <w:rFonts w:hint="eastAsia"/>
        </w:rPr>
        <w:t>米，带给游客难以置信的滑行体验。</w:t>
      </w:r>
    </w:p>
    <w:p w:rsidR="0066428D" w:rsidRDefault="0066428D" w:rsidP="0066428D">
      <w:pPr>
        <w:spacing w:line="400" w:lineRule="exact"/>
      </w:pPr>
      <w:r>
        <w:rPr>
          <w:rFonts w:hint="eastAsia"/>
          <w:b/>
        </w:rPr>
        <w:t>（</w:t>
      </w:r>
      <w:r>
        <w:rPr>
          <w:b/>
        </w:rPr>
        <w:t>3</w:t>
      </w:r>
      <w:r>
        <w:rPr>
          <w:rFonts w:hint="eastAsia"/>
          <w:b/>
        </w:rPr>
        <w:t>）【漂流河】</w:t>
      </w:r>
      <w:r>
        <w:rPr>
          <w:rFonts w:hint="eastAsia"/>
        </w:rPr>
        <w:t>世界上最长的人工漂流河，总长度超过</w:t>
      </w:r>
      <w:r>
        <w:t>1280</w:t>
      </w:r>
      <w:r>
        <w:rPr>
          <w:rFonts w:hint="eastAsia"/>
        </w:rPr>
        <w:t>米。游客能够躺在特别设计的浮圈上沿河漂流，放松自己。</w:t>
      </w:r>
    </w:p>
    <w:p w:rsidR="0066428D" w:rsidRDefault="0066428D" w:rsidP="0066428D">
      <w:pPr>
        <w:spacing w:line="400" w:lineRule="exact"/>
      </w:pPr>
      <w:r>
        <w:rPr>
          <w:rFonts w:hint="eastAsia"/>
          <w:b/>
        </w:rPr>
        <w:t>（</w:t>
      </w:r>
      <w:r>
        <w:rPr>
          <w:b/>
        </w:rPr>
        <w:t>4</w:t>
      </w:r>
      <w:r>
        <w:rPr>
          <w:rFonts w:hint="eastAsia"/>
          <w:b/>
        </w:rPr>
        <w:t>）【超级造浪池】</w:t>
      </w:r>
      <w:r>
        <w:rPr>
          <w:rFonts w:hint="eastAsia"/>
        </w:rPr>
        <w:t>世界上最大的造浪池，总面积超过</w:t>
      </w:r>
      <w:r>
        <w:t>10,000</w:t>
      </w:r>
      <w:r>
        <w:rPr>
          <w:rFonts w:hint="eastAsia"/>
        </w:rPr>
        <w:t>平方米。长达</w:t>
      </w:r>
      <w:r>
        <w:t>10</w:t>
      </w:r>
      <w:r>
        <w:rPr>
          <w:rFonts w:hint="eastAsia"/>
        </w:rPr>
        <w:t>分钟的持续造浪，提供</w:t>
      </w:r>
      <w:r>
        <w:t>9</w:t>
      </w:r>
      <w:r>
        <w:rPr>
          <w:rFonts w:hint="eastAsia"/>
        </w:rPr>
        <w:t>种造浪模式，最高可形成</w:t>
      </w:r>
      <w:r>
        <w:t>1.2</w:t>
      </w:r>
      <w:r>
        <w:rPr>
          <w:rFonts w:hint="eastAsia"/>
        </w:rPr>
        <w:t>米高的浪潮，犹如在大海中冲浪。造浪结束后就是一个平静的放松时段，游客可以在水池里面游泳。</w:t>
      </w:r>
    </w:p>
    <w:p w:rsidR="0066428D" w:rsidRDefault="0066428D" w:rsidP="0066428D">
      <w:pPr>
        <w:spacing w:line="400" w:lineRule="exact"/>
      </w:pPr>
      <w:r>
        <w:rPr>
          <w:rFonts w:hint="eastAsia"/>
          <w:b/>
        </w:rPr>
        <w:t>（</w:t>
      </w:r>
      <w:r>
        <w:rPr>
          <w:b/>
        </w:rPr>
        <w:t>5</w:t>
      </w:r>
      <w:r>
        <w:rPr>
          <w:rFonts w:hint="eastAsia"/>
          <w:b/>
        </w:rPr>
        <w:t>）【高速滑道】</w:t>
      </w:r>
      <w:r>
        <w:rPr>
          <w:rFonts w:hint="eastAsia"/>
        </w:rPr>
        <w:t>三种不同的滑道以供游客体验不同的刺激感受，不仅滑行速度能够达到</w:t>
      </w:r>
      <w:r>
        <w:t>45km/h</w:t>
      </w:r>
      <w:r>
        <w:rPr>
          <w:rFonts w:hint="eastAsia"/>
        </w:rPr>
        <w:t>以上，游客更能够体验从</w:t>
      </w:r>
      <w:r>
        <w:t>19</w:t>
      </w:r>
      <w:r>
        <w:rPr>
          <w:rFonts w:hint="eastAsia"/>
        </w:rPr>
        <w:t>米高的滑道上自由滑落的感觉。</w:t>
      </w:r>
    </w:p>
    <w:p w:rsidR="0066428D" w:rsidRDefault="0066428D" w:rsidP="0066428D">
      <w:pPr>
        <w:spacing w:line="400" w:lineRule="exact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6</w:t>
      </w:r>
      <w:r>
        <w:rPr>
          <w:rFonts w:hint="eastAsia"/>
          <w:b/>
        </w:rPr>
        <w:t>）感受全新【</w:t>
      </w:r>
      <w:r>
        <w:rPr>
          <w:b/>
        </w:rPr>
        <w:t>"</w:t>
      </w:r>
      <w:r>
        <w:rPr>
          <w:rFonts w:hint="eastAsia"/>
          <w:b/>
        </w:rPr>
        <w:t>巨洪峡</w:t>
      </w:r>
      <w:r>
        <w:rPr>
          <w:b/>
        </w:rPr>
        <w:t>"</w:t>
      </w:r>
      <w:r>
        <w:rPr>
          <w:rFonts w:hint="eastAsia"/>
          <w:b/>
        </w:rPr>
        <w:t>】的</w:t>
      </w:r>
      <w:r>
        <w:rPr>
          <w:b/>
        </w:rPr>
        <w:t>U</w:t>
      </w:r>
      <w:r>
        <w:rPr>
          <w:rFonts w:hint="eastAsia"/>
          <w:b/>
        </w:rPr>
        <w:t>形河道、亚洲弯道之王【</w:t>
      </w:r>
      <w:r>
        <w:rPr>
          <w:b/>
        </w:rPr>
        <w:t>"</w:t>
      </w:r>
      <w:r>
        <w:rPr>
          <w:rFonts w:hint="eastAsia"/>
          <w:b/>
        </w:rPr>
        <w:t>巨蟒</w:t>
      </w:r>
      <w:r>
        <w:rPr>
          <w:b/>
        </w:rPr>
        <w:t>"</w:t>
      </w:r>
      <w:r>
        <w:rPr>
          <w:rFonts w:hint="eastAsia"/>
          <w:b/>
        </w:rPr>
        <w:t>滑道】。</w:t>
      </w:r>
    </w:p>
    <w:p w:rsidR="0066428D" w:rsidRDefault="0066428D" w:rsidP="0066428D">
      <w:pPr>
        <w:spacing w:line="400" w:lineRule="exact"/>
        <w:ind w:left="207" w:hangingChars="98" w:hanging="207"/>
        <w:rPr>
          <w:rFonts w:hint="eastAsia"/>
          <w:b/>
        </w:rPr>
      </w:pPr>
      <w:r>
        <w:rPr>
          <w:rFonts w:hint="eastAsia"/>
          <w:b/>
        </w:rPr>
        <w:t>（全天游玩时间超过</w:t>
      </w:r>
      <w:r>
        <w:rPr>
          <w:b/>
        </w:rPr>
        <w:t>6</w:t>
      </w:r>
      <w:r>
        <w:rPr>
          <w:rFonts w:hint="eastAsia"/>
          <w:b/>
        </w:rPr>
        <w:t>小时，为保证游玩时间，中午午餐建</w:t>
      </w:r>
      <w:r>
        <w:rPr>
          <w:rFonts w:hint="eastAsia"/>
          <w:b/>
        </w:rPr>
        <w:t>议不组织集体用餐，请客人于园区内自理</w:t>
      </w:r>
      <w:r>
        <w:rPr>
          <w:rFonts w:hint="eastAsia"/>
          <w:b/>
        </w:rPr>
        <w:t>）</w:t>
      </w:r>
    </w:p>
    <w:p w:rsidR="0066428D" w:rsidRPr="0066428D" w:rsidRDefault="0066428D" w:rsidP="0066428D">
      <w:pPr>
        <w:spacing w:afterLines="50" w:after="156" w:line="0" w:lineRule="atLeast"/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</w:p>
    <w:p w:rsidR="0066428D" w:rsidRPr="00EC254F" w:rsidRDefault="0066428D" w:rsidP="0066428D">
      <w:pPr>
        <w:numPr>
          <w:ilvl w:val="0"/>
          <w:numId w:val="1"/>
        </w:numPr>
        <w:spacing w:afterLines="50" w:after="156" w:line="0" w:lineRule="atLeast"/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lastRenderedPageBreak/>
        <w:t>15</w:t>
      </w:r>
      <w:r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:3</w:t>
      </w:r>
      <w:r w:rsidRPr="00EC254F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0—</w:t>
      </w:r>
      <w:r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16</w:t>
      </w:r>
      <w:r w:rsidRPr="00EC254F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:30 乘车返回，</w:t>
      </w:r>
      <w:r w:rsidRPr="00EC254F">
        <w:rPr>
          <w:rFonts w:asciiTheme="majorEastAsia" w:eastAsiaTheme="majorEastAsia" w:hAnsiTheme="majorEastAsia" w:hint="eastAsia"/>
          <w:b/>
          <w:bCs/>
          <w:color w:val="000000"/>
          <w:kern w:val="0"/>
          <w:sz w:val="28"/>
          <w:szCs w:val="28"/>
        </w:rPr>
        <w:t>健康活力之旅</w:t>
      </w:r>
      <w:r w:rsidRPr="00EC254F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圆满结束！</w:t>
      </w:r>
    </w:p>
    <w:p w:rsidR="0066428D" w:rsidRPr="001820BA" w:rsidRDefault="0066428D" w:rsidP="0066428D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</w:p>
    <w:p w:rsidR="0066428D" w:rsidRPr="009E7216" w:rsidRDefault="0066428D" w:rsidP="0066428D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 w:rsidRPr="009E7216">
        <w:rPr>
          <w:rFonts w:asciiTheme="majorEastAsia" w:eastAsiaTheme="majorEastAsia" w:hAnsiTheme="majorEastAsia" w:hint="eastAsia"/>
          <w:b/>
          <w:sz w:val="28"/>
          <w:szCs w:val="28"/>
        </w:rPr>
        <w:t>收费：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15</w:t>
      </w:r>
      <w:r w:rsidRPr="009E7216">
        <w:rPr>
          <w:rFonts w:asciiTheme="majorEastAsia" w:eastAsiaTheme="majorEastAsia" w:hAnsiTheme="majorEastAsia" w:hint="eastAsia"/>
          <w:b/>
          <w:sz w:val="28"/>
          <w:szCs w:val="28"/>
        </w:rPr>
        <w:t xml:space="preserve">0元/人 （40人以上包车报价）     </w:t>
      </w:r>
    </w:p>
    <w:p w:rsidR="0066428D" w:rsidRDefault="0066428D" w:rsidP="0066428D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 w:rsidRPr="009E7216">
        <w:rPr>
          <w:rFonts w:asciiTheme="majorEastAsia" w:eastAsiaTheme="majorEastAsia" w:hAnsiTheme="majorEastAsia" w:hint="eastAsia"/>
          <w:b/>
          <w:sz w:val="28"/>
          <w:szCs w:val="28"/>
        </w:rPr>
        <w:t>标准：1、空调旅游车；</w:t>
      </w:r>
    </w:p>
    <w:p w:rsidR="0066428D" w:rsidRPr="009E7216" w:rsidRDefault="0066428D" w:rsidP="0066428D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、长隆水上乐园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大门票；</w:t>
      </w:r>
    </w:p>
    <w:p w:rsidR="0066428D" w:rsidRPr="009E7216" w:rsidRDefault="0066428D" w:rsidP="0066428D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3</w:t>
      </w:r>
      <w:r w:rsidRPr="009E7216">
        <w:rPr>
          <w:rFonts w:asciiTheme="majorEastAsia" w:eastAsiaTheme="majorEastAsia" w:hAnsiTheme="majorEastAsia" w:hint="eastAsia"/>
          <w:b/>
          <w:sz w:val="28"/>
          <w:szCs w:val="28"/>
        </w:rPr>
        <w:t>、全程导游服务；</w:t>
      </w:r>
    </w:p>
    <w:p w:rsidR="0066428D" w:rsidRPr="009E7216" w:rsidRDefault="0066428D" w:rsidP="0066428D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、景区内餐劵20元/人；</w:t>
      </w:r>
    </w:p>
    <w:p w:rsidR="0066428D" w:rsidRDefault="0066428D" w:rsidP="0066428D">
      <w:pPr>
        <w:spacing w:line="0" w:lineRule="atLeast"/>
        <w:ind w:firstLineChars="300" w:firstLine="904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30"/>
          <w:szCs w:val="30"/>
        </w:rPr>
        <w:t>5</w:t>
      </w:r>
      <w:r w:rsidRPr="000A7113"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400万/团旅游责任保险</w:t>
      </w:r>
      <w:r w:rsidRPr="00EC254F">
        <w:rPr>
          <w:rFonts w:asciiTheme="majorEastAsia" w:eastAsiaTheme="majorEastAsia" w:hAnsiTheme="majorEastAsia" w:hint="eastAsia"/>
          <w:b/>
          <w:sz w:val="28"/>
          <w:szCs w:val="28"/>
        </w:rPr>
        <w:t>及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30</w:t>
      </w:r>
      <w:r w:rsidRPr="00EC254F">
        <w:rPr>
          <w:rFonts w:asciiTheme="majorEastAsia" w:eastAsiaTheme="majorEastAsia" w:hAnsiTheme="majorEastAsia" w:hint="eastAsia"/>
          <w:b/>
          <w:sz w:val="28"/>
          <w:szCs w:val="28"/>
        </w:rPr>
        <w:t>万元/人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旅游意外保险；</w:t>
      </w:r>
    </w:p>
    <w:p w:rsidR="0066428D" w:rsidRPr="009E7216" w:rsidRDefault="0066428D" w:rsidP="0066428D">
      <w:pPr>
        <w:spacing w:line="0" w:lineRule="atLeast"/>
        <w:ind w:firstLineChars="300" w:firstLine="843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6、送矿泉水1瓶/人；</w:t>
      </w:r>
    </w:p>
    <w:p w:rsidR="0066428D" w:rsidRDefault="0066428D" w:rsidP="0066428D">
      <w:pPr>
        <w:snapToGrid w:val="0"/>
        <w:spacing w:line="0" w:lineRule="atLeast"/>
        <w:ind w:left="280" w:hanging="280"/>
        <w:rPr>
          <w:rFonts w:ascii="宋体" w:hAnsi="宋体" w:hint="eastAsia"/>
          <w:b/>
          <w:sz w:val="28"/>
          <w:szCs w:val="28"/>
        </w:rPr>
      </w:pPr>
    </w:p>
    <w:p w:rsidR="0066428D" w:rsidRDefault="0066428D" w:rsidP="0066428D">
      <w:pPr>
        <w:snapToGrid w:val="0"/>
        <w:spacing w:line="0" w:lineRule="atLeast"/>
        <w:ind w:left="280" w:hanging="28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备注：1、水上乐园开放时间到10月7日；</w:t>
      </w:r>
    </w:p>
    <w:p w:rsidR="0066428D" w:rsidRDefault="0066428D" w:rsidP="0066428D">
      <w:pPr>
        <w:snapToGrid w:val="0"/>
        <w:spacing w:line="0" w:lineRule="atLeast"/>
        <w:ind w:left="280" w:hanging="28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2、储物柜、水泡等，需要另外付费；</w:t>
      </w:r>
    </w:p>
    <w:p w:rsidR="0066428D" w:rsidRDefault="0066428D" w:rsidP="0066428D">
      <w:pPr>
        <w:snapToGrid w:val="0"/>
        <w:spacing w:line="0" w:lineRule="atLeast"/>
        <w:ind w:left="280" w:hanging="28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3、不能带食物进入景区；</w:t>
      </w:r>
    </w:p>
    <w:p w:rsidR="0066428D" w:rsidRPr="0066428D" w:rsidRDefault="0066428D" w:rsidP="0066428D">
      <w:pPr>
        <w:snapToGrid w:val="0"/>
        <w:spacing w:line="0" w:lineRule="atLeast"/>
        <w:ind w:left="280" w:hanging="28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4、不统一安排午餐，每人20元餐劵，自行安排午餐。</w:t>
      </w:r>
    </w:p>
    <w:p w:rsidR="0066428D" w:rsidRDefault="0066428D" w:rsidP="0066428D">
      <w:pPr>
        <w:snapToGrid w:val="0"/>
        <w:spacing w:line="0" w:lineRule="atLeast"/>
        <w:ind w:left="280" w:hanging="280"/>
        <w:rPr>
          <w:rFonts w:ascii="宋体" w:hAnsi="宋体"/>
          <w:b/>
          <w:sz w:val="28"/>
          <w:szCs w:val="28"/>
        </w:rPr>
      </w:pPr>
    </w:p>
    <w:p w:rsidR="0066428D" w:rsidRPr="009E7216" w:rsidRDefault="0066428D" w:rsidP="0066428D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 w:rsidRPr="009E7216">
        <w:rPr>
          <w:rFonts w:asciiTheme="majorEastAsia" w:eastAsiaTheme="majorEastAsia" w:hAnsiTheme="majorEastAsia" w:hint="eastAsia"/>
          <w:b/>
          <w:sz w:val="28"/>
          <w:szCs w:val="28"/>
        </w:rPr>
        <w:t xml:space="preserve">联系人：冯云峰              </w:t>
      </w:r>
    </w:p>
    <w:p w:rsidR="0066428D" w:rsidRPr="009E7216" w:rsidRDefault="0066428D" w:rsidP="0066428D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 w:rsidRPr="009E7216">
        <w:rPr>
          <w:rFonts w:asciiTheme="majorEastAsia" w:eastAsiaTheme="majorEastAsia" w:hAnsiTheme="majorEastAsia" w:hint="eastAsia"/>
          <w:b/>
          <w:sz w:val="28"/>
          <w:szCs w:val="28"/>
        </w:rPr>
        <w:t>电  话：83334601、13602819294</w:t>
      </w:r>
    </w:p>
    <w:p w:rsidR="0066428D" w:rsidRPr="008726C9" w:rsidRDefault="0066428D" w:rsidP="0066428D">
      <w:pPr>
        <w:spacing w:line="0" w:lineRule="atLeast"/>
      </w:pPr>
    </w:p>
    <w:p w:rsidR="006506B5" w:rsidRDefault="006506B5"/>
    <w:sectPr w:rsidR="00650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59AE"/>
    <w:multiLevelType w:val="hybridMultilevel"/>
    <w:tmpl w:val="DD4A0398"/>
    <w:lvl w:ilvl="0" w:tplc="7D28D1F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B7F6095"/>
    <w:multiLevelType w:val="hybridMultilevel"/>
    <w:tmpl w:val="60783350"/>
    <w:lvl w:ilvl="0" w:tplc="146CD93E">
      <w:start w:val="1"/>
      <w:numFmt w:val="japaneseCounting"/>
      <w:lvlText w:val="（%1）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8D"/>
    <w:rsid w:val="006506B5"/>
    <w:rsid w:val="0066428D"/>
    <w:rsid w:val="008C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42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428D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6642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42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428D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6642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131</Words>
  <Characters>748</Characters>
  <Application>Microsoft Office Word</Application>
  <DocSecurity>0</DocSecurity>
  <Lines>6</Lines>
  <Paragraphs>1</Paragraphs>
  <ScaleCrop>false</ScaleCrop>
  <Company>微软中国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tclsevers</cp:lastModifiedBy>
  <cp:revision>1</cp:revision>
  <dcterms:created xsi:type="dcterms:W3CDTF">2016-09-09T14:46:00Z</dcterms:created>
  <dcterms:modified xsi:type="dcterms:W3CDTF">2016-09-09T15:03:00Z</dcterms:modified>
</cp:coreProperties>
</file>