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81" w:rsidRPr="00A3359E" w:rsidRDefault="00F11581" w:rsidP="00175351">
      <w:pPr>
        <w:adjustRightInd w:val="0"/>
        <w:snapToGrid w:val="0"/>
        <w:spacing w:beforeLines="200" w:before="624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/>
          <w:color w:val="0D0D0D"/>
          <w:spacing w:val="2"/>
          <w:sz w:val="32"/>
          <w:szCs w:val="32"/>
        </w:rPr>
        <w:t>公示</w:t>
      </w: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内容（</w:t>
      </w:r>
      <w:r w:rsidR="00AA7182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应</w:t>
      </w: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包括如下方面）</w:t>
      </w:r>
    </w:p>
    <w:p w:rsidR="00F11581" w:rsidRPr="00A3359E" w:rsidRDefault="00A3359E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>
        <w:rPr>
          <w:rFonts w:ascii="仿宋" w:eastAsia="仿宋" w:hAnsi="仿宋" w:hint="eastAsia"/>
          <w:color w:val="0D0D0D"/>
          <w:spacing w:val="2"/>
          <w:sz w:val="32"/>
          <w:szCs w:val="32"/>
        </w:rPr>
        <w:t>广东</w:t>
      </w:r>
      <w:r w:rsidR="00F11581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医学科技奖</w:t>
      </w:r>
      <w:r w:rsidR="006A2D96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医学</w:t>
      </w:r>
      <w:r w:rsidR="00562879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科学技术奖、医学科</w:t>
      </w:r>
      <w:r w:rsidR="00DF45D8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学技术</w:t>
      </w:r>
      <w:r w:rsidR="00562879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普</w:t>
      </w:r>
      <w:r w:rsidR="00DF45D8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及</w:t>
      </w:r>
      <w:r w:rsidR="00562879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奖</w:t>
      </w:r>
      <w:r w:rsidR="00DF45D8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推荐项目</w:t>
      </w:r>
      <w:r w:rsidR="00F11581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：</w:t>
      </w:r>
    </w:p>
    <w:p w:rsidR="00FA6A9C" w:rsidRPr="00A3359E" w:rsidRDefault="00C858A4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1.推荐奖种</w:t>
      </w:r>
    </w:p>
    <w:p w:rsidR="00790E30" w:rsidRPr="00A3359E" w:rsidRDefault="00C858A4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2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.项目名称</w:t>
      </w:r>
      <w:bookmarkStart w:id="0" w:name="_GoBack"/>
      <w:bookmarkEnd w:id="0"/>
    </w:p>
    <w:p w:rsidR="00790E30" w:rsidRPr="00A3359E" w:rsidRDefault="00C858A4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3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.推荐单位</w:t>
      </w:r>
    </w:p>
    <w:p w:rsidR="00790E30" w:rsidRPr="00A3359E" w:rsidRDefault="00C858A4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4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.推荐意见</w:t>
      </w:r>
    </w:p>
    <w:p w:rsidR="00790E30" w:rsidRPr="00A3359E" w:rsidRDefault="00C858A4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5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.项目简介</w:t>
      </w:r>
    </w:p>
    <w:p w:rsidR="00790E30" w:rsidRPr="00A3359E" w:rsidRDefault="00C858A4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6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.客观评价</w:t>
      </w:r>
    </w:p>
    <w:p w:rsidR="007D7522" w:rsidRPr="00A3359E" w:rsidRDefault="007D7522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7.推广应用情况</w:t>
      </w:r>
    </w:p>
    <w:p w:rsidR="00790E30" w:rsidRPr="00A3359E" w:rsidRDefault="007D7522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8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.知识产权证明目录</w:t>
      </w:r>
    </w:p>
    <w:p w:rsidR="00790E30" w:rsidRPr="00A3359E" w:rsidRDefault="007D7522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9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.代表性论文目录</w:t>
      </w:r>
    </w:p>
    <w:p w:rsidR="00790E30" w:rsidRPr="00A3359E" w:rsidRDefault="00C858A4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10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.完成人情况，包括姓名、排名、</w:t>
      </w:r>
      <w:r w:rsidR="00611213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职称、行政职务、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工作单位、完成单位，对本项目的贡献</w:t>
      </w:r>
    </w:p>
    <w:p w:rsidR="00790E30" w:rsidRPr="00A3359E" w:rsidRDefault="00C858A4" w:rsidP="00A3359E">
      <w:pPr>
        <w:adjustRightInd w:val="0"/>
        <w:snapToGrid w:val="0"/>
        <w:ind w:firstLineChars="200" w:firstLine="648"/>
        <w:rPr>
          <w:rFonts w:ascii="仿宋" w:eastAsia="仿宋" w:hAnsi="仿宋"/>
          <w:color w:val="0D0D0D"/>
          <w:spacing w:val="2"/>
          <w:sz w:val="32"/>
          <w:szCs w:val="32"/>
        </w:rPr>
      </w:pPr>
      <w:r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11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.完成单位情况，包括单位名称</w:t>
      </w:r>
      <w:r w:rsidR="00DF45D8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、</w:t>
      </w:r>
      <w:r w:rsidR="00790E30" w:rsidRPr="00A3359E">
        <w:rPr>
          <w:rFonts w:ascii="仿宋" w:eastAsia="仿宋" w:hAnsi="仿宋" w:hint="eastAsia"/>
          <w:color w:val="0D0D0D"/>
          <w:spacing w:val="2"/>
          <w:sz w:val="32"/>
          <w:szCs w:val="32"/>
        </w:rPr>
        <w:t>排名，对本项目的贡献</w:t>
      </w:r>
    </w:p>
    <w:sectPr w:rsidR="00790E30" w:rsidRPr="00A3359E" w:rsidSect="0028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8F" w:rsidRDefault="0037088F" w:rsidP="00FB3D9F">
      <w:r>
        <w:separator/>
      </w:r>
    </w:p>
  </w:endnote>
  <w:endnote w:type="continuationSeparator" w:id="0">
    <w:p w:rsidR="0037088F" w:rsidRDefault="0037088F" w:rsidP="00FB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8F" w:rsidRDefault="0037088F" w:rsidP="00FB3D9F">
      <w:r>
        <w:separator/>
      </w:r>
    </w:p>
  </w:footnote>
  <w:footnote w:type="continuationSeparator" w:id="0">
    <w:p w:rsidR="0037088F" w:rsidRDefault="0037088F" w:rsidP="00FB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433"/>
    <w:rsid w:val="00021C62"/>
    <w:rsid w:val="000B7570"/>
    <w:rsid w:val="00175351"/>
    <w:rsid w:val="00175E88"/>
    <w:rsid w:val="001B3EC4"/>
    <w:rsid w:val="001D02BD"/>
    <w:rsid w:val="00294EF0"/>
    <w:rsid w:val="002B294A"/>
    <w:rsid w:val="003109DA"/>
    <w:rsid w:val="0031524D"/>
    <w:rsid w:val="0032622D"/>
    <w:rsid w:val="0036237E"/>
    <w:rsid w:val="0037088F"/>
    <w:rsid w:val="00374683"/>
    <w:rsid w:val="00377161"/>
    <w:rsid w:val="00437528"/>
    <w:rsid w:val="00484DBC"/>
    <w:rsid w:val="004856EB"/>
    <w:rsid w:val="004C45DF"/>
    <w:rsid w:val="00512CB2"/>
    <w:rsid w:val="00536C13"/>
    <w:rsid w:val="005419ED"/>
    <w:rsid w:val="00562879"/>
    <w:rsid w:val="005A3993"/>
    <w:rsid w:val="005B4DF0"/>
    <w:rsid w:val="00611213"/>
    <w:rsid w:val="006141F6"/>
    <w:rsid w:val="00616337"/>
    <w:rsid w:val="00654BBD"/>
    <w:rsid w:val="00667EFF"/>
    <w:rsid w:val="006764D3"/>
    <w:rsid w:val="006776A1"/>
    <w:rsid w:val="00680589"/>
    <w:rsid w:val="006A2D96"/>
    <w:rsid w:val="006E4899"/>
    <w:rsid w:val="007402A1"/>
    <w:rsid w:val="00790E30"/>
    <w:rsid w:val="007A186B"/>
    <w:rsid w:val="007D7522"/>
    <w:rsid w:val="0081709F"/>
    <w:rsid w:val="008326CC"/>
    <w:rsid w:val="00846898"/>
    <w:rsid w:val="00874213"/>
    <w:rsid w:val="008C0604"/>
    <w:rsid w:val="008C5074"/>
    <w:rsid w:val="00934D1F"/>
    <w:rsid w:val="00970F5A"/>
    <w:rsid w:val="0098238B"/>
    <w:rsid w:val="00982B04"/>
    <w:rsid w:val="009834A9"/>
    <w:rsid w:val="009949ED"/>
    <w:rsid w:val="009D0433"/>
    <w:rsid w:val="00A3359E"/>
    <w:rsid w:val="00A37E5F"/>
    <w:rsid w:val="00A44D03"/>
    <w:rsid w:val="00A85D6C"/>
    <w:rsid w:val="00AA7182"/>
    <w:rsid w:val="00BE5FAF"/>
    <w:rsid w:val="00BF3C39"/>
    <w:rsid w:val="00C36973"/>
    <w:rsid w:val="00C858A4"/>
    <w:rsid w:val="00CC3D85"/>
    <w:rsid w:val="00D223A7"/>
    <w:rsid w:val="00D855F9"/>
    <w:rsid w:val="00DC2EA3"/>
    <w:rsid w:val="00DF45D8"/>
    <w:rsid w:val="00DF66A4"/>
    <w:rsid w:val="00DF6728"/>
    <w:rsid w:val="00DF6C0A"/>
    <w:rsid w:val="00E920E0"/>
    <w:rsid w:val="00F11581"/>
    <w:rsid w:val="00F256A1"/>
    <w:rsid w:val="00F4361E"/>
    <w:rsid w:val="00F64375"/>
    <w:rsid w:val="00F965C8"/>
    <w:rsid w:val="00FA6A9C"/>
    <w:rsid w:val="00FB3D9F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6D9C7-C8B0-4C1B-801B-AC8F01CC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9F"/>
    <w:rPr>
      <w:sz w:val="18"/>
      <w:szCs w:val="18"/>
    </w:rPr>
  </w:style>
  <w:style w:type="paragraph" w:styleId="a5">
    <w:name w:val="Plain Text"/>
    <w:basedOn w:val="a"/>
    <w:link w:val="Char1"/>
    <w:rsid w:val="00FB3D9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FB3D9F"/>
    <w:rPr>
      <w:rFonts w:ascii="仿宋_GB2312" w:eastAsia="宋体" w:hAnsi="Times New Roman" w:cs="Times New Roman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85D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5D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A6A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广东省医学会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cp:lastPrinted>2018-11-08T06:41:00Z</cp:lastPrinted>
  <dcterms:created xsi:type="dcterms:W3CDTF">2018-10-30T06:18:00Z</dcterms:created>
  <dcterms:modified xsi:type="dcterms:W3CDTF">2018-11-17T10:04:00Z</dcterms:modified>
</cp:coreProperties>
</file>