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DFE" w:rsidRDefault="00900DFE" w:rsidP="00900DFE">
      <w:pPr>
        <w:jc w:val="center"/>
        <w:rPr>
          <w:rFonts w:asciiTheme="minorEastAsia" w:hAnsiTheme="minorEastAsia" w:hint="eastAsia"/>
          <w:sz w:val="28"/>
          <w:szCs w:val="28"/>
        </w:rPr>
      </w:pPr>
      <w:r w:rsidRPr="0042098C">
        <w:rPr>
          <w:rFonts w:asciiTheme="minorEastAsia" w:hAnsiTheme="minorEastAsia" w:hint="eastAsia"/>
          <w:sz w:val="28"/>
          <w:szCs w:val="28"/>
        </w:rPr>
        <w:t>卫生专业技术资格考试报考条件及相关事宜</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（一） 基本条件：</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1.遵守中华人民共和国的宪法和法律；</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2.具备良好的医德医风和敬业精神。</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（二）报考药学、护理、其他卫生技术等专业初级资格者，除应具备上述基本条件外，还必须具备相应的学历资历。</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报考药（技）士者，需具备相应专业中专以上学历。</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b/>
          <w:sz w:val="28"/>
          <w:szCs w:val="28"/>
        </w:rPr>
        <w:t>报考药（护、技）师者，具备下列条件之一</w:t>
      </w:r>
      <w:r w:rsidRPr="00900DFE">
        <w:rPr>
          <w:rFonts w:asciiTheme="minorEastAsia" w:hAnsiTheme="minorEastAsia" w:hint="eastAsia"/>
          <w:sz w:val="28"/>
          <w:szCs w:val="28"/>
        </w:rPr>
        <w:t>：</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1.中专毕业，担任药（护、技）</w:t>
      </w:r>
      <w:proofErr w:type="gramStart"/>
      <w:r w:rsidRPr="00900DFE">
        <w:rPr>
          <w:rFonts w:asciiTheme="minorEastAsia" w:hAnsiTheme="minorEastAsia" w:hint="eastAsia"/>
          <w:sz w:val="28"/>
          <w:szCs w:val="28"/>
        </w:rPr>
        <w:t>士职务</w:t>
      </w:r>
      <w:proofErr w:type="gramEnd"/>
      <w:r w:rsidRPr="00900DFE">
        <w:rPr>
          <w:rFonts w:asciiTheme="minorEastAsia" w:hAnsiTheme="minorEastAsia" w:hint="eastAsia"/>
          <w:b/>
          <w:sz w:val="28"/>
          <w:szCs w:val="28"/>
        </w:rPr>
        <w:t>满5年</w:t>
      </w:r>
      <w:r w:rsidRPr="00900DFE">
        <w:rPr>
          <w:rFonts w:asciiTheme="minorEastAsia" w:hAnsiTheme="minorEastAsia" w:hint="eastAsia"/>
          <w:sz w:val="28"/>
          <w:szCs w:val="28"/>
        </w:rPr>
        <w:t>；</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2.大专毕业，见习期满1年后，从事专业技术工作</w:t>
      </w:r>
      <w:r w:rsidRPr="00900DFE">
        <w:rPr>
          <w:rFonts w:asciiTheme="minorEastAsia" w:hAnsiTheme="minorEastAsia" w:hint="eastAsia"/>
          <w:b/>
          <w:sz w:val="28"/>
          <w:szCs w:val="28"/>
        </w:rPr>
        <w:t>满2年</w:t>
      </w:r>
      <w:r w:rsidRPr="00900DFE">
        <w:rPr>
          <w:rFonts w:asciiTheme="minorEastAsia" w:hAnsiTheme="minorEastAsia" w:hint="eastAsia"/>
          <w:sz w:val="28"/>
          <w:szCs w:val="28"/>
        </w:rPr>
        <w:t>；</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3.符合报名条件的应届本</w:t>
      </w:r>
      <w:r w:rsidRPr="00900DFE">
        <w:rPr>
          <w:rFonts w:asciiTheme="minorEastAsia" w:hAnsiTheme="minorEastAsia" w:hint="eastAsia"/>
          <w:b/>
          <w:sz w:val="28"/>
          <w:szCs w:val="28"/>
        </w:rPr>
        <w:t>科以上毕业生</w:t>
      </w:r>
      <w:r w:rsidRPr="00900DFE">
        <w:rPr>
          <w:rFonts w:asciiTheme="minorEastAsia" w:hAnsiTheme="minorEastAsia" w:hint="eastAsia"/>
          <w:sz w:val="28"/>
          <w:szCs w:val="28"/>
        </w:rPr>
        <w:t>。</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根据《执业医师法》的有关规定，临床医学、预防医学、全科医学的初级专业技术资格考试，不属本次考试范畴。</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根据《护士执业资格考试办法》的规定，护理学初级（士）专业技术资格考试，不属本次考试范畴。</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（三）报考卫生专业中级资格的人员，除具备（一）所规定的条件外，还必须具备下列条件之一：</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1.取得相应专业</w:t>
      </w:r>
      <w:r w:rsidRPr="00900DFE">
        <w:rPr>
          <w:rFonts w:asciiTheme="minorEastAsia" w:hAnsiTheme="minorEastAsia" w:hint="eastAsia"/>
          <w:b/>
          <w:sz w:val="28"/>
          <w:szCs w:val="28"/>
        </w:rPr>
        <w:t>中专</w:t>
      </w:r>
      <w:r w:rsidRPr="00900DFE">
        <w:rPr>
          <w:rFonts w:asciiTheme="minorEastAsia" w:hAnsiTheme="minorEastAsia" w:hint="eastAsia"/>
          <w:sz w:val="28"/>
          <w:szCs w:val="28"/>
        </w:rPr>
        <w:t>学历，</w:t>
      </w:r>
      <w:r w:rsidRPr="00900DFE">
        <w:rPr>
          <w:rFonts w:asciiTheme="minorEastAsia" w:hAnsiTheme="minorEastAsia" w:hint="eastAsia"/>
          <w:b/>
          <w:sz w:val="28"/>
          <w:szCs w:val="28"/>
        </w:rPr>
        <w:t>受聘</w:t>
      </w:r>
      <w:r w:rsidRPr="00900DFE">
        <w:rPr>
          <w:rFonts w:asciiTheme="minorEastAsia" w:hAnsiTheme="minorEastAsia" w:hint="eastAsia"/>
          <w:sz w:val="28"/>
          <w:szCs w:val="28"/>
        </w:rPr>
        <w:t>担任</w:t>
      </w:r>
      <w:proofErr w:type="gramStart"/>
      <w:r w:rsidRPr="00900DFE">
        <w:rPr>
          <w:rFonts w:asciiTheme="minorEastAsia" w:hAnsiTheme="minorEastAsia" w:hint="eastAsia"/>
          <w:sz w:val="28"/>
          <w:szCs w:val="28"/>
        </w:rPr>
        <w:t>医</w:t>
      </w:r>
      <w:proofErr w:type="gramEnd"/>
      <w:r w:rsidRPr="00900DFE">
        <w:rPr>
          <w:rFonts w:asciiTheme="minorEastAsia" w:hAnsiTheme="minorEastAsia" w:hint="eastAsia"/>
          <w:sz w:val="28"/>
          <w:szCs w:val="28"/>
        </w:rPr>
        <w:t>（药、护、技）师职</w:t>
      </w:r>
      <w:proofErr w:type="gramStart"/>
      <w:r w:rsidRPr="00900DFE">
        <w:rPr>
          <w:rFonts w:asciiTheme="minorEastAsia" w:hAnsiTheme="minorEastAsia" w:hint="eastAsia"/>
          <w:sz w:val="28"/>
          <w:szCs w:val="28"/>
        </w:rPr>
        <w:t>务</w:t>
      </w:r>
      <w:proofErr w:type="gramEnd"/>
      <w:r w:rsidRPr="00900DFE">
        <w:rPr>
          <w:rFonts w:asciiTheme="minorEastAsia" w:hAnsiTheme="minorEastAsia" w:hint="eastAsia"/>
          <w:b/>
          <w:sz w:val="28"/>
          <w:szCs w:val="28"/>
        </w:rPr>
        <w:t>满7年</w:t>
      </w:r>
      <w:r w:rsidRPr="00900DFE">
        <w:rPr>
          <w:rFonts w:asciiTheme="minorEastAsia" w:hAnsiTheme="minorEastAsia" w:hint="eastAsia"/>
          <w:sz w:val="28"/>
          <w:szCs w:val="28"/>
        </w:rPr>
        <w:t>；</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2.取得相应专业</w:t>
      </w:r>
      <w:r w:rsidRPr="00900DFE">
        <w:rPr>
          <w:rFonts w:asciiTheme="minorEastAsia" w:hAnsiTheme="minorEastAsia" w:hint="eastAsia"/>
          <w:b/>
          <w:sz w:val="28"/>
          <w:szCs w:val="28"/>
        </w:rPr>
        <w:t>大专</w:t>
      </w:r>
      <w:r w:rsidRPr="00900DFE">
        <w:rPr>
          <w:rFonts w:asciiTheme="minorEastAsia" w:hAnsiTheme="minorEastAsia" w:hint="eastAsia"/>
          <w:sz w:val="28"/>
          <w:szCs w:val="28"/>
        </w:rPr>
        <w:t>学历，从事</w:t>
      </w:r>
      <w:proofErr w:type="gramStart"/>
      <w:r w:rsidRPr="00900DFE">
        <w:rPr>
          <w:rFonts w:asciiTheme="minorEastAsia" w:hAnsiTheme="minorEastAsia" w:hint="eastAsia"/>
          <w:sz w:val="28"/>
          <w:szCs w:val="28"/>
        </w:rPr>
        <w:t>医</w:t>
      </w:r>
      <w:proofErr w:type="gramEnd"/>
      <w:r w:rsidRPr="00900DFE">
        <w:rPr>
          <w:rFonts w:asciiTheme="minorEastAsia" w:hAnsiTheme="minorEastAsia" w:hint="eastAsia"/>
          <w:sz w:val="28"/>
          <w:szCs w:val="28"/>
        </w:rPr>
        <w:t>（药、护、技）师工作</w:t>
      </w:r>
      <w:r w:rsidRPr="00900DFE">
        <w:rPr>
          <w:rFonts w:asciiTheme="minorEastAsia" w:hAnsiTheme="minorEastAsia" w:hint="eastAsia"/>
          <w:b/>
          <w:sz w:val="28"/>
          <w:szCs w:val="28"/>
        </w:rPr>
        <w:t>满6年</w:t>
      </w:r>
      <w:r w:rsidRPr="00900DFE">
        <w:rPr>
          <w:rFonts w:asciiTheme="minorEastAsia" w:hAnsiTheme="minorEastAsia" w:hint="eastAsia"/>
          <w:sz w:val="28"/>
          <w:szCs w:val="28"/>
        </w:rPr>
        <w:t>；</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3.取得相应专业</w:t>
      </w:r>
      <w:r w:rsidRPr="00900DFE">
        <w:rPr>
          <w:rFonts w:asciiTheme="minorEastAsia" w:hAnsiTheme="minorEastAsia" w:hint="eastAsia"/>
          <w:b/>
          <w:sz w:val="28"/>
          <w:szCs w:val="28"/>
        </w:rPr>
        <w:t>本科</w:t>
      </w:r>
      <w:r w:rsidRPr="00900DFE">
        <w:rPr>
          <w:rFonts w:asciiTheme="minorEastAsia" w:hAnsiTheme="minorEastAsia" w:hint="eastAsia"/>
          <w:sz w:val="28"/>
          <w:szCs w:val="28"/>
        </w:rPr>
        <w:t>学历，从事</w:t>
      </w:r>
      <w:proofErr w:type="gramStart"/>
      <w:r w:rsidRPr="00900DFE">
        <w:rPr>
          <w:rFonts w:asciiTheme="minorEastAsia" w:hAnsiTheme="minorEastAsia" w:hint="eastAsia"/>
          <w:sz w:val="28"/>
          <w:szCs w:val="28"/>
        </w:rPr>
        <w:t>医</w:t>
      </w:r>
      <w:proofErr w:type="gramEnd"/>
      <w:r w:rsidRPr="00900DFE">
        <w:rPr>
          <w:rFonts w:asciiTheme="minorEastAsia" w:hAnsiTheme="minorEastAsia" w:hint="eastAsia"/>
          <w:sz w:val="28"/>
          <w:szCs w:val="28"/>
        </w:rPr>
        <w:t>（药、护、技）师工作</w:t>
      </w:r>
      <w:r w:rsidRPr="00900DFE">
        <w:rPr>
          <w:rFonts w:asciiTheme="minorEastAsia" w:hAnsiTheme="minorEastAsia" w:hint="eastAsia"/>
          <w:b/>
          <w:sz w:val="28"/>
          <w:szCs w:val="28"/>
        </w:rPr>
        <w:t>满4年</w:t>
      </w:r>
      <w:r w:rsidRPr="00900DFE">
        <w:rPr>
          <w:rFonts w:asciiTheme="minorEastAsia" w:hAnsiTheme="minorEastAsia" w:hint="eastAsia"/>
          <w:sz w:val="28"/>
          <w:szCs w:val="28"/>
        </w:rPr>
        <w:t>；</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4.取得相应专业</w:t>
      </w:r>
      <w:r w:rsidRPr="00900DFE">
        <w:rPr>
          <w:rFonts w:asciiTheme="minorEastAsia" w:hAnsiTheme="minorEastAsia" w:hint="eastAsia"/>
          <w:b/>
          <w:sz w:val="28"/>
          <w:szCs w:val="28"/>
        </w:rPr>
        <w:t>硕士</w:t>
      </w:r>
      <w:r w:rsidRPr="00900DFE">
        <w:rPr>
          <w:rFonts w:asciiTheme="minorEastAsia" w:hAnsiTheme="minorEastAsia" w:hint="eastAsia"/>
          <w:sz w:val="28"/>
          <w:szCs w:val="28"/>
        </w:rPr>
        <w:t>学位，从事</w:t>
      </w:r>
      <w:proofErr w:type="gramStart"/>
      <w:r w:rsidRPr="00900DFE">
        <w:rPr>
          <w:rFonts w:asciiTheme="minorEastAsia" w:hAnsiTheme="minorEastAsia" w:hint="eastAsia"/>
          <w:sz w:val="28"/>
          <w:szCs w:val="28"/>
        </w:rPr>
        <w:t>医</w:t>
      </w:r>
      <w:proofErr w:type="gramEnd"/>
      <w:r w:rsidRPr="00900DFE">
        <w:rPr>
          <w:rFonts w:asciiTheme="minorEastAsia" w:hAnsiTheme="minorEastAsia" w:hint="eastAsia"/>
          <w:sz w:val="28"/>
          <w:szCs w:val="28"/>
        </w:rPr>
        <w:t>（药、护、技）师工作</w:t>
      </w:r>
      <w:r w:rsidRPr="00900DFE">
        <w:rPr>
          <w:rFonts w:asciiTheme="minorEastAsia" w:hAnsiTheme="minorEastAsia" w:hint="eastAsia"/>
          <w:b/>
          <w:sz w:val="28"/>
          <w:szCs w:val="28"/>
        </w:rPr>
        <w:t>满2年</w:t>
      </w:r>
      <w:r w:rsidRPr="00900DFE">
        <w:rPr>
          <w:rFonts w:asciiTheme="minorEastAsia" w:hAnsiTheme="minorEastAsia" w:hint="eastAsia"/>
          <w:sz w:val="28"/>
          <w:szCs w:val="28"/>
        </w:rPr>
        <w:t>；</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5.取得相应专业</w:t>
      </w:r>
      <w:r w:rsidRPr="00900DFE">
        <w:rPr>
          <w:rFonts w:asciiTheme="minorEastAsia" w:hAnsiTheme="minorEastAsia" w:hint="eastAsia"/>
          <w:b/>
          <w:sz w:val="28"/>
          <w:szCs w:val="28"/>
        </w:rPr>
        <w:t>博士学位</w:t>
      </w:r>
      <w:r w:rsidRPr="00900DFE">
        <w:rPr>
          <w:rFonts w:asciiTheme="minorEastAsia" w:hAnsiTheme="minorEastAsia" w:hint="eastAsia"/>
          <w:sz w:val="28"/>
          <w:szCs w:val="28"/>
        </w:rPr>
        <w:t>。</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lastRenderedPageBreak/>
        <w:t>报名参加2020年度卫生专业技术资格各级别考试的人员，其学历取得时间和从事本专业工作年限均截止</w:t>
      </w:r>
      <w:r w:rsidRPr="00900DFE">
        <w:rPr>
          <w:rFonts w:asciiTheme="minorEastAsia" w:hAnsiTheme="minorEastAsia" w:hint="eastAsia"/>
          <w:b/>
          <w:sz w:val="28"/>
          <w:szCs w:val="28"/>
        </w:rPr>
        <w:t>2019年12月31日</w:t>
      </w:r>
      <w:r w:rsidRPr="00900DFE">
        <w:rPr>
          <w:rFonts w:asciiTheme="minorEastAsia" w:hAnsiTheme="minorEastAsia" w:hint="eastAsia"/>
          <w:sz w:val="28"/>
          <w:szCs w:val="28"/>
        </w:rPr>
        <w:t>。报名条件中有关专业学历或学位的规定，是指国家教育和卫生计生行政部门认可的正规院校毕业的全日制学历或学位。</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（四）其他相关规定</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1.尚未取得卫生专业技术资格的报考者（2019年参加本专业考试部分科目已合格考生除外）应按照毕业证书所学专业，参照教育部普通高等学校高职高</w:t>
      </w:r>
      <w:proofErr w:type="gramStart"/>
      <w:r w:rsidRPr="00900DFE">
        <w:rPr>
          <w:rFonts w:asciiTheme="minorEastAsia" w:hAnsiTheme="minorEastAsia" w:hint="eastAsia"/>
          <w:sz w:val="28"/>
          <w:szCs w:val="28"/>
        </w:rPr>
        <w:t>专专业</w:t>
      </w:r>
      <w:proofErr w:type="gramEnd"/>
      <w:r w:rsidRPr="00900DFE">
        <w:rPr>
          <w:rFonts w:asciiTheme="minorEastAsia" w:hAnsiTheme="minorEastAsia" w:hint="eastAsia"/>
          <w:sz w:val="28"/>
          <w:szCs w:val="28"/>
        </w:rPr>
        <w:t>目录、本科专业目录和研究生专业目录进行报考。</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2.已取得卫生专业技术资格的报考者可根据本人所从事的专业工作，在《卫生专业技术资格考试专业目录》中选择报考相应专业类别。</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3.按照《关于加强城市社区卫生人才队伍建设的指导意见》（国人部发〔2006〕69号）有关规定，凡到社区卫生服务机构工作的医师、护师，可提前一年参加全国卫生技术中级资格的全科医学、社区护理专业类别的考试。</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4.通过单位调入、军队转业安置或个人来粤自主创业择业的卫生专业技术人员，其在省外经参加国家规定的统一考试取得的相关的专业技术资格，可作为报考高一档次卫生专业技术资格的有效依据；其在省外经评审取得的相关的专业技术资格，须按《广东省人力资源和社会保障厅关于省外来粤人员高级专业技术资格确认的暂行办法》（粤</w:t>
      </w:r>
      <w:proofErr w:type="gramStart"/>
      <w:r w:rsidRPr="00900DFE">
        <w:rPr>
          <w:rFonts w:asciiTheme="minorEastAsia" w:hAnsiTheme="minorEastAsia" w:hint="eastAsia"/>
          <w:sz w:val="28"/>
          <w:szCs w:val="28"/>
        </w:rPr>
        <w:t>人社发</w:t>
      </w:r>
      <w:proofErr w:type="gramEnd"/>
      <w:r w:rsidRPr="00900DFE">
        <w:rPr>
          <w:rFonts w:asciiTheme="minorEastAsia" w:hAnsiTheme="minorEastAsia" w:hint="eastAsia"/>
          <w:sz w:val="28"/>
          <w:szCs w:val="28"/>
        </w:rPr>
        <w:t>〔2010〕306号）经确认取得我省相应的专业技术资格，方可作为报考高一档次卫生专业技术资格的有效依据。</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lastRenderedPageBreak/>
        <w:t>5.按照《关于做好香港、澳门居民参加内地统一举行的专业技术人员资格考试有关问题的通知》（国人部发〔2005〕9号）和《关于向台湾居民开放部分专业技术人员资格考试有关问题的通知》（国人部发〔2007〕78号）规定，符合报考条件的香港、澳门、台湾居民可报名参加卫生专业技术资格考试。香港、澳门、台湾居民申请参加卫生专业技术资格考试，可按照就近原则在内地考区报名参加考试。报名时应向当地考试报名机构提交本人身份证明，教育部（国家教委）认可的相应专业学历或学位证书，以及在医疗卫生机构从事相关专业工作年限的证明。</w:t>
      </w:r>
    </w:p>
    <w:p w:rsidR="00900DFE" w:rsidRPr="00900DFE" w:rsidRDefault="00900DFE" w:rsidP="00900DFE">
      <w:pPr>
        <w:rPr>
          <w:rFonts w:asciiTheme="minorEastAsia" w:hAnsiTheme="minorEastAsia" w:hint="eastAsia"/>
          <w:b/>
          <w:sz w:val="28"/>
          <w:szCs w:val="28"/>
        </w:rPr>
      </w:pPr>
      <w:r w:rsidRPr="00900DFE">
        <w:rPr>
          <w:rFonts w:asciiTheme="minorEastAsia" w:hAnsiTheme="minorEastAsia" w:hint="eastAsia"/>
          <w:b/>
          <w:sz w:val="28"/>
          <w:szCs w:val="28"/>
        </w:rPr>
        <w:t>6.因工作岗位变动，需报考现岗位专业类别的人员，其从事现岗位专业工作时间须满2年。</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7.对符合报考条件的人员，不受单位性质和户籍的限制，均可根据本人所从事的工作选择报考专业类别参加考试。</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8.对单科考试成绩在有效期限内，因工作变动等原因，到异地参加本专业未考科目的考试并成绩合格的考生，由该地区进行数据合成统计，并由当地人力资源社会保障部门核发该专业资格证书。</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9.有下列情形之一的，不得参加2020年度卫生专业技术资格考试：</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（1）医疗事故责任者未满3年；</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（2）医疗差错责任者未满1年；</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（3）受到行政处分者在处分期内；</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（4）伪造学历或考试期间有违纪行为未满2年；</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（5）省卫生计生委规定的其它情形。</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lastRenderedPageBreak/>
        <w:t>三、专业类别、各科目考试时间及考试方式</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（一）专业类别</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报考人员可根据本人所从事专业，在《卫生专业技术资格考试专业目录》选择报考相应专业。每门专业的中、初级考试科目均为4科：基础知识、相关专业知识、专业知识、专业实践能力。考生可选考其中部分科目，也可全选。2019年参加本专业考试已及格的科目,可不再报考，只需补考其他科目即可；也可全部科目都报考。</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（二）考试时间及考试方式</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具体考试时间及考试方式留意中国卫生人才网公布的信息。</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四、准考证的获取</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b/>
          <w:sz w:val="28"/>
          <w:szCs w:val="28"/>
        </w:rPr>
        <w:t>2020年5月8日起</w:t>
      </w:r>
      <w:r w:rsidRPr="00900DFE">
        <w:rPr>
          <w:rFonts w:asciiTheme="minorEastAsia" w:hAnsiTheme="minorEastAsia" w:hint="eastAsia"/>
          <w:sz w:val="28"/>
          <w:szCs w:val="28"/>
        </w:rPr>
        <w:t>考生可登陆中国卫生人才网自行打印准考证。</w:t>
      </w:r>
    </w:p>
    <w:p w:rsidR="00900DFE" w:rsidRPr="00900DFE" w:rsidRDefault="00900DFE" w:rsidP="00900DFE">
      <w:pPr>
        <w:rPr>
          <w:rFonts w:asciiTheme="minorEastAsia" w:hAnsiTheme="minorEastAsia" w:hint="eastAsia"/>
          <w:sz w:val="28"/>
          <w:szCs w:val="28"/>
        </w:rPr>
      </w:pPr>
      <w:r w:rsidRPr="00900DFE">
        <w:rPr>
          <w:rFonts w:asciiTheme="minorEastAsia" w:hAnsiTheme="minorEastAsia" w:hint="eastAsia"/>
          <w:sz w:val="28"/>
          <w:szCs w:val="28"/>
        </w:rPr>
        <w:t>五、收费（此条根据广东省卫</w:t>
      </w:r>
      <w:proofErr w:type="gramStart"/>
      <w:r w:rsidRPr="00900DFE">
        <w:rPr>
          <w:rFonts w:asciiTheme="minorEastAsia" w:hAnsiTheme="minorEastAsia" w:hint="eastAsia"/>
          <w:sz w:val="28"/>
          <w:szCs w:val="28"/>
        </w:rPr>
        <w:t>健委粤卫函</w:t>
      </w:r>
      <w:proofErr w:type="gramEnd"/>
      <w:r w:rsidRPr="00900DFE">
        <w:rPr>
          <w:rFonts w:asciiTheme="minorEastAsia" w:hAnsiTheme="minorEastAsia" w:hint="eastAsia"/>
          <w:sz w:val="28"/>
          <w:szCs w:val="28"/>
        </w:rPr>
        <w:t>〔2019〕826号</w:t>
      </w:r>
      <w:proofErr w:type="gramStart"/>
      <w:r w:rsidRPr="00900DFE">
        <w:rPr>
          <w:rFonts w:asciiTheme="minorEastAsia" w:hAnsiTheme="minorEastAsia" w:hint="eastAsia"/>
          <w:sz w:val="28"/>
          <w:szCs w:val="28"/>
        </w:rPr>
        <w:t>号</w:t>
      </w:r>
      <w:proofErr w:type="gramEnd"/>
      <w:r w:rsidRPr="00900DFE">
        <w:rPr>
          <w:rFonts w:asciiTheme="minorEastAsia" w:hAnsiTheme="minorEastAsia" w:hint="eastAsia"/>
          <w:sz w:val="28"/>
          <w:szCs w:val="28"/>
        </w:rPr>
        <w:t>文更新）</w:t>
      </w:r>
    </w:p>
    <w:p w:rsidR="00900DFE" w:rsidRPr="0031776A" w:rsidRDefault="00900DFE" w:rsidP="00900DFE">
      <w:pPr>
        <w:rPr>
          <w:rFonts w:asciiTheme="minorEastAsia" w:hAnsiTheme="minorEastAsia" w:hint="eastAsia"/>
          <w:b/>
          <w:sz w:val="28"/>
          <w:szCs w:val="28"/>
        </w:rPr>
      </w:pPr>
      <w:r w:rsidRPr="00900DFE">
        <w:rPr>
          <w:rFonts w:asciiTheme="minorEastAsia" w:hAnsiTheme="minorEastAsia" w:hint="eastAsia"/>
          <w:sz w:val="28"/>
          <w:szCs w:val="28"/>
        </w:rPr>
        <w:t>根据广东省卫</w:t>
      </w:r>
      <w:proofErr w:type="gramStart"/>
      <w:r w:rsidRPr="00900DFE">
        <w:rPr>
          <w:rFonts w:asciiTheme="minorEastAsia" w:hAnsiTheme="minorEastAsia" w:hint="eastAsia"/>
          <w:sz w:val="28"/>
          <w:szCs w:val="28"/>
        </w:rPr>
        <w:t>健委粤卫函</w:t>
      </w:r>
      <w:proofErr w:type="gramEnd"/>
      <w:r w:rsidRPr="00900DFE">
        <w:rPr>
          <w:rFonts w:asciiTheme="minorEastAsia" w:hAnsiTheme="minorEastAsia" w:hint="eastAsia"/>
          <w:sz w:val="28"/>
          <w:szCs w:val="28"/>
        </w:rPr>
        <w:t>〔2019〕826号文规定：参加无纸</w:t>
      </w:r>
      <w:proofErr w:type="gramStart"/>
      <w:r w:rsidRPr="00900DFE">
        <w:rPr>
          <w:rFonts w:asciiTheme="minorEastAsia" w:hAnsiTheme="minorEastAsia" w:hint="eastAsia"/>
          <w:sz w:val="28"/>
          <w:szCs w:val="28"/>
        </w:rPr>
        <w:t>化考核</w:t>
      </w:r>
      <w:proofErr w:type="gramEnd"/>
      <w:r w:rsidRPr="00900DFE">
        <w:rPr>
          <w:rFonts w:asciiTheme="minorEastAsia" w:hAnsiTheme="minorEastAsia" w:hint="eastAsia"/>
          <w:sz w:val="28"/>
          <w:szCs w:val="28"/>
        </w:rPr>
        <w:t>者收费标准为</w:t>
      </w:r>
      <w:r w:rsidRPr="0031776A">
        <w:rPr>
          <w:rFonts w:asciiTheme="minorEastAsia" w:hAnsiTheme="minorEastAsia" w:hint="eastAsia"/>
          <w:b/>
          <w:sz w:val="28"/>
          <w:szCs w:val="28"/>
        </w:rPr>
        <w:t>75元</w:t>
      </w:r>
      <w:r w:rsidRPr="00900DFE">
        <w:rPr>
          <w:rFonts w:asciiTheme="minorEastAsia" w:hAnsiTheme="minorEastAsia" w:hint="eastAsia"/>
          <w:sz w:val="28"/>
          <w:szCs w:val="28"/>
        </w:rPr>
        <w:t>/人.科，参加纸笔考试者收费标准为</w:t>
      </w:r>
      <w:r w:rsidRPr="0031776A">
        <w:rPr>
          <w:rFonts w:asciiTheme="minorEastAsia" w:hAnsiTheme="minorEastAsia" w:hint="eastAsia"/>
          <w:b/>
          <w:sz w:val="28"/>
          <w:szCs w:val="28"/>
        </w:rPr>
        <w:t>65元</w:t>
      </w:r>
      <w:r w:rsidRPr="00900DFE">
        <w:rPr>
          <w:rFonts w:asciiTheme="minorEastAsia" w:hAnsiTheme="minorEastAsia" w:hint="eastAsia"/>
          <w:sz w:val="28"/>
          <w:szCs w:val="28"/>
        </w:rPr>
        <w:t>/人.科。</w:t>
      </w:r>
      <w:r w:rsidRPr="0031776A">
        <w:rPr>
          <w:rFonts w:asciiTheme="minorEastAsia" w:hAnsiTheme="minorEastAsia" w:hint="eastAsia"/>
          <w:b/>
          <w:sz w:val="28"/>
          <w:szCs w:val="28"/>
        </w:rPr>
        <w:t>（报考费用拟从工资中扣除，提交材料时请务必签名确认）。</w:t>
      </w:r>
    </w:p>
    <w:p w:rsidR="00A06B49" w:rsidRPr="00900DFE" w:rsidRDefault="00900DFE" w:rsidP="00900DFE">
      <w:pPr>
        <w:rPr>
          <w:rFonts w:asciiTheme="minorEastAsia" w:hAnsiTheme="minorEastAsia"/>
          <w:sz w:val="28"/>
          <w:szCs w:val="28"/>
        </w:rPr>
      </w:pPr>
      <w:r w:rsidRPr="00900DFE">
        <w:rPr>
          <w:rFonts w:asciiTheme="minorEastAsia" w:hAnsiTheme="minorEastAsia" w:hint="eastAsia"/>
          <w:sz w:val="28"/>
          <w:szCs w:val="28"/>
        </w:rPr>
        <w:t>注：考试成绩于考试后两个月在卫生人才网上公布，成绩单不再统一制作下发，考生可凭本人准考证及本人有效证件号进行查询，下载打印成绩单有截止时间，请大家留意。</w:t>
      </w:r>
      <w:bookmarkStart w:id="0" w:name="_GoBack"/>
      <w:bookmarkEnd w:id="0"/>
    </w:p>
    <w:sectPr w:rsidR="00A06B49" w:rsidRPr="00900D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DC5" w:rsidRDefault="00611DC5" w:rsidP="00900DFE">
      <w:r>
        <w:separator/>
      </w:r>
    </w:p>
  </w:endnote>
  <w:endnote w:type="continuationSeparator" w:id="0">
    <w:p w:rsidR="00611DC5" w:rsidRDefault="00611DC5" w:rsidP="00900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DC5" w:rsidRDefault="00611DC5" w:rsidP="00900DFE">
      <w:r>
        <w:separator/>
      </w:r>
    </w:p>
  </w:footnote>
  <w:footnote w:type="continuationSeparator" w:id="0">
    <w:p w:rsidR="00611DC5" w:rsidRDefault="00611DC5" w:rsidP="00900D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5"/>
    <w:rsid w:val="0031776A"/>
    <w:rsid w:val="00611DC5"/>
    <w:rsid w:val="00900DFE"/>
    <w:rsid w:val="00A62875"/>
    <w:rsid w:val="00D4416A"/>
    <w:rsid w:val="00DC6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D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DFE"/>
    <w:rPr>
      <w:sz w:val="18"/>
      <w:szCs w:val="18"/>
    </w:rPr>
  </w:style>
  <w:style w:type="paragraph" w:styleId="a4">
    <w:name w:val="footer"/>
    <w:basedOn w:val="a"/>
    <w:link w:val="Char0"/>
    <w:uiPriority w:val="99"/>
    <w:unhideWhenUsed/>
    <w:rsid w:val="00900DFE"/>
    <w:pPr>
      <w:tabs>
        <w:tab w:val="center" w:pos="4153"/>
        <w:tab w:val="right" w:pos="8306"/>
      </w:tabs>
      <w:snapToGrid w:val="0"/>
      <w:jc w:val="left"/>
    </w:pPr>
    <w:rPr>
      <w:sz w:val="18"/>
      <w:szCs w:val="18"/>
    </w:rPr>
  </w:style>
  <w:style w:type="character" w:customStyle="1" w:styleId="Char0">
    <w:name w:val="页脚 Char"/>
    <w:basedOn w:val="a0"/>
    <w:link w:val="a4"/>
    <w:uiPriority w:val="99"/>
    <w:rsid w:val="00900DF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D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DFE"/>
    <w:rPr>
      <w:sz w:val="18"/>
      <w:szCs w:val="18"/>
    </w:rPr>
  </w:style>
  <w:style w:type="paragraph" w:styleId="a4">
    <w:name w:val="footer"/>
    <w:basedOn w:val="a"/>
    <w:link w:val="Char0"/>
    <w:uiPriority w:val="99"/>
    <w:unhideWhenUsed/>
    <w:rsid w:val="00900DFE"/>
    <w:pPr>
      <w:tabs>
        <w:tab w:val="center" w:pos="4153"/>
        <w:tab w:val="right" w:pos="8306"/>
      </w:tabs>
      <w:snapToGrid w:val="0"/>
      <w:jc w:val="left"/>
    </w:pPr>
    <w:rPr>
      <w:sz w:val="18"/>
      <w:szCs w:val="18"/>
    </w:rPr>
  </w:style>
  <w:style w:type="character" w:customStyle="1" w:styleId="Char0">
    <w:name w:val="页脚 Char"/>
    <w:basedOn w:val="a0"/>
    <w:link w:val="a4"/>
    <w:uiPriority w:val="99"/>
    <w:rsid w:val="00900DF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316</Words>
  <Characters>1802</Characters>
  <Application>Microsoft Office Word</Application>
  <DocSecurity>0</DocSecurity>
  <Lines>15</Lines>
  <Paragraphs>4</Paragraphs>
  <ScaleCrop>false</ScaleCrop>
  <Company>Microsoft</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2019-12-19T10:06:00Z</dcterms:created>
  <dcterms:modified xsi:type="dcterms:W3CDTF">2019-12-19T10:12:00Z</dcterms:modified>
</cp:coreProperties>
</file>