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6C57" w:rsidRDefault="00B96C57" w:rsidP="00B96C57">
      <w:pPr>
        <w:pStyle w:val="a3"/>
        <w:spacing w:line="420" w:lineRule="atLeast"/>
        <w:rPr>
          <w:b/>
          <w:color w:val="333333"/>
        </w:rPr>
      </w:pPr>
      <w:r>
        <w:rPr>
          <w:rFonts w:hint="eastAsia"/>
          <w:b/>
          <w:color w:val="333333"/>
        </w:rPr>
        <w:t>根据新版《广东省人口与计划生育条例》规定，符合以下</w:t>
      </w:r>
      <w:r w:rsidR="00EB42C1">
        <w:rPr>
          <w:rFonts w:hint="eastAsia"/>
          <w:b/>
          <w:color w:val="333333"/>
        </w:rPr>
        <w:t>八</w:t>
      </w:r>
      <w:r>
        <w:rPr>
          <w:rFonts w:hint="eastAsia"/>
          <w:b/>
          <w:color w:val="333333"/>
        </w:rPr>
        <w:t>种情况可生二胎。分别是：</w:t>
      </w:r>
    </w:p>
    <w:p w:rsidR="00B96C57" w:rsidRDefault="00B96C57" w:rsidP="00B96C57">
      <w:pPr>
        <w:pStyle w:val="a3"/>
        <w:spacing w:line="420" w:lineRule="atLeast"/>
        <w:rPr>
          <w:color w:val="333333"/>
        </w:rPr>
      </w:pPr>
      <w:r>
        <w:rPr>
          <w:rFonts w:hint="eastAsia"/>
          <w:color w:val="333333"/>
        </w:rPr>
        <w:t>1、经地级以上市病残儿医学鉴定组织鉴定，第一个子女为残疾</w:t>
      </w:r>
      <w:proofErr w:type="gramStart"/>
      <w:r>
        <w:rPr>
          <w:rFonts w:hint="eastAsia"/>
          <w:color w:val="333333"/>
        </w:rPr>
        <w:t>儿或者第一胎</w:t>
      </w:r>
      <w:proofErr w:type="gramEnd"/>
      <w:r>
        <w:rPr>
          <w:rFonts w:hint="eastAsia"/>
          <w:color w:val="333333"/>
        </w:rPr>
        <w:t>双胞胎（含多胞胎）子女均为残疾儿，不能成长为正常劳动力，且医学上认为可以再生育的；</w:t>
      </w:r>
    </w:p>
    <w:p w:rsidR="00B96C57" w:rsidRDefault="00B96C57" w:rsidP="00B96C57">
      <w:pPr>
        <w:pStyle w:val="a3"/>
        <w:spacing w:line="420" w:lineRule="atLeast"/>
        <w:rPr>
          <w:color w:val="333333"/>
        </w:rPr>
      </w:pPr>
      <w:r>
        <w:rPr>
          <w:rFonts w:hint="eastAsia"/>
          <w:color w:val="333333"/>
        </w:rPr>
        <w:t>2、再婚夫妻，再婚前一方生育（</w:t>
      </w:r>
      <w:proofErr w:type="gramStart"/>
      <w:r>
        <w:rPr>
          <w:rFonts w:hint="eastAsia"/>
          <w:color w:val="333333"/>
        </w:rPr>
        <w:t>含依法</w:t>
      </w:r>
      <w:proofErr w:type="gramEnd"/>
      <w:r>
        <w:rPr>
          <w:rFonts w:hint="eastAsia"/>
          <w:color w:val="333333"/>
        </w:rPr>
        <w:t>收养）两个以内子女，另一方未生育过的；</w:t>
      </w:r>
    </w:p>
    <w:p w:rsidR="00B96C57" w:rsidRDefault="00B96C57" w:rsidP="00B96C57">
      <w:pPr>
        <w:pStyle w:val="a3"/>
        <w:spacing w:line="420" w:lineRule="atLeast"/>
        <w:rPr>
          <w:color w:val="333333"/>
        </w:rPr>
      </w:pPr>
      <w:r>
        <w:rPr>
          <w:rFonts w:hint="eastAsia"/>
          <w:color w:val="333333"/>
        </w:rPr>
        <w:t>3、再婚夫妻，再婚前双方各生育一个子女，离婚时依法判决或者离婚协议确定未成年子女随前配偶，新组合家庭无子女；</w:t>
      </w:r>
    </w:p>
    <w:p w:rsidR="00B96C57" w:rsidRDefault="00B96C57" w:rsidP="00B96C57">
      <w:pPr>
        <w:pStyle w:val="a3"/>
        <w:spacing w:line="420" w:lineRule="atLeast"/>
        <w:rPr>
          <w:color w:val="333333"/>
        </w:rPr>
      </w:pPr>
      <w:r>
        <w:rPr>
          <w:rFonts w:hint="eastAsia"/>
          <w:color w:val="333333"/>
        </w:rPr>
        <w:t>4、再婚夫妻，再婚前双方各生育一个子女，新组合家庭只有一个子女但该子女为残疾儿，不能成长为正常劳动力，且医学上认为可以再生育；</w:t>
      </w:r>
    </w:p>
    <w:p w:rsidR="00B96C57" w:rsidRDefault="00B96C57" w:rsidP="00B96C57">
      <w:pPr>
        <w:pStyle w:val="a3"/>
        <w:spacing w:line="420" w:lineRule="atLeast"/>
        <w:rPr>
          <w:color w:val="333333"/>
        </w:rPr>
      </w:pPr>
      <w:r>
        <w:rPr>
          <w:rFonts w:hint="eastAsia"/>
          <w:color w:val="333333"/>
        </w:rPr>
        <w:t>5、夫妻双方婚前均未生育过子女，婚后经县级以上医疗、保健机构鉴定患不孕症，依法收养子女后又怀孕的；</w:t>
      </w:r>
    </w:p>
    <w:p w:rsidR="00B96C57" w:rsidRDefault="00B96C57" w:rsidP="00B96C57">
      <w:pPr>
        <w:pStyle w:val="a3"/>
        <w:spacing w:line="420" w:lineRule="atLeast"/>
        <w:rPr>
          <w:color w:val="333333"/>
        </w:rPr>
      </w:pPr>
      <w:r>
        <w:rPr>
          <w:rFonts w:hint="eastAsia"/>
          <w:color w:val="333333"/>
        </w:rPr>
        <w:t>6、夫妻双方为独生子女且只有一个子女的；</w:t>
      </w:r>
    </w:p>
    <w:p w:rsidR="00B96C57" w:rsidRDefault="00B96C57" w:rsidP="00B96C57">
      <w:pPr>
        <w:pStyle w:val="a3"/>
        <w:spacing w:line="420" w:lineRule="atLeast"/>
        <w:rPr>
          <w:color w:val="333333"/>
        </w:rPr>
      </w:pPr>
      <w:r>
        <w:rPr>
          <w:rFonts w:hint="eastAsia"/>
          <w:color w:val="333333"/>
        </w:rPr>
        <w:t>7、夫妻一方在矿山井下、海洋深水下的工作岗位作业连续五年以上，现仍从事该项工作且只有一个子女的；</w:t>
      </w:r>
    </w:p>
    <w:p w:rsidR="00B96C57" w:rsidRDefault="00B96C57" w:rsidP="00B96C57">
      <w:pPr>
        <w:pStyle w:val="a3"/>
        <w:rPr>
          <w:b/>
          <w:color w:val="333333"/>
        </w:rPr>
      </w:pPr>
      <w:r>
        <w:rPr>
          <w:rFonts w:hint="eastAsia"/>
          <w:color w:val="333333"/>
        </w:rPr>
        <w:t>8、夫妻双方为农村居民（农业人口，下同），只生育一个子女且是女孩的</w:t>
      </w:r>
      <w:r>
        <w:rPr>
          <w:rFonts w:hint="eastAsia"/>
          <w:b/>
          <w:color w:val="333333"/>
        </w:rPr>
        <w:t>（但一方是县级以上组织、人事部门批准录用的人员除外）。</w:t>
      </w:r>
    </w:p>
    <w:p w:rsidR="00B96C57" w:rsidRDefault="00B96C57" w:rsidP="00B96C57">
      <w:pPr>
        <w:pStyle w:val="a3"/>
        <w:spacing w:line="420" w:lineRule="atLeast"/>
        <w:rPr>
          <w:color w:val="333333"/>
        </w:rPr>
      </w:pPr>
      <w:r>
        <w:rPr>
          <w:rFonts w:hint="eastAsia"/>
          <w:color w:val="333333"/>
        </w:rPr>
        <w:t>再生育一胎子女的申请</w:t>
      </w:r>
      <w:proofErr w:type="gramStart"/>
      <w:r>
        <w:rPr>
          <w:rFonts w:hint="eastAsia"/>
          <w:color w:val="333333"/>
        </w:rPr>
        <w:t>作出</w:t>
      </w:r>
      <w:proofErr w:type="gramEnd"/>
      <w:r>
        <w:rPr>
          <w:rFonts w:hint="eastAsia"/>
          <w:color w:val="333333"/>
        </w:rPr>
        <w:t>的批准，应当报上一级计生部门备案。</w:t>
      </w:r>
    </w:p>
    <w:p w:rsidR="00B96C57" w:rsidRDefault="00B96C57" w:rsidP="00B96C57">
      <w:pPr>
        <w:pStyle w:val="a3"/>
        <w:spacing w:line="420" w:lineRule="atLeast"/>
        <w:rPr>
          <w:color w:val="333333"/>
        </w:rPr>
      </w:pPr>
    </w:p>
    <w:p w:rsidR="00657B9A" w:rsidRPr="00B96C57" w:rsidRDefault="00183904"/>
    <w:sectPr w:rsidR="00657B9A" w:rsidRPr="00B96C57" w:rsidSect="00BC0C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3904" w:rsidRDefault="00183904" w:rsidP="00EB42C1">
      <w:r>
        <w:separator/>
      </w:r>
    </w:p>
  </w:endnote>
  <w:endnote w:type="continuationSeparator" w:id="0">
    <w:p w:rsidR="00183904" w:rsidRDefault="00183904" w:rsidP="00EB42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3904" w:rsidRDefault="00183904" w:rsidP="00EB42C1">
      <w:r>
        <w:separator/>
      </w:r>
    </w:p>
  </w:footnote>
  <w:footnote w:type="continuationSeparator" w:id="0">
    <w:p w:rsidR="00183904" w:rsidRDefault="00183904" w:rsidP="00EB42C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96C57"/>
    <w:rsid w:val="00183904"/>
    <w:rsid w:val="001D0387"/>
    <w:rsid w:val="00916FCE"/>
    <w:rsid w:val="00AB57D6"/>
    <w:rsid w:val="00B93F4B"/>
    <w:rsid w:val="00B96C57"/>
    <w:rsid w:val="00BC0C37"/>
    <w:rsid w:val="00C61B47"/>
    <w:rsid w:val="00D62E6E"/>
    <w:rsid w:val="00DA3AA6"/>
    <w:rsid w:val="00DB588C"/>
    <w:rsid w:val="00EB42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C3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96C5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semiHidden/>
    <w:unhideWhenUsed/>
    <w:rsid w:val="00EB42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EB42C1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EB42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EB42C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609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72</Words>
  <Characters>413</Characters>
  <Application>Microsoft Office Word</Application>
  <DocSecurity>0</DocSecurity>
  <Lines>3</Lines>
  <Paragraphs>1</Paragraphs>
  <ScaleCrop>false</ScaleCrop>
  <Company>微软中国</Company>
  <LinksUpToDate>false</LinksUpToDate>
  <CharactersWithSpaces>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2014-11-04T01:30:00Z</dcterms:created>
  <dcterms:modified xsi:type="dcterms:W3CDTF">2014-11-19T03:34:00Z</dcterms:modified>
</cp:coreProperties>
</file>