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D4B" w:rsidRDefault="00BB1D4B" w:rsidP="00BB1D4B">
      <w:pPr>
        <w:tabs>
          <w:tab w:val="left" w:pos="14760"/>
        </w:tabs>
        <w:rPr>
          <w:b/>
          <w:sz w:val="24"/>
        </w:rPr>
      </w:pPr>
    </w:p>
    <w:p w:rsidR="00BB1D4B" w:rsidRDefault="00BB1D4B" w:rsidP="00BB1D4B">
      <w:pPr>
        <w:spacing w:line="580" w:lineRule="exact"/>
        <w:jc w:val="center"/>
        <w:rPr>
          <w:rFonts w:eastAsia="黑体"/>
          <w:b/>
          <w:bCs/>
          <w:sz w:val="44"/>
          <w:szCs w:val="44"/>
        </w:rPr>
      </w:pPr>
    </w:p>
    <w:p w:rsidR="00BB1D4B" w:rsidRDefault="00BB1D4B" w:rsidP="00BB1D4B">
      <w:pPr>
        <w:spacing w:line="580" w:lineRule="exact"/>
        <w:jc w:val="center"/>
        <w:rPr>
          <w:rFonts w:eastAsia="黑体"/>
          <w:b/>
          <w:bCs/>
          <w:sz w:val="44"/>
          <w:szCs w:val="44"/>
        </w:rPr>
      </w:pPr>
      <w:r w:rsidRPr="00553EE9">
        <w:rPr>
          <w:rFonts w:eastAsia="黑体" w:hint="eastAsia"/>
          <w:b/>
          <w:bCs/>
          <w:sz w:val="44"/>
          <w:szCs w:val="44"/>
        </w:rPr>
        <w:t>中</w:t>
      </w:r>
      <w:smartTag w:uri="urn:schemas-microsoft-com:office:smarttags" w:element="PersonName">
        <w:smartTagPr>
          <w:attr w:name="ProductID" w:val="山一院"/>
        </w:smartTagPr>
        <w:r w:rsidRPr="00553EE9">
          <w:rPr>
            <w:rFonts w:eastAsia="黑体" w:hint="eastAsia"/>
            <w:b/>
            <w:bCs/>
            <w:sz w:val="44"/>
            <w:szCs w:val="44"/>
          </w:rPr>
          <w:t>山一院</w:t>
        </w:r>
      </w:smartTag>
      <w:r w:rsidRPr="00553EE9">
        <w:rPr>
          <w:rFonts w:eastAsia="黑体" w:hint="eastAsia"/>
          <w:b/>
          <w:bCs/>
          <w:sz w:val="44"/>
          <w:szCs w:val="44"/>
        </w:rPr>
        <w:t>博士考生复试评分表</w:t>
      </w:r>
      <w:bookmarkStart w:id="0" w:name="_GoBack"/>
      <w:bookmarkEnd w:id="0"/>
    </w:p>
    <w:p w:rsidR="00BB1D4B" w:rsidRDefault="00BB1D4B" w:rsidP="00BB1D4B">
      <w:pPr>
        <w:spacing w:line="580" w:lineRule="exact"/>
        <w:rPr>
          <w:sz w:val="28"/>
        </w:rPr>
      </w:pPr>
      <w:r>
        <w:rPr>
          <w:rFonts w:hint="eastAsia"/>
          <w:sz w:val="28"/>
        </w:rPr>
        <w:t xml:space="preserve">学生姓名：　　　　　　　　　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报考专业：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242"/>
        <w:gridCol w:w="1440"/>
        <w:gridCol w:w="1440"/>
      </w:tblGrid>
      <w:tr w:rsidR="00BB1D4B" w:rsidRPr="003C38BF" w:rsidTr="002D2B81">
        <w:tc>
          <w:tcPr>
            <w:tcW w:w="1526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复试内容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评分要点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分值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</w:t>
            </w: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外语运用能力考核（</w:t>
            </w:r>
            <w:r>
              <w:rPr>
                <w:rFonts w:ascii="黑体" w:eastAsia="黑体" w:hint="eastAsia"/>
                <w:b/>
                <w:sz w:val="28"/>
              </w:rPr>
              <w:t>10</w:t>
            </w:r>
            <w:r w:rsidRPr="003C38BF">
              <w:rPr>
                <w:rFonts w:ascii="黑体" w:eastAsia="黑体" w:hint="eastAsia"/>
                <w:b/>
                <w:sz w:val="28"/>
              </w:rPr>
              <w:t>0分）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听力（必考）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口语（必考）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笔试（选考）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业务能力考核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（</w:t>
            </w:r>
            <w:r>
              <w:rPr>
                <w:rFonts w:ascii="黑体" w:eastAsia="黑体" w:hint="eastAsia"/>
                <w:b/>
                <w:sz w:val="28"/>
              </w:rPr>
              <w:t>200</w:t>
            </w:r>
            <w:r w:rsidRPr="003C38BF">
              <w:rPr>
                <w:rFonts w:ascii="黑体" w:eastAsia="黑体" w:hint="eastAsia"/>
                <w:b/>
                <w:sz w:val="28"/>
              </w:rPr>
              <w:t>分）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要求：将专业培养要求与考生具体情况相结合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对考生提交的《攻读博士学位期间拟开展的研究计划》的评价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获得科研成果情况（论文、基金、成果等）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rFonts w:ascii="黑体" w:eastAsia="黑体"/>
                <w:sz w:val="28"/>
              </w:rPr>
            </w:pPr>
            <w:r w:rsidRPr="003C38BF">
              <w:rPr>
                <w:rFonts w:hint="eastAsia"/>
                <w:sz w:val="28"/>
              </w:rPr>
              <w:t>综合运用所学知识的能力</w:t>
            </w:r>
            <w:r w:rsidRPr="00DB4B6D">
              <w:rPr>
                <w:rFonts w:ascii="宋体" w:hAnsi="宋体" w:hint="eastAsia"/>
                <w:sz w:val="28"/>
              </w:rPr>
              <w:t>（</w:t>
            </w:r>
            <w:r>
              <w:rPr>
                <w:rFonts w:ascii="宋体" w:hAnsi="宋体" w:hint="eastAsia"/>
                <w:sz w:val="28"/>
              </w:rPr>
              <w:t>专业学位</w:t>
            </w:r>
            <w:r w:rsidRPr="00DB4B6D">
              <w:rPr>
                <w:rFonts w:ascii="宋体" w:hAnsi="宋体" w:hint="eastAsia"/>
                <w:sz w:val="28"/>
              </w:rPr>
              <w:t>可参照硕士生临床业务能力考核方案）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对本学科前沿知识及最新研究的掌握情况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是否具备博士生培养的潜能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综合素质（人文素养、</w:t>
            </w:r>
            <w:r w:rsidRPr="00A04170">
              <w:rPr>
                <w:rFonts w:hint="eastAsia"/>
                <w:sz w:val="28"/>
              </w:rPr>
              <w:t>心理健康</w:t>
            </w:r>
            <w:r w:rsidRPr="003C38BF">
              <w:rPr>
                <w:rFonts w:hint="eastAsia"/>
                <w:sz w:val="28"/>
              </w:rPr>
              <w:t>、言谈举止、礼仪与表达、事业心、责任感、协作精神、学科以外的知识面、实际工作表现、政治素质与道德品质等</w:t>
            </w:r>
            <w:r w:rsidRPr="003C38BF"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总分</w:t>
            </w:r>
          </w:p>
        </w:tc>
        <w:tc>
          <w:tcPr>
            <w:tcW w:w="5242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3</w:t>
            </w:r>
            <w:r w:rsidRPr="003C38BF">
              <w:rPr>
                <w:rFonts w:ascii="黑体" w:eastAsia="黑体" w:hint="eastAsia"/>
                <w:b/>
                <w:sz w:val="28"/>
              </w:rPr>
              <w:t>00</w:t>
            </w: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</w:tr>
    </w:tbl>
    <w:p w:rsidR="00BB1D4B" w:rsidRPr="00661676" w:rsidRDefault="00BB1D4B" w:rsidP="00BB1D4B">
      <w:pPr>
        <w:rPr>
          <w:sz w:val="28"/>
          <w:szCs w:val="28"/>
          <w:u w:val="single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 </w:t>
      </w:r>
      <w:r w:rsidRPr="00661676">
        <w:rPr>
          <w:rFonts w:hint="eastAsia"/>
          <w:sz w:val="28"/>
          <w:szCs w:val="28"/>
        </w:rPr>
        <w:t>签</w:t>
      </w:r>
      <w:r>
        <w:rPr>
          <w:rFonts w:hint="eastAsia"/>
          <w:sz w:val="28"/>
          <w:szCs w:val="28"/>
        </w:rPr>
        <w:t xml:space="preserve">    </w:t>
      </w:r>
      <w:r w:rsidRPr="00661676">
        <w:rPr>
          <w:rFonts w:hint="eastAsia"/>
          <w:sz w:val="28"/>
          <w:szCs w:val="28"/>
        </w:rPr>
        <w:t>名：</w:t>
      </w:r>
      <w:r w:rsidRPr="00661676">
        <w:rPr>
          <w:rFonts w:hint="eastAsia"/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  </w:t>
      </w:r>
      <w:r w:rsidRPr="00661676">
        <w:rPr>
          <w:rFonts w:hint="eastAsia"/>
          <w:sz w:val="28"/>
          <w:szCs w:val="28"/>
          <w:u w:val="single"/>
        </w:rPr>
        <w:t xml:space="preserve">　</w:t>
      </w:r>
    </w:p>
    <w:p w:rsidR="00BB1D4B" w:rsidRPr="00661676" w:rsidRDefault="00BB1D4B" w:rsidP="00BB1D4B">
      <w:pPr>
        <w:rPr>
          <w:sz w:val="28"/>
          <w:szCs w:val="28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 2015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月　　日</w:t>
      </w:r>
    </w:p>
    <w:p w:rsidR="00BB1D4B" w:rsidRPr="00661676" w:rsidRDefault="00BB1D4B" w:rsidP="00BB1D4B">
      <w:pPr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注：1、本表由复试小组各成员独立评分时使用</w:t>
      </w:r>
    </w:p>
    <w:p w:rsidR="00BB1D4B" w:rsidRDefault="00BB1D4B" w:rsidP="00BB1D4B">
      <w:pPr>
        <w:ind w:firstLine="480"/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2、复试成绩低于</w:t>
      </w:r>
      <w:r>
        <w:rPr>
          <w:rFonts w:ascii="宋体" w:hAnsi="宋体" w:hint="eastAsia"/>
          <w:sz w:val="24"/>
        </w:rPr>
        <w:t>18</w:t>
      </w:r>
      <w:r w:rsidRPr="00661676">
        <w:rPr>
          <w:rFonts w:ascii="宋体" w:hAnsi="宋体" w:hint="eastAsia"/>
          <w:sz w:val="24"/>
        </w:rPr>
        <w:t>0分，不予录取</w:t>
      </w:r>
    </w:p>
    <w:p w:rsidR="00BB1D4B" w:rsidRPr="00062661" w:rsidRDefault="00BB1D4B" w:rsidP="00BB1D4B">
      <w:pPr>
        <w:ind w:firstLine="480"/>
        <w:rPr>
          <w:sz w:val="24"/>
        </w:rPr>
      </w:pPr>
      <w:r>
        <w:rPr>
          <w:rFonts w:ascii="宋体" w:hAnsi="宋体" w:hint="eastAsia"/>
          <w:sz w:val="24"/>
        </w:rPr>
        <w:t>3、本表复印有效</w:t>
      </w:r>
    </w:p>
    <w:p w:rsidR="005B7F44" w:rsidRDefault="005B7F44"/>
    <w:sectPr w:rsidR="005B7F44" w:rsidSect="00270B45">
      <w:footerReference w:type="even" r:id="rId5"/>
      <w:pgSz w:w="11906" w:h="16838" w:code="9"/>
      <w:pgMar w:top="142" w:right="1134" w:bottom="142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45" w:rsidRDefault="00BB1D4B" w:rsidP="006A1B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0B45" w:rsidRDefault="00BB1D4B" w:rsidP="00B938D2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4B"/>
    <w:rsid w:val="005B7F44"/>
    <w:rsid w:val="00BB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微软中国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2015-04-24T11:34:00Z</dcterms:created>
  <dcterms:modified xsi:type="dcterms:W3CDTF">2015-04-24T11:34:00Z</dcterms:modified>
</cp:coreProperties>
</file>