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7A2" w:rsidRDefault="00E650F6" w:rsidP="00D51B43">
      <w:pPr>
        <w:adjustRightInd w:val="0"/>
        <w:snapToGrid w:val="0"/>
        <w:spacing w:line="360" w:lineRule="auto"/>
        <w:jc w:val="center"/>
        <w:rPr>
          <w:rFonts w:ascii="仿宋_GB2312" w:eastAsia="仿宋_GB2312" w:hAnsi="宋体" w:cs="宋体"/>
          <w:b/>
          <w:kern w:val="0"/>
          <w:sz w:val="32"/>
          <w:szCs w:val="28"/>
        </w:rPr>
      </w:pPr>
      <w:r w:rsidRPr="001A0606">
        <w:rPr>
          <w:rFonts w:ascii="仿宋_GB2312" w:eastAsia="仿宋_GB2312" w:hAnsi="宋体" w:cs="宋体" w:hint="eastAsia"/>
          <w:b/>
          <w:kern w:val="0"/>
          <w:sz w:val="32"/>
          <w:szCs w:val="28"/>
        </w:rPr>
        <w:t>关于申报</w:t>
      </w:r>
      <w:r w:rsidR="009C102A" w:rsidRPr="001A0606">
        <w:rPr>
          <w:rFonts w:ascii="仿宋_GB2312" w:eastAsia="仿宋_GB2312" w:hAnsi="宋体" w:cs="宋体" w:hint="eastAsia"/>
          <w:b/>
          <w:kern w:val="0"/>
          <w:sz w:val="32"/>
          <w:szCs w:val="28"/>
        </w:rPr>
        <w:t>中山大学附属第一医院</w:t>
      </w:r>
    </w:p>
    <w:p w:rsidR="0058137E" w:rsidRPr="001A0606" w:rsidRDefault="005457A2" w:rsidP="00D51B43">
      <w:pPr>
        <w:adjustRightInd w:val="0"/>
        <w:snapToGrid w:val="0"/>
        <w:spacing w:line="360" w:lineRule="auto"/>
        <w:jc w:val="center"/>
        <w:rPr>
          <w:rFonts w:ascii="仿宋_GB2312" w:eastAsia="仿宋_GB2312" w:hAnsi="宋体" w:cs="宋体"/>
          <w:b/>
          <w:kern w:val="0"/>
          <w:sz w:val="32"/>
          <w:szCs w:val="28"/>
        </w:rPr>
      </w:pPr>
      <w:r>
        <w:rPr>
          <w:rFonts w:ascii="仿宋_GB2312" w:eastAsia="仿宋_GB2312" w:hAnsi="宋体" w:cs="宋体" w:hint="eastAsia"/>
          <w:b/>
          <w:kern w:val="0"/>
          <w:sz w:val="32"/>
          <w:szCs w:val="28"/>
        </w:rPr>
        <w:t>“</w:t>
      </w:r>
      <w:r w:rsidR="009C102A" w:rsidRPr="001A0606">
        <w:rPr>
          <w:rFonts w:ascii="仿宋_GB2312" w:eastAsia="仿宋_GB2312" w:hAnsi="宋体" w:cs="宋体" w:hint="eastAsia"/>
          <w:b/>
          <w:kern w:val="0"/>
          <w:sz w:val="32"/>
          <w:szCs w:val="28"/>
        </w:rPr>
        <w:t>柯麟奖</w:t>
      </w:r>
      <w:r>
        <w:rPr>
          <w:rFonts w:ascii="仿宋_GB2312" w:eastAsia="仿宋_GB2312" w:hAnsi="宋体" w:cs="宋体" w:hint="eastAsia"/>
          <w:b/>
          <w:kern w:val="0"/>
          <w:sz w:val="32"/>
          <w:szCs w:val="28"/>
        </w:rPr>
        <w:t>—</w:t>
      </w:r>
      <w:r w:rsidRPr="001A0606">
        <w:rPr>
          <w:rFonts w:ascii="仿宋_GB2312" w:eastAsia="仿宋_GB2312" w:hAnsi="宋体" w:cs="宋体" w:hint="eastAsia"/>
          <w:b/>
          <w:kern w:val="0"/>
          <w:sz w:val="32"/>
          <w:szCs w:val="28"/>
        </w:rPr>
        <w:t>201</w:t>
      </w:r>
      <w:r w:rsidR="00E548B8">
        <w:rPr>
          <w:rFonts w:ascii="仿宋_GB2312" w:eastAsia="仿宋_GB2312" w:hAnsi="宋体" w:cs="宋体" w:hint="eastAsia"/>
          <w:b/>
          <w:kern w:val="0"/>
          <w:sz w:val="32"/>
          <w:szCs w:val="28"/>
        </w:rPr>
        <w:t>8</w:t>
      </w:r>
      <w:r>
        <w:rPr>
          <w:rFonts w:ascii="仿宋_GB2312" w:eastAsia="仿宋_GB2312" w:hAnsi="宋体" w:cs="宋体" w:hint="eastAsia"/>
          <w:b/>
          <w:kern w:val="0"/>
          <w:sz w:val="32"/>
          <w:szCs w:val="28"/>
        </w:rPr>
        <w:t>柯麟年度人物”</w:t>
      </w:r>
      <w:r w:rsidR="00E650F6" w:rsidRPr="001A0606">
        <w:rPr>
          <w:rFonts w:ascii="仿宋_GB2312" w:eastAsia="仿宋_GB2312" w:hAnsi="宋体" w:cs="宋体" w:hint="eastAsia"/>
          <w:b/>
          <w:kern w:val="0"/>
          <w:sz w:val="32"/>
          <w:szCs w:val="28"/>
        </w:rPr>
        <w:t>的通知</w:t>
      </w:r>
    </w:p>
    <w:p w:rsidR="00E650F6" w:rsidRDefault="00E650F6" w:rsidP="00E650F6">
      <w:pPr>
        <w:adjustRightInd w:val="0"/>
        <w:snapToGrid w:val="0"/>
        <w:spacing w:line="360" w:lineRule="auto"/>
        <w:rPr>
          <w:rFonts w:ascii="宋体" w:eastAsia="宋体" w:hAnsi="宋体" w:cs="宋体"/>
          <w:b/>
          <w:kern w:val="0"/>
          <w:sz w:val="32"/>
          <w:szCs w:val="28"/>
        </w:rPr>
      </w:pPr>
    </w:p>
    <w:p w:rsidR="00E52576" w:rsidRPr="001A0606" w:rsidRDefault="00E650F6" w:rsidP="001A0606">
      <w:pPr>
        <w:adjustRightInd w:val="0"/>
        <w:snapToGrid w:val="0"/>
        <w:spacing w:line="360" w:lineRule="auto"/>
        <w:jc w:val="left"/>
        <w:rPr>
          <w:rFonts w:ascii="仿宋_GB2312" w:eastAsia="仿宋_GB2312" w:hAnsi="Simsun" w:cs="宋体" w:hint="eastAsia"/>
          <w:color w:val="000000"/>
          <w:kern w:val="0"/>
          <w:sz w:val="30"/>
          <w:szCs w:val="30"/>
        </w:rPr>
      </w:pPr>
      <w:r w:rsidRPr="001A0606">
        <w:rPr>
          <w:rFonts w:ascii="仿宋_GB2312" w:eastAsia="仿宋_GB2312" w:hAnsi="Simsun" w:cs="宋体" w:hint="eastAsia"/>
          <w:color w:val="000000"/>
          <w:kern w:val="0"/>
          <w:sz w:val="30"/>
          <w:szCs w:val="30"/>
        </w:rPr>
        <w:t>各处、科室</w:t>
      </w:r>
      <w:r w:rsidR="001A0606">
        <w:rPr>
          <w:rFonts w:ascii="仿宋_GB2312" w:eastAsia="仿宋_GB2312" w:hAnsi="Simsun" w:cs="宋体" w:hint="eastAsia"/>
          <w:color w:val="000000"/>
          <w:kern w:val="0"/>
          <w:sz w:val="30"/>
          <w:szCs w:val="30"/>
        </w:rPr>
        <w:t>、东院</w:t>
      </w:r>
      <w:r w:rsidRPr="001A0606">
        <w:rPr>
          <w:rFonts w:ascii="仿宋_GB2312" w:eastAsia="仿宋_GB2312" w:hAnsi="Simsun" w:cs="宋体" w:hint="eastAsia"/>
          <w:color w:val="000000"/>
          <w:kern w:val="0"/>
          <w:sz w:val="30"/>
          <w:szCs w:val="30"/>
        </w:rPr>
        <w:t>：</w:t>
      </w:r>
    </w:p>
    <w:p w:rsidR="00E548B8" w:rsidRDefault="009C102A" w:rsidP="001A0606">
      <w:pPr>
        <w:adjustRightInd w:val="0"/>
        <w:snapToGrid w:val="0"/>
        <w:spacing w:line="360" w:lineRule="auto"/>
        <w:ind w:firstLineChars="200" w:firstLine="600"/>
        <w:jc w:val="left"/>
        <w:rPr>
          <w:rFonts w:ascii="仿宋_GB2312" w:eastAsia="仿宋_GB2312" w:hAnsi="Simsun" w:cs="宋体" w:hint="eastAsia"/>
          <w:color w:val="000000"/>
          <w:kern w:val="0"/>
          <w:sz w:val="30"/>
          <w:szCs w:val="30"/>
        </w:rPr>
      </w:pPr>
      <w:r w:rsidRPr="001A0606">
        <w:rPr>
          <w:rFonts w:ascii="仿宋_GB2312" w:eastAsia="仿宋_GB2312" w:hAnsi="Simsun" w:cs="宋体" w:hint="eastAsia"/>
          <w:color w:val="000000"/>
          <w:kern w:val="0"/>
          <w:sz w:val="30"/>
          <w:szCs w:val="30"/>
        </w:rPr>
        <w:t>为纪念柯麟院长，发扬柯麟</w:t>
      </w:r>
      <w:r w:rsidR="00CB5FF8" w:rsidRPr="001A0606">
        <w:rPr>
          <w:rFonts w:ascii="仿宋_GB2312" w:eastAsia="仿宋_GB2312" w:hAnsi="Simsun" w:cs="宋体" w:hint="eastAsia"/>
          <w:color w:val="000000"/>
          <w:kern w:val="0"/>
          <w:sz w:val="30"/>
          <w:szCs w:val="30"/>
        </w:rPr>
        <w:t>院长尊重知识、尊重人才、振兴医学教育</w:t>
      </w:r>
      <w:r w:rsidR="002F385B" w:rsidRPr="001A0606">
        <w:rPr>
          <w:rFonts w:ascii="仿宋_GB2312" w:eastAsia="仿宋_GB2312" w:hAnsi="Simsun" w:cs="宋体" w:hint="eastAsia"/>
          <w:color w:val="000000"/>
          <w:kern w:val="0"/>
          <w:sz w:val="30"/>
          <w:szCs w:val="30"/>
        </w:rPr>
        <w:t>的宝贵</w:t>
      </w:r>
      <w:r w:rsidRPr="001A0606">
        <w:rPr>
          <w:rFonts w:ascii="仿宋_GB2312" w:eastAsia="仿宋_GB2312" w:hAnsi="Simsun" w:cs="宋体" w:hint="eastAsia"/>
          <w:color w:val="000000"/>
          <w:kern w:val="0"/>
          <w:sz w:val="30"/>
          <w:szCs w:val="30"/>
        </w:rPr>
        <w:t>精神，在澳门基金会的资助下,</w:t>
      </w:r>
      <w:r w:rsidR="00E61579" w:rsidRPr="001A0606">
        <w:rPr>
          <w:rFonts w:ascii="仿宋_GB2312" w:eastAsia="仿宋_GB2312" w:hAnsi="Simsun" w:cs="宋体" w:hint="eastAsia"/>
          <w:color w:val="000000"/>
          <w:kern w:val="0"/>
          <w:sz w:val="30"/>
          <w:szCs w:val="30"/>
        </w:rPr>
        <w:t>医院设立</w:t>
      </w:r>
      <w:r w:rsidRPr="001A0606">
        <w:rPr>
          <w:rFonts w:ascii="仿宋_GB2312" w:eastAsia="仿宋_GB2312" w:hAnsi="Simsun" w:cs="宋体" w:hint="eastAsia"/>
          <w:color w:val="000000"/>
          <w:kern w:val="0"/>
          <w:sz w:val="30"/>
          <w:szCs w:val="30"/>
        </w:rPr>
        <w:t>柯麟</w:t>
      </w:r>
      <w:r w:rsidR="00E61579" w:rsidRPr="001A0606">
        <w:rPr>
          <w:rFonts w:ascii="仿宋_GB2312" w:eastAsia="仿宋_GB2312" w:hAnsi="Simsun" w:cs="宋体" w:hint="eastAsia"/>
          <w:color w:val="000000"/>
          <w:kern w:val="0"/>
          <w:sz w:val="30"/>
          <w:szCs w:val="30"/>
        </w:rPr>
        <w:t>奖</w:t>
      </w:r>
      <w:r w:rsidR="002F385B" w:rsidRPr="001A0606">
        <w:rPr>
          <w:rFonts w:ascii="仿宋_GB2312" w:eastAsia="仿宋_GB2312" w:hAnsi="Simsun" w:cs="宋体" w:hint="eastAsia"/>
          <w:color w:val="000000"/>
          <w:kern w:val="0"/>
          <w:sz w:val="30"/>
          <w:szCs w:val="30"/>
        </w:rPr>
        <w:t>。</w:t>
      </w:r>
      <w:r w:rsidR="00A801F8" w:rsidRPr="001A0606">
        <w:rPr>
          <w:rFonts w:ascii="仿宋_GB2312" w:eastAsia="仿宋_GB2312" w:hAnsi="Simsun" w:cs="宋体" w:hint="eastAsia"/>
          <w:color w:val="000000"/>
          <w:kern w:val="0"/>
          <w:sz w:val="30"/>
          <w:szCs w:val="30"/>
        </w:rPr>
        <w:t>根据《</w:t>
      </w:r>
      <w:r w:rsidR="00BB25F3" w:rsidRPr="00BB25F3">
        <w:rPr>
          <w:rFonts w:ascii="仿宋_GB2312" w:eastAsia="仿宋_GB2312" w:hAnsi="Simsun" w:cs="宋体" w:hint="eastAsia"/>
          <w:color w:val="000000"/>
          <w:kern w:val="0"/>
          <w:sz w:val="30"/>
          <w:szCs w:val="30"/>
        </w:rPr>
        <w:t>中山大学附属第一医院柯麟奖评选实施办法（试行）</w:t>
      </w:r>
      <w:r w:rsidR="00A801F8" w:rsidRPr="001A0606">
        <w:rPr>
          <w:rFonts w:ascii="仿宋_GB2312" w:eastAsia="仿宋_GB2312" w:hAnsi="Simsun" w:cs="宋体" w:hint="eastAsia"/>
          <w:color w:val="000000"/>
          <w:kern w:val="0"/>
          <w:sz w:val="30"/>
          <w:szCs w:val="30"/>
        </w:rPr>
        <w:t>》</w:t>
      </w:r>
      <w:r w:rsidR="00E650F6" w:rsidRPr="001A0606">
        <w:rPr>
          <w:rFonts w:ascii="仿宋_GB2312" w:eastAsia="仿宋_GB2312" w:hAnsi="Simsun" w:cs="宋体" w:hint="eastAsia"/>
          <w:color w:val="000000"/>
          <w:kern w:val="0"/>
          <w:sz w:val="30"/>
          <w:szCs w:val="30"/>
        </w:rPr>
        <w:t>有关规定</w:t>
      </w:r>
      <w:r w:rsidR="005457A2">
        <w:rPr>
          <w:rFonts w:ascii="仿宋_GB2312" w:eastAsia="仿宋_GB2312" w:hAnsi="Simsun" w:cs="宋体" w:hint="eastAsia"/>
          <w:color w:val="000000"/>
          <w:kern w:val="0"/>
          <w:sz w:val="30"/>
          <w:szCs w:val="30"/>
        </w:rPr>
        <w:t>，</w:t>
      </w:r>
      <w:r w:rsidR="00E548B8">
        <w:rPr>
          <w:rFonts w:ascii="仿宋_GB2312" w:eastAsia="仿宋_GB2312" w:hAnsi="Simsun" w:cs="宋体" w:hint="eastAsia"/>
          <w:color w:val="000000"/>
          <w:kern w:val="0"/>
          <w:sz w:val="30"/>
          <w:szCs w:val="30"/>
        </w:rPr>
        <w:t>现开展</w:t>
      </w:r>
      <w:r w:rsidR="00E548B8" w:rsidRPr="00E548B8">
        <w:rPr>
          <w:rFonts w:ascii="仿宋_GB2312" w:eastAsia="仿宋_GB2312" w:hAnsi="Simsun" w:cs="宋体" w:hint="eastAsia"/>
          <w:color w:val="000000"/>
          <w:kern w:val="0"/>
          <w:sz w:val="30"/>
          <w:szCs w:val="30"/>
        </w:rPr>
        <w:t>“柯麟奖—2018柯麟年度人物”</w:t>
      </w:r>
      <w:r w:rsidR="00E548B8">
        <w:rPr>
          <w:rFonts w:ascii="仿宋_GB2312" w:eastAsia="仿宋_GB2312" w:hAnsi="Simsun" w:cs="宋体" w:hint="eastAsia"/>
          <w:color w:val="000000"/>
          <w:kern w:val="0"/>
          <w:sz w:val="30"/>
          <w:szCs w:val="30"/>
        </w:rPr>
        <w:t>评选活动。</w:t>
      </w:r>
    </w:p>
    <w:p w:rsidR="00E548B8" w:rsidRDefault="005C1172" w:rsidP="001A0606">
      <w:pPr>
        <w:adjustRightInd w:val="0"/>
        <w:snapToGrid w:val="0"/>
        <w:spacing w:line="360" w:lineRule="auto"/>
        <w:ind w:firstLineChars="200" w:firstLine="600"/>
        <w:jc w:val="left"/>
        <w:rPr>
          <w:rFonts w:ascii="仿宋_GB2312" w:eastAsia="仿宋_GB2312" w:hAnsi="Simsun" w:hint="eastAsia"/>
          <w:color w:val="000000"/>
          <w:sz w:val="30"/>
          <w:szCs w:val="30"/>
        </w:rPr>
      </w:pPr>
      <w:r>
        <w:rPr>
          <w:rFonts w:ascii="仿宋_GB2312" w:eastAsia="仿宋_GB2312" w:hAnsi="Simsun" w:hint="eastAsia"/>
          <w:color w:val="000000"/>
          <w:sz w:val="30"/>
          <w:szCs w:val="30"/>
        </w:rPr>
        <w:t>入选者应在201</w:t>
      </w:r>
      <w:r w:rsidR="00E548B8">
        <w:rPr>
          <w:rFonts w:ascii="仿宋_GB2312" w:eastAsia="仿宋_GB2312" w:hAnsi="Simsun" w:hint="eastAsia"/>
          <w:color w:val="000000"/>
          <w:sz w:val="30"/>
          <w:szCs w:val="30"/>
        </w:rPr>
        <w:t>8</w:t>
      </w:r>
      <w:r>
        <w:rPr>
          <w:rFonts w:ascii="仿宋_GB2312" w:eastAsia="仿宋_GB2312" w:hAnsi="Simsun" w:hint="eastAsia"/>
          <w:color w:val="000000"/>
          <w:sz w:val="30"/>
          <w:szCs w:val="30"/>
        </w:rPr>
        <w:t>年度</w:t>
      </w:r>
      <w:r w:rsidR="00E548B8">
        <w:rPr>
          <w:rFonts w:ascii="仿宋_GB2312" w:eastAsia="仿宋_GB2312" w:hAnsi="Simsun" w:hint="eastAsia"/>
          <w:color w:val="000000"/>
          <w:sz w:val="30"/>
          <w:szCs w:val="30"/>
        </w:rPr>
        <w:t>为医院的发展</w:t>
      </w:r>
      <w:proofErr w:type="gramStart"/>
      <w:r>
        <w:rPr>
          <w:rFonts w:ascii="仿宋_GB2312" w:eastAsia="仿宋_GB2312" w:hAnsi="Simsun" w:hint="eastAsia"/>
          <w:color w:val="000000"/>
          <w:sz w:val="30"/>
          <w:szCs w:val="30"/>
        </w:rPr>
        <w:t>作出</w:t>
      </w:r>
      <w:proofErr w:type="gramEnd"/>
      <w:r>
        <w:rPr>
          <w:rFonts w:ascii="仿宋_GB2312" w:eastAsia="仿宋_GB2312" w:hAnsi="Simsun" w:hint="eastAsia"/>
          <w:color w:val="000000"/>
          <w:sz w:val="30"/>
          <w:szCs w:val="30"/>
        </w:rPr>
        <w:t>突出贡献，取得重要成就。</w:t>
      </w:r>
      <w:r w:rsidR="005457A2" w:rsidRPr="005457A2">
        <w:rPr>
          <w:rFonts w:ascii="仿宋_GB2312" w:eastAsia="仿宋_GB2312" w:hAnsi="Simsun" w:hint="eastAsia"/>
          <w:color w:val="000000"/>
          <w:sz w:val="30"/>
          <w:szCs w:val="30"/>
        </w:rPr>
        <w:t>年度人物评选</w:t>
      </w:r>
      <w:r w:rsidR="005457A2">
        <w:rPr>
          <w:rFonts w:ascii="仿宋_GB2312" w:eastAsia="仿宋_GB2312" w:hAnsi="Simsun" w:hint="eastAsia"/>
          <w:color w:val="000000"/>
          <w:sz w:val="30"/>
          <w:szCs w:val="30"/>
        </w:rPr>
        <w:t>奖项</w:t>
      </w:r>
      <w:r w:rsidR="00541D64">
        <w:rPr>
          <w:rFonts w:ascii="仿宋_GB2312" w:eastAsia="仿宋_GB2312" w:hAnsi="Simsun" w:hint="eastAsia"/>
          <w:color w:val="000000"/>
          <w:sz w:val="30"/>
          <w:szCs w:val="30"/>
        </w:rPr>
        <w:t>设置为：</w:t>
      </w:r>
      <w:r w:rsidR="0002754C">
        <w:rPr>
          <w:rFonts w:ascii="仿宋_GB2312" w:eastAsia="仿宋_GB2312" w:hAnsi="Simsun" w:hint="eastAsia"/>
          <w:color w:val="000000"/>
          <w:sz w:val="30"/>
          <w:szCs w:val="30"/>
        </w:rPr>
        <w:t>临床医疗、医学教育、医学科研、</w:t>
      </w:r>
      <w:proofErr w:type="gramStart"/>
      <w:r w:rsidR="0002754C">
        <w:rPr>
          <w:rFonts w:ascii="仿宋_GB2312" w:eastAsia="仿宋_GB2312" w:hAnsi="Simsun" w:hint="eastAsia"/>
          <w:color w:val="000000"/>
          <w:sz w:val="30"/>
          <w:szCs w:val="30"/>
        </w:rPr>
        <w:t>护技药和</w:t>
      </w:r>
      <w:proofErr w:type="gramEnd"/>
      <w:r w:rsidR="0002754C">
        <w:rPr>
          <w:rFonts w:ascii="仿宋_GB2312" w:eastAsia="仿宋_GB2312" w:hAnsi="Simsun" w:hint="eastAsia"/>
          <w:color w:val="000000"/>
          <w:sz w:val="30"/>
          <w:szCs w:val="30"/>
        </w:rPr>
        <w:t>管理与服务</w:t>
      </w:r>
      <w:r w:rsidR="00541D64">
        <w:rPr>
          <w:rFonts w:ascii="仿宋_GB2312" w:eastAsia="仿宋_GB2312" w:hAnsi="Simsun" w:hint="eastAsia"/>
          <w:color w:val="000000"/>
          <w:sz w:val="30"/>
          <w:szCs w:val="30"/>
        </w:rPr>
        <w:t>及澳门</w:t>
      </w:r>
      <w:r w:rsidR="00F46C0D">
        <w:rPr>
          <w:rFonts w:ascii="仿宋_GB2312" w:eastAsia="仿宋_GB2312" w:hAnsi="Simsun" w:hint="eastAsia"/>
          <w:color w:val="000000"/>
          <w:sz w:val="30"/>
          <w:szCs w:val="30"/>
        </w:rPr>
        <w:t>籍</w:t>
      </w:r>
      <w:r w:rsidR="00541D64">
        <w:rPr>
          <w:rFonts w:ascii="仿宋_GB2312" w:eastAsia="仿宋_GB2312" w:hAnsi="Simsun" w:hint="eastAsia"/>
          <w:color w:val="000000"/>
          <w:sz w:val="30"/>
          <w:szCs w:val="30"/>
        </w:rPr>
        <w:t>学生六</w:t>
      </w:r>
      <w:r w:rsidR="005457A2">
        <w:rPr>
          <w:rFonts w:ascii="仿宋_GB2312" w:eastAsia="仿宋_GB2312" w:hAnsi="Simsun" w:hint="eastAsia"/>
          <w:color w:val="000000"/>
          <w:sz w:val="30"/>
          <w:szCs w:val="30"/>
        </w:rPr>
        <w:t>个方面。</w:t>
      </w:r>
    </w:p>
    <w:p w:rsidR="00266C6F" w:rsidRPr="001A0606" w:rsidRDefault="00266C6F" w:rsidP="001A0606">
      <w:pPr>
        <w:adjustRightInd w:val="0"/>
        <w:snapToGrid w:val="0"/>
        <w:spacing w:line="360" w:lineRule="auto"/>
        <w:ind w:firstLineChars="200" w:firstLine="600"/>
        <w:jc w:val="left"/>
        <w:rPr>
          <w:rFonts w:ascii="仿宋_GB2312" w:eastAsia="仿宋_GB2312" w:hAnsi="Simsun" w:hint="eastAsia"/>
          <w:color w:val="000000"/>
          <w:sz w:val="30"/>
          <w:szCs w:val="30"/>
        </w:rPr>
      </w:pPr>
      <w:r>
        <w:rPr>
          <w:rFonts w:ascii="仿宋_GB2312" w:eastAsia="仿宋_GB2312" w:hAnsi="Simsun" w:hint="eastAsia"/>
          <w:color w:val="000000"/>
          <w:sz w:val="30"/>
          <w:szCs w:val="30"/>
        </w:rPr>
        <w:t>具体事宜通知如下：</w:t>
      </w:r>
    </w:p>
    <w:p w:rsidR="00541D64" w:rsidRDefault="00266C6F" w:rsidP="00541D64">
      <w:pPr>
        <w:pStyle w:val="a8"/>
        <w:shd w:val="clear" w:color="auto" w:fill="FFFFFF"/>
        <w:spacing w:before="0" w:beforeAutospacing="0" w:after="0" w:afterAutospacing="0"/>
        <w:ind w:firstLineChars="200" w:firstLine="600"/>
        <w:rPr>
          <w:rFonts w:ascii="仿宋_GB2312" w:eastAsia="仿宋_GB2312" w:hAnsi="Simsun" w:hint="eastAsia"/>
          <w:color w:val="000000"/>
          <w:sz w:val="30"/>
          <w:szCs w:val="30"/>
        </w:rPr>
      </w:pPr>
      <w:r>
        <w:rPr>
          <w:rFonts w:ascii="仿宋_GB2312" w:eastAsia="仿宋_GB2312" w:hAnsi="Simsun" w:hint="eastAsia"/>
          <w:color w:val="000000"/>
          <w:sz w:val="30"/>
          <w:szCs w:val="30"/>
        </w:rPr>
        <w:t>一、项目概况及申报条件：详见《</w:t>
      </w:r>
      <w:r w:rsidR="00BB25F3" w:rsidRPr="00BB25F3">
        <w:rPr>
          <w:rFonts w:ascii="仿宋_GB2312" w:eastAsia="仿宋_GB2312" w:hAnsi="Simsun" w:hint="eastAsia"/>
          <w:color w:val="000000"/>
          <w:sz w:val="30"/>
          <w:szCs w:val="30"/>
        </w:rPr>
        <w:t>中山大学附属第一医院柯麟奖评选实施办法（试行）</w:t>
      </w:r>
      <w:r w:rsidR="001A0606" w:rsidRPr="001A0606">
        <w:rPr>
          <w:rFonts w:ascii="仿宋_GB2312" w:eastAsia="仿宋_GB2312" w:hAnsi="Simsun" w:hint="eastAsia"/>
          <w:color w:val="000000"/>
          <w:sz w:val="30"/>
          <w:szCs w:val="30"/>
        </w:rPr>
        <w:t>》</w:t>
      </w:r>
      <w:r w:rsidR="00DD39EC">
        <w:rPr>
          <w:rFonts w:ascii="仿宋_GB2312" w:eastAsia="仿宋_GB2312" w:hAnsi="Simsun" w:hint="eastAsia"/>
          <w:color w:val="000000"/>
          <w:sz w:val="30"/>
          <w:szCs w:val="30"/>
        </w:rPr>
        <w:t>及本通知的有关说明</w:t>
      </w:r>
      <w:r w:rsidRPr="001A0606">
        <w:rPr>
          <w:rFonts w:ascii="仿宋_GB2312" w:eastAsia="仿宋_GB2312" w:hAnsi="Simsun" w:hint="eastAsia"/>
          <w:color w:val="000000"/>
          <w:sz w:val="30"/>
          <w:szCs w:val="30"/>
        </w:rPr>
        <w:t>。</w:t>
      </w:r>
    </w:p>
    <w:p w:rsidR="00BB25F3" w:rsidRDefault="00DD39EC" w:rsidP="006B3A1E">
      <w:pPr>
        <w:pStyle w:val="a8"/>
        <w:shd w:val="clear" w:color="auto" w:fill="FFFFFF"/>
        <w:spacing w:before="0" w:beforeAutospacing="0" w:after="0" w:afterAutospacing="0"/>
        <w:ind w:firstLineChars="200" w:firstLine="600"/>
        <w:rPr>
          <w:rFonts w:ascii="仿宋_GB2312" w:eastAsia="仿宋_GB2312" w:hAnsi="Simsun" w:hint="eastAsia"/>
          <w:color w:val="000000"/>
          <w:sz w:val="30"/>
          <w:szCs w:val="30"/>
        </w:rPr>
      </w:pPr>
      <w:r>
        <w:rPr>
          <w:rFonts w:ascii="仿宋_GB2312" w:eastAsia="仿宋_GB2312" w:hAnsi="Simsun" w:hint="eastAsia"/>
          <w:color w:val="000000"/>
          <w:sz w:val="30"/>
          <w:szCs w:val="30"/>
        </w:rPr>
        <w:t>二</w:t>
      </w:r>
      <w:r w:rsidR="00BB25F3">
        <w:rPr>
          <w:rFonts w:ascii="仿宋_GB2312" w:eastAsia="仿宋_GB2312" w:hAnsi="Simsun" w:hint="eastAsia"/>
          <w:color w:val="000000"/>
          <w:sz w:val="30"/>
          <w:szCs w:val="30"/>
        </w:rPr>
        <w:t>、</w:t>
      </w:r>
      <w:r w:rsidR="001267CF">
        <w:rPr>
          <w:rFonts w:ascii="仿宋_GB2312" w:eastAsia="仿宋_GB2312" w:hAnsi="Simsun" w:hint="eastAsia"/>
          <w:color w:val="000000"/>
          <w:sz w:val="30"/>
          <w:szCs w:val="30"/>
        </w:rPr>
        <w:t>“</w:t>
      </w:r>
      <w:r w:rsidR="001267CF" w:rsidRPr="001267CF">
        <w:rPr>
          <w:rFonts w:ascii="仿宋_GB2312" w:eastAsia="仿宋_GB2312" w:hAnsi="Simsun" w:hint="eastAsia"/>
          <w:color w:val="000000"/>
          <w:sz w:val="30"/>
          <w:szCs w:val="30"/>
        </w:rPr>
        <w:t>201</w:t>
      </w:r>
      <w:r w:rsidR="00E548B8">
        <w:rPr>
          <w:rFonts w:ascii="仿宋_GB2312" w:eastAsia="仿宋_GB2312" w:hAnsi="Simsun" w:hint="eastAsia"/>
          <w:color w:val="000000"/>
          <w:sz w:val="30"/>
          <w:szCs w:val="30"/>
        </w:rPr>
        <w:t>8</w:t>
      </w:r>
      <w:r w:rsidR="001267CF" w:rsidRPr="001267CF">
        <w:rPr>
          <w:rFonts w:ascii="仿宋_GB2312" w:eastAsia="仿宋_GB2312" w:hAnsi="Simsun" w:hint="eastAsia"/>
          <w:color w:val="000000"/>
          <w:sz w:val="30"/>
          <w:szCs w:val="30"/>
        </w:rPr>
        <w:t>柯麟年度人物</w:t>
      </w:r>
      <w:r w:rsidR="001267CF">
        <w:rPr>
          <w:rFonts w:ascii="仿宋_GB2312" w:eastAsia="仿宋_GB2312" w:hAnsi="Simsun" w:hint="eastAsia"/>
          <w:color w:val="000000"/>
          <w:sz w:val="30"/>
          <w:szCs w:val="30"/>
        </w:rPr>
        <w:t>”</w:t>
      </w:r>
      <w:r w:rsidR="00790614">
        <w:rPr>
          <w:rFonts w:ascii="仿宋_GB2312" w:eastAsia="仿宋_GB2312" w:hAnsi="Simsun" w:hint="eastAsia"/>
          <w:color w:val="000000"/>
          <w:sz w:val="30"/>
          <w:szCs w:val="30"/>
        </w:rPr>
        <w:t>申报人选择一个</w:t>
      </w:r>
      <w:r w:rsidR="00790614" w:rsidRPr="00790614">
        <w:rPr>
          <w:rFonts w:ascii="仿宋_GB2312" w:eastAsia="仿宋_GB2312" w:hAnsi="Simsun" w:hint="eastAsia"/>
          <w:color w:val="000000"/>
          <w:sz w:val="30"/>
          <w:szCs w:val="30"/>
        </w:rPr>
        <w:t>申报领域</w:t>
      </w:r>
      <w:r w:rsidR="00790614">
        <w:rPr>
          <w:rFonts w:ascii="仿宋_GB2312" w:eastAsia="仿宋_GB2312" w:hAnsi="Simsun" w:hint="eastAsia"/>
          <w:color w:val="000000"/>
          <w:sz w:val="30"/>
          <w:szCs w:val="30"/>
        </w:rPr>
        <w:t>进行申报，代表性业绩需</w:t>
      </w:r>
      <w:r w:rsidR="00BB25F3">
        <w:rPr>
          <w:rFonts w:ascii="仿宋_GB2312" w:eastAsia="仿宋_GB2312" w:hAnsi="Simsun" w:hint="eastAsia"/>
          <w:color w:val="000000"/>
          <w:sz w:val="30"/>
          <w:szCs w:val="30"/>
        </w:rPr>
        <w:t>突出当年度在</w:t>
      </w:r>
      <w:r w:rsidR="00790614">
        <w:rPr>
          <w:rFonts w:ascii="仿宋_GB2312" w:eastAsia="仿宋_GB2312" w:hAnsi="Simsun" w:hint="eastAsia"/>
          <w:color w:val="000000"/>
          <w:sz w:val="30"/>
          <w:szCs w:val="30"/>
        </w:rPr>
        <w:t>申报领域</w:t>
      </w:r>
      <w:proofErr w:type="gramStart"/>
      <w:r w:rsidR="00BB25F3">
        <w:rPr>
          <w:rFonts w:ascii="仿宋_GB2312" w:eastAsia="仿宋_GB2312" w:hAnsi="Simsun" w:hint="eastAsia"/>
          <w:color w:val="000000"/>
          <w:sz w:val="30"/>
          <w:szCs w:val="30"/>
        </w:rPr>
        <w:t>作出</w:t>
      </w:r>
      <w:proofErr w:type="gramEnd"/>
      <w:r w:rsidR="00BB25F3">
        <w:rPr>
          <w:rFonts w:ascii="仿宋_GB2312" w:eastAsia="仿宋_GB2312" w:hAnsi="Simsun" w:hint="eastAsia"/>
          <w:color w:val="000000"/>
          <w:sz w:val="30"/>
          <w:szCs w:val="30"/>
        </w:rPr>
        <w:t>的突出贡献，取得的重要成就。</w:t>
      </w:r>
    </w:p>
    <w:p w:rsidR="00DD39EC" w:rsidRDefault="00DD39EC" w:rsidP="006B3A1E">
      <w:pPr>
        <w:pStyle w:val="a8"/>
        <w:shd w:val="clear" w:color="auto" w:fill="FFFFFF"/>
        <w:spacing w:before="0" w:beforeAutospacing="0" w:after="0" w:afterAutospacing="0"/>
        <w:ind w:firstLineChars="200" w:firstLine="600"/>
        <w:rPr>
          <w:rFonts w:ascii="仿宋_GB2312" w:eastAsia="仿宋_GB2312" w:hAnsi="Simsun" w:hint="eastAsia"/>
          <w:color w:val="000000"/>
          <w:sz w:val="30"/>
          <w:szCs w:val="30"/>
        </w:rPr>
      </w:pPr>
      <w:r>
        <w:rPr>
          <w:rFonts w:ascii="仿宋_GB2312" w:eastAsia="仿宋_GB2312" w:hAnsi="Simsun" w:hint="eastAsia"/>
          <w:color w:val="000000"/>
          <w:sz w:val="30"/>
          <w:szCs w:val="30"/>
        </w:rPr>
        <w:t>三、“</w:t>
      </w:r>
      <w:r w:rsidRPr="001267CF">
        <w:rPr>
          <w:rFonts w:ascii="仿宋_GB2312" w:eastAsia="仿宋_GB2312" w:hAnsi="Simsun" w:hint="eastAsia"/>
          <w:color w:val="000000"/>
          <w:sz w:val="30"/>
          <w:szCs w:val="30"/>
        </w:rPr>
        <w:t>201</w:t>
      </w:r>
      <w:r w:rsidR="00E548B8">
        <w:rPr>
          <w:rFonts w:ascii="仿宋_GB2312" w:eastAsia="仿宋_GB2312" w:hAnsi="Simsun" w:hint="eastAsia"/>
          <w:color w:val="000000"/>
          <w:sz w:val="30"/>
          <w:szCs w:val="30"/>
        </w:rPr>
        <w:t>8</w:t>
      </w:r>
      <w:r w:rsidRPr="001267CF">
        <w:rPr>
          <w:rFonts w:ascii="仿宋_GB2312" w:eastAsia="仿宋_GB2312" w:hAnsi="Simsun" w:hint="eastAsia"/>
          <w:color w:val="000000"/>
          <w:sz w:val="30"/>
          <w:szCs w:val="30"/>
        </w:rPr>
        <w:t>柯麟年度人物</w:t>
      </w:r>
      <w:r>
        <w:rPr>
          <w:rFonts w:ascii="仿宋_GB2312" w:eastAsia="仿宋_GB2312" w:hAnsi="Simsun" w:hint="eastAsia"/>
          <w:color w:val="000000"/>
          <w:sz w:val="30"/>
          <w:szCs w:val="30"/>
        </w:rPr>
        <w:t>”</w:t>
      </w:r>
      <w:r w:rsidRPr="001267CF">
        <w:rPr>
          <w:rFonts w:ascii="仿宋_GB2312" w:eastAsia="仿宋_GB2312" w:hAnsi="Simsun" w:hint="eastAsia"/>
          <w:color w:val="000000"/>
          <w:sz w:val="30"/>
          <w:szCs w:val="30"/>
        </w:rPr>
        <w:t>奖项名额</w:t>
      </w:r>
      <w:r>
        <w:rPr>
          <w:rFonts w:ascii="仿宋_GB2312" w:eastAsia="仿宋_GB2312" w:hAnsi="Simsun" w:hint="eastAsia"/>
          <w:color w:val="000000"/>
          <w:sz w:val="30"/>
          <w:szCs w:val="30"/>
        </w:rPr>
        <w:t>：</w:t>
      </w:r>
      <w:r w:rsidR="00790614">
        <w:rPr>
          <w:rFonts w:ascii="仿宋_GB2312" w:eastAsia="仿宋_GB2312" w:hAnsi="Simsun" w:hint="eastAsia"/>
          <w:color w:val="000000"/>
          <w:sz w:val="30"/>
          <w:szCs w:val="30"/>
        </w:rPr>
        <w:t>临床</w:t>
      </w:r>
      <w:r>
        <w:rPr>
          <w:rFonts w:ascii="仿宋_GB2312" w:eastAsia="仿宋_GB2312" w:hAnsi="Simsun" w:hint="eastAsia"/>
          <w:color w:val="000000"/>
          <w:sz w:val="30"/>
          <w:szCs w:val="30"/>
        </w:rPr>
        <w:t>医疗、</w:t>
      </w:r>
      <w:r w:rsidR="00790614">
        <w:rPr>
          <w:rFonts w:ascii="仿宋_GB2312" w:eastAsia="仿宋_GB2312" w:hAnsi="Simsun" w:hint="eastAsia"/>
          <w:color w:val="000000"/>
          <w:sz w:val="30"/>
          <w:szCs w:val="30"/>
        </w:rPr>
        <w:t>医学教育</w:t>
      </w:r>
      <w:r>
        <w:rPr>
          <w:rFonts w:ascii="仿宋_GB2312" w:eastAsia="仿宋_GB2312" w:hAnsi="Simsun" w:hint="eastAsia"/>
          <w:color w:val="000000"/>
          <w:sz w:val="30"/>
          <w:szCs w:val="30"/>
        </w:rPr>
        <w:t>、</w:t>
      </w:r>
      <w:r w:rsidR="00790614">
        <w:rPr>
          <w:rFonts w:ascii="仿宋_GB2312" w:eastAsia="仿宋_GB2312" w:hAnsi="Simsun" w:hint="eastAsia"/>
          <w:color w:val="000000"/>
          <w:sz w:val="30"/>
          <w:szCs w:val="30"/>
        </w:rPr>
        <w:t>医学</w:t>
      </w:r>
      <w:r>
        <w:rPr>
          <w:rFonts w:ascii="仿宋_GB2312" w:eastAsia="仿宋_GB2312" w:hAnsi="Simsun" w:hint="eastAsia"/>
          <w:color w:val="000000"/>
          <w:sz w:val="30"/>
          <w:szCs w:val="30"/>
        </w:rPr>
        <w:t>科研、</w:t>
      </w:r>
      <w:proofErr w:type="gramStart"/>
      <w:r>
        <w:rPr>
          <w:rFonts w:ascii="仿宋_GB2312" w:eastAsia="仿宋_GB2312" w:hAnsi="Simsun" w:hint="eastAsia"/>
          <w:color w:val="000000"/>
          <w:sz w:val="30"/>
          <w:szCs w:val="30"/>
        </w:rPr>
        <w:t>护技药和</w:t>
      </w:r>
      <w:proofErr w:type="gramEnd"/>
      <w:r>
        <w:rPr>
          <w:rFonts w:ascii="仿宋_GB2312" w:eastAsia="仿宋_GB2312" w:hAnsi="Simsun" w:hint="eastAsia"/>
          <w:color w:val="000000"/>
          <w:sz w:val="30"/>
          <w:szCs w:val="30"/>
        </w:rPr>
        <w:t>管理与服务五个方面各1个名额，澳门籍学生1-2个名额。</w:t>
      </w:r>
    </w:p>
    <w:p w:rsidR="00541D64" w:rsidRPr="00DD39EC" w:rsidRDefault="00541D64" w:rsidP="006B3A1E">
      <w:pPr>
        <w:pStyle w:val="a8"/>
        <w:shd w:val="clear" w:color="auto" w:fill="FFFFFF"/>
        <w:spacing w:before="0" w:beforeAutospacing="0" w:after="0" w:afterAutospacing="0"/>
        <w:ind w:firstLineChars="200" w:firstLine="600"/>
        <w:rPr>
          <w:rFonts w:ascii="仿宋_GB2312" w:eastAsia="仿宋_GB2312" w:hAnsi="Simsun" w:hint="eastAsia"/>
          <w:color w:val="000000"/>
          <w:sz w:val="30"/>
          <w:szCs w:val="30"/>
        </w:rPr>
      </w:pPr>
      <w:r>
        <w:rPr>
          <w:rFonts w:ascii="仿宋_GB2312" w:eastAsia="仿宋_GB2312" w:hAnsi="Simsun" w:hint="eastAsia"/>
          <w:color w:val="000000"/>
          <w:sz w:val="30"/>
          <w:szCs w:val="30"/>
        </w:rPr>
        <w:t>四、“</w:t>
      </w:r>
      <w:r w:rsidRPr="001267CF">
        <w:rPr>
          <w:rFonts w:ascii="仿宋_GB2312" w:eastAsia="仿宋_GB2312" w:hAnsi="Simsun" w:hint="eastAsia"/>
          <w:color w:val="000000"/>
          <w:sz w:val="30"/>
          <w:szCs w:val="30"/>
        </w:rPr>
        <w:t>201</w:t>
      </w:r>
      <w:r w:rsidR="00E548B8">
        <w:rPr>
          <w:rFonts w:ascii="仿宋_GB2312" w:eastAsia="仿宋_GB2312" w:hAnsi="Simsun" w:hint="eastAsia"/>
          <w:color w:val="000000"/>
          <w:sz w:val="30"/>
          <w:szCs w:val="30"/>
        </w:rPr>
        <w:t>8</w:t>
      </w:r>
      <w:r w:rsidRPr="001267CF">
        <w:rPr>
          <w:rFonts w:ascii="仿宋_GB2312" w:eastAsia="仿宋_GB2312" w:hAnsi="Simsun" w:hint="eastAsia"/>
          <w:color w:val="000000"/>
          <w:sz w:val="30"/>
          <w:szCs w:val="30"/>
        </w:rPr>
        <w:t>柯麟年度人物</w:t>
      </w:r>
      <w:r>
        <w:rPr>
          <w:rFonts w:ascii="仿宋_GB2312" w:eastAsia="仿宋_GB2312" w:hAnsi="Simsun" w:hint="eastAsia"/>
          <w:color w:val="000000"/>
          <w:sz w:val="30"/>
          <w:szCs w:val="30"/>
        </w:rPr>
        <w:t>”评选候选人</w:t>
      </w:r>
      <w:r w:rsidR="005C1172">
        <w:rPr>
          <w:rFonts w:ascii="仿宋_GB2312" w:eastAsia="仿宋_GB2312" w:hAnsi="Simsun" w:hint="eastAsia"/>
          <w:color w:val="000000"/>
          <w:sz w:val="30"/>
          <w:szCs w:val="30"/>
        </w:rPr>
        <w:t>由职能部门或者科室推荐、个</w:t>
      </w:r>
      <w:r>
        <w:rPr>
          <w:rFonts w:ascii="仿宋_GB2312" w:eastAsia="仿宋_GB2312" w:hAnsi="Simsun" w:hint="eastAsia"/>
          <w:color w:val="000000"/>
          <w:sz w:val="30"/>
          <w:szCs w:val="30"/>
        </w:rPr>
        <w:t>人自荐的形式产生。</w:t>
      </w:r>
    </w:p>
    <w:p w:rsidR="00266C6F" w:rsidRPr="001A0606" w:rsidRDefault="00541D64" w:rsidP="006B3A1E">
      <w:pPr>
        <w:pStyle w:val="a8"/>
        <w:shd w:val="clear" w:color="auto" w:fill="FFFFFF"/>
        <w:spacing w:before="0" w:beforeAutospacing="0" w:after="0" w:afterAutospacing="0"/>
        <w:ind w:firstLineChars="200" w:firstLine="600"/>
        <w:rPr>
          <w:rFonts w:ascii="仿宋_GB2312" w:eastAsia="仿宋_GB2312" w:hAnsi="Simsun" w:hint="eastAsia"/>
          <w:color w:val="000000"/>
          <w:sz w:val="30"/>
          <w:szCs w:val="30"/>
        </w:rPr>
      </w:pPr>
      <w:r>
        <w:rPr>
          <w:rFonts w:ascii="仿宋_GB2312" w:eastAsia="仿宋_GB2312" w:hAnsi="Simsun" w:hint="eastAsia"/>
          <w:color w:val="000000"/>
          <w:sz w:val="30"/>
          <w:szCs w:val="30"/>
        </w:rPr>
        <w:lastRenderedPageBreak/>
        <w:t>五</w:t>
      </w:r>
      <w:r w:rsidR="00266C6F">
        <w:rPr>
          <w:rFonts w:ascii="仿宋_GB2312" w:eastAsia="仿宋_GB2312" w:hAnsi="Simsun" w:hint="eastAsia"/>
          <w:color w:val="000000"/>
          <w:sz w:val="30"/>
          <w:szCs w:val="30"/>
        </w:rPr>
        <w:t>、请申报人员填写《</w:t>
      </w:r>
      <w:r w:rsidR="006B3A1E" w:rsidRPr="006B3A1E">
        <w:rPr>
          <w:rFonts w:ascii="仿宋_GB2312" w:eastAsia="仿宋_GB2312" w:hAnsi="Simsun" w:hint="eastAsia"/>
          <w:color w:val="000000"/>
          <w:sz w:val="30"/>
          <w:szCs w:val="30"/>
        </w:rPr>
        <w:t>柯麟奖申报表格</w:t>
      </w:r>
      <w:r w:rsidR="00266C6F">
        <w:rPr>
          <w:rFonts w:ascii="仿宋_GB2312" w:eastAsia="仿宋_GB2312" w:hAnsi="Simsun" w:hint="eastAsia"/>
          <w:color w:val="000000"/>
          <w:sz w:val="30"/>
          <w:szCs w:val="30"/>
        </w:rPr>
        <w:t>》</w:t>
      </w:r>
      <w:r w:rsidR="006B6522">
        <w:rPr>
          <w:rFonts w:ascii="仿宋_GB2312" w:eastAsia="仿宋_GB2312" w:hAnsi="Simsun" w:hint="eastAsia"/>
          <w:color w:val="000000"/>
          <w:sz w:val="30"/>
          <w:szCs w:val="30"/>
        </w:rPr>
        <w:t>（</w:t>
      </w:r>
      <w:r w:rsidR="00C90569">
        <w:rPr>
          <w:rFonts w:ascii="仿宋_GB2312" w:eastAsia="仿宋_GB2312" w:hAnsi="Simsun" w:hint="eastAsia"/>
          <w:color w:val="000000"/>
          <w:sz w:val="30"/>
          <w:szCs w:val="30"/>
        </w:rPr>
        <w:t>分职工和学生两种，</w:t>
      </w:r>
      <w:r w:rsidR="006B6522">
        <w:rPr>
          <w:rFonts w:ascii="仿宋_GB2312" w:eastAsia="仿宋_GB2312" w:hAnsi="Simsun" w:hint="eastAsia"/>
          <w:color w:val="000000"/>
          <w:sz w:val="30"/>
          <w:szCs w:val="30"/>
        </w:rPr>
        <w:t>澳门籍医学生由教育处组织填写）</w:t>
      </w:r>
      <w:r w:rsidR="001267CF">
        <w:rPr>
          <w:rFonts w:ascii="仿宋_GB2312" w:eastAsia="仿宋_GB2312" w:hAnsi="Simsun" w:hint="eastAsia"/>
          <w:color w:val="000000"/>
          <w:sz w:val="30"/>
          <w:szCs w:val="30"/>
        </w:rPr>
        <w:t>并将</w:t>
      </w:r>
      <w:r w:rsidR="00266C6F">
        <w:rPr>
          <w:rFonts w:ascii="仿宋_GB2312" w:eastAsia="仿宋_GB2312" w:hAnsi="Simsun" w:hint="eastAsia"/>
          <w:color w:val="000000"/>
          <w:sz w:val="30"/>
          <w:szCs w:val="30"/>
        </w:rPr>
        <w:t>上述表格的纸质版和电子版连同</w:t>
      </w:r>
      <w:r w:rsidR="006B3A1E">
        <w:rPr>
          <w:rFonts w:ascii="仿宋_GB2312" w:eastAsia="仿宋_GB2312" w:hAnsi="Simsun" w:hint="eastAsia"/>
          <w:color w:val="000000"/>
          <w:sz w:val="30"/>
          <w:szCs w:val="30"/>
        </w:rPr>
        <w:t>相关</w:t>
      </w:r>
      <w:r w:rsidR="00266C6F">
        <w:rPr>
          <w:rFonts w:ascii="仿宋_GB2312" w:eastAsia="仿宋_GB2312" w:hAnsi="Simsun" w:hint="eastAsia"/>
          <w:color w:val="000000"/>
          <w:sz w:val="30"/>
          <w:szCs w:val="30"/>
        </w:rPr>
        <w:t>附件材料一并于</w:t>
      </w:r>
      <w:r w:rsidR="00E548B8">
        <w:rPr>
          <w:rFonts w:ascii="仿宋_GB2312" w:eastAsia="仿宋_GB2312" w:hAnsi="Simsun" w:hint="eastAsia"/>
          <w:color w:val="000000"/>
          <w:sz w:val="30"/>
          <w:szCs w:val="30"/>
        </w:rPr>
        <w:t>12</w:t>
      </w:r>
      <w:r w:rsidR="00266C6F" w:rsidRPr="001A0606">
        <w:rPr>
          <w:rFonts w:ascii="仿宋_GB2312" w:eastAsia="仿宋_GB2312" w:hAnsi="Simsun" w:hint="eastAsia"/>
          <w:color w:val="000000"/>
          <w:sz w:val="30"/>
          <w:szCs w:val="30"/>
        </w:rPr>
        <w:t>月</w:t>
      </w:r>
      <w:r w:rsidR="00BB25F3">
        <w:rPr>
          <w:rFonts w:ascii="仿宋_GB2312" w:eastAsia="仿宋_GB2312" w:hAnsi="Simsun" w:hint="eastAsia"/>
          <w:color w:val="000000"/>
          <w:sz w:val="30"/>
          <w:szCs w:val="30"/>
        </w:rPr>
        <w:t>2</w:t>
      </w:r>
      <w:r w:rsidR="00E548B8">
        <w:rPr>
          <w:rFonts w:ascii="仿宋_GB2312" w:eastAsia="仿宋_GB2312" w:hAnsi="Simsun" w:hint="eastAsia"/>
          <w:color w:val="000000"/>
          <w:sz w:val="30"/>
          <w:szCs w:val="30"/>
        </w:rPr>
        <w:t>8</w:t>
      </w:r>
      <w:r w:rsidR="00266C6F" w:rsidRPr="001A0606">
        <w:rPr>
          <w:rFonts w:ascii="仿宋_GB2312" w:eastAsia="仿宋_GB2312" w:hAnsi="Simsun" w:hint="eastAsia"/>
          <w:color w:val="000000"/>
          <w:sz w:val="30"/>
          <w:szCs w:val="30"/>
        </w:rPr>
        <w:t>日前</w:t>
      </w:r>
      <w:r w:rsidR="00266C6F">
        <w:rPr>
          <w:rFonts w:ascii="仿宋_GB2312" w:eastAsia="仿宋_GB2312" w:hAnsi="Simsun" w:hint="eastAsia"/>
          <w:color w:val="000000"/>
          <w:sz w:val="30"/>
          <w:szCs w:val="30"/>
        </w:rPr>
        <w:t>送至9号楼3楼</w:t>
      </w:r>
      <w:r w:rsidR="006B6522">
        <w:rPr>
          <w:rFonts w:ascii="仿宋_GB2312" w:eastAsia="仿宋_GB2312" w:hAnsi="Simsun" w:hint="eastAsia"/>
          <w:color w:val="000000"/>
          <w:sz w:val="30"/>
          <w:szCs w:val="30"/>
        </w:rPr>
        <w:t>人力资源处</w:t>
      </w:r>
      <w:r w:rsidR="00266C6F">
        <w:rPr>
          <w:rFonts w:ascii="仿宋_GB2312" w:eastAsia="仿宋_GB2312" w:hAnsi="Simsun" w:hint="eastAsia"/>
          <w:color w:val="000000"/>
          <w:sz w:val="30"/>
          <w:szCs w:val="30"/>
        </w:rPr>
        <w:t>。</w:t>
      </w:r>
    </w:p>
    <w:p w:rsidR="00266C6F" w:rsidRPr="001A0606" w:rsidRDefault="00F538A3" w:rsidP="001A0606">
      <w:pPr>
        <w:pStyle w:val="a8"/>
        <w:shd w:val="clear" w:color="auto" w:fill="FFFFFF"/>
        <w:spacing w:before="0" w:beforeAutospacing="0" w:after="0" w:afterAutospacing="0"/>
        <w:ind w:firstLineChars="200" w:firstLine="600"/>
        <w:rPr>
          <w:rFonts w:ascii="仿宋_GB2312" w:eastAsia="仿宋_GB2312" w:hAnsi="Simsun" w:hint="eastAsia"/>
          <w:color w:val="000000"/>
          <w:sz w:val="30"/>
          <w:szCs w:val="30"/>
        </w:rPr>
      </w:pPr>
      <w:r>
        <w:rPr>
          <w:rFonts w:ascii="仿宋_GB2312" w:eastAsia="仿宋_GB2312" w:hAnsi="Simsun" w:hint="eastAsia"/>
          <w:color w:val="000000"/>
          <w:sz w:val="30"/>
          <w:szCs w:val="30"/>
        </w:rPr>
        <w:t>六</w:t>
      </w:r>
      <w:r w:rsidR="00541D64">
        <w:rPr>
          <w:rFonts w:ascii="仿宋_GB2312" w:eastAsia="仿宋_GB2312" w:hAnsi="Simsun" w:hint="eastAsia"/>
          <w:color w:val="000000"/>
          <w:sz w:val="30"/>
          <w:szCs w:val="30"/>
        </w:rPr>
        <w:t>、附件材料为201</w:t>
      </w:r>
      <w:r w:rsidR="00E548B8">
        <w:rPr>
          <w:rFonts w:ascii="仿宋_GB2312" w:eastAsia="仿宋_GB2312" w:hAnsi="Simsun" w:hint="eastAsia"/>
          <w:color w:val="000000"/>
          <w:sz w:val="30"/>
          <w:szCs w:val="30"/>
        </w:rPr>
        <w:t>8</w:t>
      </w:r>
      <w:r w:rsidR="00790614">
        <w:rPr>
          <w:rFonts w:ascii="仿宋_GB2312" w:eastAsia="仿宋_GB2312" w:hAnsi="Simsun" w:hint="eastAsia"/>
          <w:color w:val="000000"/>
          <w:sz w:val="30"/>
          <w:szCs w:val="30"/>
        </w:rPr>
        <w:t>年获得的代表性成果的佐证材料</w:t>
      </w:r>
      <w:r w:rsidR="00266C6F">
        <w:rPr>
          <w:rFonts w:ascii="仿宋_GB2312" w:eastAsia="仿宋_GB2312" w:hAnsi="Simsun" w:hint="eastAsia"/>
          <w:color w:val="000000"/>
          <w:sz w:val="30"/>
          <w:szCs w:val="30"/>
        </w:rPr>
        <w:t>。</w:t>
      </w:r>
      <w:r w:rsidR="00266C6F">
        <w:rPr>
          <w:rFonts w:ascii="仿宋_GB2312" w:eastAsia="仿宋_GB2312" w:hAnsi="Simsun" w:hint="eastAsia"/>
          <w:color w:val="000000"/>
          <w:sz w:val="30"/>
          <w:szCs w:val="30"/>
        </w:rPr>
        <w:t> </w:t>
      </w:r>
    </w:p>
    <w:p w:rsidR="00266C6F" w:rsidRPr="001A0606" w:rsidRDefault="00266C6F" w:rsidP="001A0606">
      <w:pPr>
        <w:pStyle w:val="a8"/>
        <w:shd w:val="clear" w:color="auto" w:fill="FFFFFF"/>
        <w:spacing w:before="0" w:beforeAutospacing="0" w:after="0" w:afterAutospacing="0"/>
        <w:ind w:firstLineChars="200" w:firstLine="600"/>
        <w:rPr>
          <w:rFonts w:ascii="仿宋_GB2312" w:eastAsia="仿宋_GB2312" w:hAnsi="Simsun" w:hint="eastAsia"/>
          <w:color w:val="000000"/>
          <w:sz w:val="30"/>
          <w:szCs w:val="30"/>
        </w:rPr>
      </w:pPr>
      <w:r>
        <w:rPr>
          <w:rFonts w:ascii="仿宋_GB2312" w:eastAsia="仿宋_GB2312" w:hAnsi="Simsun" w:hint="eastAsia"/>
          <w:color w:val="000000"/>
          <w:sz w:val="30"/>
          <w:szCs w:val="30"/>
        </w:rPr>
        <w:t>特此通知。</w:t>
      </w:r>
      <w:r>
        <w:rPr>
          <w:rFonts w:ascii="仿宋_GB2312" w:eastAsia="仿宋_GB2312" w:hAnsi="Simsun" w:hint="eastAsia"/>
          <w:color w:val="000000"/>
          <w:sz w:val="30"/>
          <w:szCs w:val="30"/>
        </w:rPr>
        <w:t> </w:t>
      </w:r>
    </w:p>
    <w:p w:rsidR="00266C6F" w:rsidRPr="001A0606" w:rsidRDefault="001A0606" w:rsidP="001A0606">
      <w:pPr>
        <w:pStyle w:val="a8"/>
        <w:shd w:val="clear" w:color="auto" w:fill="FFFFFF"/>
        <w:spacing w:before="0" w:beforeAutospacing="0" w:after="0" w:afterAutospacing="0"/>
        <w:ind w:right="450"/>
        <w:jc w:val="right"/>
        <w:rPr>
          <w:rFonts w:ascii="仿宋_GB2312" w:eastAsia="仿宋_GB2312" w:hAnsi="Simsun" w:hint="eastAsia"/>
          <w:color w:val="000000"/>
          <w:sz w:val="30"/>
          <w:szCs w:val="30"/>
        </w:rPr>
      </w:pPr>
      <w:r>
        <w:rPr>
          <w:rFonts w:ascii="仿宋_GB2312" w:eastAsia="仿宋_GB2312" w:hAnsi="Simsun" w:hint="eastAsia"/>
          <w:color w:val="000000"/>
          <w:sz w:val="30"/>
          <w:szCs w:val="30"/>
        </w:rPr>
        <w:t>人力资源处</w:t>
      </w:r>
    </w:p>
    <w:p w:rsidR="00266C6F" w:rsidRDefault="00266C6F" w:rsidP="00266C6F">
      <w:pPr>
        <w:pStyle w:val="a8"/>
        <w:shd w:val="clear" w:color="auto" w:fill="FFFFFF"/>
        <w:spacing w:before="0" w:beforeAutospacing="0" w:after="0" w:afterAutospacing="0"/>
        <w:jc w:val="right"/>
        <w:rPr>
          <w:rFonts w:ascii="仿宋_GB2312" w:eastAsia="仿宋_GB2312" w:hAnsi="Simsun" w:hint="eastAsia"/>
          <w:color w:val="000000"/>
          <w:sz w:val="30"/>
          <w:szCs w:val="30"/>
        </w:rPr>
      </w:pPr>
      <w:r>
        <w:rPr>
          <w:rFonts w:ascii="仿宋_GB2312" w:eastAsia="仿宋_GB2312" w:hAnsi="Simsun" w:hint="eastAsia"/>
          <w:color w:val="000000"/>
          <w:sz w:val="30"/>
          <w:szCs w:val="30"/>
        </w:rPr>
        <w:t>201</w:t>
      </w:r>
      <w:r w:rsidR="00541D64">
        <w:rPr>
          <w:rFonts w:ascii="仿宋_GB2312" w:eastAsia="仿宋_GB2312" w:hAnsi="Simsun" w:hint="eastAsia"/>
          <w:color w:val="000000"/>
          <w:sz w:val="30"/>
          <w:szCs w:val="30"/>
        </w:rPr>
        <w:t>8</w:t>
      </w:r>
      <w:r>
        <w:rPr>
          <w:rFonts w:ascii="仿宋_GB2312" w:eastAsia="仿宋_GB2312" w:hAnsi="Simsun" w:hint="eastAsia"/>
          <w:color w:val="000000"/>
          <w:sz w:val="30"/>
          <w:szCs w:val="30"/>
        </w:rPr>
        <w:t>年</w:t>
      </w:r>
      <w:r w:rsidR="001A0606">
        <w:rPr>
          <w:rFonts w:ascii="仿宋_GB2312" w:eastAsia="仿宋_GB2312" w:hAnsi="Simsun" w:hint="eastAsia"/>
          <w:color w:val="000000"/>
          <w:sz w:val="30"/>
          <w:szCs w:val="30"/>
        </w:rPr>
        <w:t>1</w:t>
      </w:r>
      <w:r w:rsidR="00E548B8">
        <w:rPr>
          <w:rFonts w:ascii="仿宋_GB2312" w:eastAsia="仿宋_GB2312" w:hAnsi="Simsun" w:hint="eastAsia"/>
          <w:color w:val="000000"/>
          <w:sz w:val="30"/>
          <w:szCs w:val="30"/>
        </w:rPr>
        <w:t>2</w:t>
      </w:r>
      <w:r>
        <w:rPr>
          <w:rFonts w:ascii="仿宋_GB2312" w:eastAsia="仿宋_GB2312" w:hAnsi="Simsun" w:hint="eastAsia"/>
          <w:color w:val="000000"/>
          <w:sz w:val="30"/>
          <w:szCs w:val="30"/>
        </w:rPr>
        <w:t>月1</w:t>
      </w:r>
      <w:r w:rsidR="00E548B8">
        <w:rPr>
          <w:rFonts w:ascii="仿宋_GB2312" w:eastAsia="仿宋_GB2312" w:hAnsi="Simsun" w:hint="eastAsia"/>
          <w:color w:val="000000"/>
          <w:sz w:val="30"/>
          <w:szCs w:val="30"/>
        </w:rPr>
        <w:t>9</w:t>
      </w:r>
      <w:bookmarkStart w:id="0" w:name="_GoBack"/>
      <w:bookmarkEnd w:id="0"/>
      <w:r>
        <w:rPr>
          <w:rFonts w:ascii="仿宋_GB2312" w:eastAsia="仿宋_GB2312" w:hAnsi="Simsun" w:hint="eastAsia"/>
          <w:color w:val="000000"/>
          <w:sz w:val="30"/>
          <w:szCs w:val="30"/>
        </w:rPr>
        <w:t>日</w:t>
      </w:r>
    </w:p>
    <w:p w:rsidR="006F0304" w:rsidRDefault="006F0304" w:rsidP="00266C6F">
      <w:pPr>
        <w:pStyle w:val="a8"/>
        <w:shd w:val="clear" w:color="auto" w:fill="FFFFFF"/>
        <w:spacing w:before="0" w:beforeAutospacing="0" w:after="0" w:afterAutospacing="0"/>
        <w:jc w:val="right"/>
        <w:rPr>
          <w:rFonts w:ascii="仿宋_GB2312" w:eastAsia="仿宋_GB2312" w:hAnsi="Simsun" w:hint="eastAsia"/>
          <w:color w:val="000000"/>
          <w:sz w:val="30"/>
          <w:szCs w:val="30"/>
        </w:rPr>
      </w:pPr>
    </w:p>
    <w:p w:rsidR="001A0606" w:rsidRPr="001A0606" w:rsidRDefault="001A0606" w:rsidP="001A0606">
      <w:pPr>
        <w:pStyle w:val="a8"/>
        <w:shd w:val="clear" w:color="auto" w:fill="FFFFFF"/>
        <w:spacing w:before="0" w:beforeAutospacing="0" w:after="0" w:afterAutospacing="0"/>
        <w:jc w:val="both"/>
        <w:rPr>
          <w:rFonts w:ascii="仿宋_GB2312" w:eastAsia="仿宋_GB2312" w:hAnsi="Simsun" w:hint="eastAsia"/>
          <w:color w:val="000000"/>
          <w:sz w:val="30"/>
          <w:szCs w:val="30"/>
        </w:rPr>
      </w:pPr>
      <w:r>
        <w:rPr>
          <w:rFonts w:ascii="仿宋_GB2312" w:eastAsia="仿宋_GB2312" w:hAnsi="Simsun" w:hint="eastAsia"/>
          <w:color w:val="000000"/>
          <w:sz w:val="30"/>
          <w:szCs w:val="30"/>
        </w:rPr>
        <w:t>联系人：刘老师</w:t>
      </w:r>
      <w:r w:rsidR="00580B9D">
        <w:rPr>
          <w:rFonts w:ascii="仿宋_GB2312" w:eastAsia="仿宋_GB2312" w:hAnsi="Simsun" w:hint="eastAsia"/>
          <w:color w:val="000000"/>
          <w:sz w:val="30"/>
          <w:szCs w:val="30"/>
        </w:rPr>
        <w:t>、谢老师</w:t>
      </w:r>
      <w:r>
        <w:rPr>
          <w:rFonts w:ascii="仿宋_GB2312" w:eastAsia="仿宋_GB2312" w:hAnsi="Simsun" w:hint="eastAsia"/>
          <w:color w:val="000000"/>
          <w:sz w:val="30"/>
          <w:szCs w:val="30"/>
        </w:rPr>
        <w:t>   </w:t>
      </w:r>
      <w:r>
        <w:rPr>
          <w:rFonts w:ascii="仿宋_GB2312" w:eastAsia="仿宋_GB2312" w:hAnsi="Simsun" w:hint="eastAsia"/>
          <w:color w:val="000000"/>
          <w:sz w:val="30"/>
          <w:szCs w:val="30"/>
        </w:rPr>
        <w:t xml:space="preserve"> </w:t>
      </w:r>
      <w:r w:rsidR="00580B9D">
        <w:rPr>
          <w:rFonts w:ascii="仿宋_GB2312" w:eastAsia="仿宋_GB2312" w:hAnsi="Simsun" w:hint="eastAsia"/>
          <w:color w:val="000000"/>
          <w:sz w:val="30"/>
          <w:szCs w:val="30"/>
        </w:rPr>
        <w:t xml:space="preserve">  </w:t>
      </w:r>
      <w:r>
        <w:rPr>
          <w:rFonts w:ascii="仿宋_GB2312" w:eastAsia="仿宋_GB2312" w:hAnsi="Simsun" w:hint="eastAsia"/>
          <w:color w:val="000000"/>
          <w:sz w:val="30"/>
          <w:szCs w:val="30"/>
        </w:rPr>
        <w:t>联系电话：8810</w:t>
      </w:r>
      <w:r w:rsidR="00580B9D">
        <w:rPr>
          <w:rFonts w:ascii="仿宋_GB2312" w:eastAsia="仿宋_GB2312" w:hAnsi="Simsun" w:hint="eastAsia"/>
          <w:color w:val="000000"/>
          <w:sz w:val="30"/>
          <w:szCs w:val="30"/>
        </w:rPr>
        <w:t>、8034</w:t>
      </w:r>
    </w:p>
    <w:p w:rsidR="00266C6F" w:rsidRDefault="00266C6F" w:rsidP="001A0606">
      <w:pPr>
        <w:pStyle w:val="a8"/>
        <w:shd w:val="clear" w:color="auto" w:fill="FFFFFF"/>
        <w:spacing w:before="0" w:beforeAutospacing="0" w:after="0" w:afterAutospacing="0"/>
        <w:ind w:firstLineChars="200" w:firstLine="600"/>
        <w:rPr>
          <w:rFonts w:ascii="仿宋_GB2312" w:eastAsia="仿宋_GB2312" w:hAnsi="Simsun" w:hint="eastAsia"/>
          <w:color w:val="000000"/>
          <w:sz w:val="30"/>
          <w:szCs w:val="30"/>
        </w:rPr>
      </w:pPr>
      <w:r>
        <w:rPr>
          <w:rFonts w:ascii="仿宋_GB2312" w:eastAsia="仿宋_GB2312" w:hAnsi="Simsun" w:hint="eastAsia"/>
          <w:color w:val="000000"/>
          <w:sz w:val="30"/>
          <w:szCs w:val="30"/>
        </w:rPr>
        <w:t>附件：（可从“医院网页-信息公告”栏下载）</w:t>
      </w:r>
    </w:p>
    <w:p w:rsidR="001A0606" w:rsidRDefault="001A0606" w:rsidP="001A0606">
      <w:pPr>
        <w:pStyle w:val="a8"/>
        <w:shd w:val="clear" w:color="auto" w:fill="FFFFFF"/>
        <w:spacing w:before="0" w:beforeAutospacing="0" w:after="0" w:afterAutospacing="0"/>
        <w:ind w:firstLineChars="200" w:firstLine="600"/>
        <w:rPr>
          <w:rFonts w:ascii="仿宋_GB2312" w:eastAsia="仿宋_GB2312" w:hAnsi="Simsun" w:hint="eastAsia"/>
          <w:color w:val="000000"/>
          <w:sz w:val="30"/>
          <w:szCs w:val="30"/>
        </w:rPr>
      </w:pPr>
      <w:r>
        <w:rPr>
          <w:rFonts w:ascii="仿宋_GB2312" w:eastAsia="仿宋_GB2312" w:hAnsi="Simsun" w:hint="eastAsia"/>
          <w:color w:val="000000"/>
          <w:sz w:val="30"/>
          <w:szCs w:val="30"/>
        </w:rPr>
        <w:t>1、</w:t>
      </w:r>
      <w:r w:rsidR="00BB25F3">
        <w:rPr>
          <w:rFonts w:ascii="仿宋_GB2312" w:eastAsia="仿宋_GB2312" w:hAnsi="Simsun" w:hint="eastAsia"/>
          <w:color w:val="000000"/>
          <w:sz w:val="30"/>
          <w:szCs w:val="30"/>
        </w:rPr>
        <w:t>《</w:t>
      </w:r>
      <w:r w:rsidR="00BB25F3" w:rsidRPr="00BB25F3">
        <w:rPr>
          <w:rFonts w:ascii="仿宋_GB2312" w:eastAsia="仿宋_GB2312" w:hAnsi="Simsun" w:hint="eastAsia"/>
          <w:color w:val="000000"/>
          <w:sz w:val="30"/>
          <w:szCs w:val="30"/>
        </w:rPr>
        <w:t>中山大学附属第一医院柯麟奖评选实施办法（试行）</w:t>
      </w:r>
      <w:r w:rsidR="00BB25F3" w:rsidRPr="001A0606">
        <w:rPr>
          <w:rFonts w:ascii="仿宋_GB2312" w:eastAsia="仿宋_GB2312" w:hAnsi="Simsun" w:hint="eastAsia"/>
          <w:color w:val="000000"/>
          <w:sz w:val="30"/>
          <w:szCs w:val="30"/>
        </w:rPr>
        <w:t>》</w:t>
      </w:r>
    </w:p>
    <w:p w:rsidR="001A0606" w:rsidRPr="001A0606" w:rsidRDefault="001A0606" w:rsidP="001A0606">
      <w:pPr>
        <w:pStyle w:val="a8"/>
        <w:shd w:val="clear" w:color="auto" w:fill="FFFFFF"/>
        <w:spacing w:before="0" w:beforeAutospacing="0" w:after="0" w:afterAutospacing="0"/>
        <w:ind w:firstLineChars="200" w:firstLine="600"/>
        <w:rPr>
          <w:rFonts w:ascii="仿宋_GB2312" w:eastAsia="仿宋_GB2312" w:hAnsi="Simsun" w:hint="eastAsia"/>
          <w:color w:val="000000"/>
          <w:sz w:val="30"/>
          <w:szCs w:val="30"/>
        </w:rPr>
      </w:pPr>
      <w:r w:rsidRPr="001A0606">
        <w:rPr>
          <w:rFonts w:ascii="仿宋_GB2312" w:eastAsia="仿宋_GB2312" w:hAnsi="Simsun" w:hint="eastAsia"/>
          <w:color w:val="000000"/>
          <w:sz w:val="30"/>
          <w:szCs w:val="30"/>
        </w:rPr>
        <w:t>2、柯麟奖申报表格（含职工和学生表）</w:t>
      </w:r>
    </w:p>
    <w:sectPr w:rsidR="001A0606" w:rsidRPr="001A0606" w:rsidSect="005813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0FB" w:rsidRDefault="00A270FB" w:rsidP="00F0390D">
      <w:r>
        <w:separator/>
      </w:r>
    </w:p>
  </w:endnote>
  <w:endnote w:type="continuationSeparator" w:id="0">
    <w:p w:rsidR="00A270FB" w:rsidRDefault="00A270FB" w:rsidP="00F03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0FB" w:rsidRDefault="00A270FB" w:rsidP="00F0390D">
      <w:r>
        <w:separator/>
      </w:r>
    </w:p>
  </w:footnote>
  <w:footnote w:type="continuationSeparator" w:id="0">
    <w:p w:rsidR="00A270FB" w:rsidRDefault="00A270FB" w:rsidP="00F039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102A"/>
    <w:rsid w:val="000033FF"/>
    <w:rsid w:val="000270B5"/>
    <w:rsid w:val="0002754C"/>
    <w:rsid w:val="00032D7C"/>
    <w:rsid w:val="00046316"/>
    <w:rsid w:val="000526E6"/>
    <w:rsid w:val="00062302"/>
    <w:rsid w:val="00090B93"/>
    <w:rsid w:val="001026D0"/>
    <w:rsid w:val="00113452"/>
    <w:rsid w:val="001214C8"/>
    <w:rsid w:val="001267CF"/>
    <w:rsid w:val="00172B39"/>
    <w:rsid w:val="001A0606"/>
    <w:rsid w:val="001D5D95"/>
    <w:rsid w:val="00220E8A"/>
    <w:rsid w:val="00234EF4"/>
    <w:rsid w:val="00266C6F"/>
    <w:rsid w:val="00277856"/>
    <w:rsid w:val="00295B2B"/>
    <w:rsid w:val="002A01D9"/>
    <w:rsid w:val="002D0F5B"/>
    <w:rsid w:val="002F385B"/>
    <w:rsid w:val="002F49C4"/>
    <w:rsid w:val="00300F06"/>
    <w:rsid w:val="0034306C"/>
    <w:rsid w:val="00353B42"/>
    <w:rsid w:val="003576D0"/>
    <w:rsid w:val="00383A7E"/>
    <w:rsid w:val="003B001E"/>
    <w:rsid w:val="003B6661"/>
    <w:rsid w:val="00420D0B"/>
    <w:rsid w:val="004742CE"/>
    <w:rsid w:val="00487512"/>
    <w:rsid w:val="004A7977"/>
    <w:rsid w:val="004C3124"/>
    <w:rsid w:val="004C51FB"/>
    <w:rsid w:val="004C5CE0"/>
    <w:rsid w:val="00541D64"/>
    <w:rsid w:val="005457A2"/>
    <w:rsid w:val="00552E2F"/>
    <w:rsid w:val="005678CF"/>
    <w:rsid w:val="00570AA5"/>
    <w:rsid w:val="00580B9D"/>
    <w:rsid w:val="0058137E"/>
    <w:rsid w:val="005832EF"/>
    <w:rsid w:val="005C1172"/>
    <w:rsid w:val="005F55D7"/>
    <w:rsid w:val="006010CB"/>
    <w:rsid w:val="006A3873"/>
    <w:rsid w:val="006B096F"/>
    <w:rsid w:val="006B3A1E"/>
    <w:rsid w:val="006B6522"/>
    <w:rsid w:val="006C07EE"/>
    <w:rsid w:val="006F0304"/>
    <w:rsid w:val="007062B7"/>
    <w:rsid w:val="007125A0"/>
    <w:rsid w:val="00730A8A"/>
    <w:rsid w:val="00740C3A"/>
    <w:rsid w:val="0076051D"/>
    <w:rsid w:val="00790614"/>
    <w:rsid w:val="007A3C2C"/>
    <w:rsid w:val="007C590F"/>
    <w:rsid w:val="007C7A7A"/>
    <w:rsid w:val="007E6215"/>
    <w:rsid w:val="0083578F"/>
    <w:rsid w:val="008477C2"/>
    <w:rsid w:val="0085135A"/>
    <w:rsid w:val="00873390"/>
    <w:rsid w:val="008B78CE"/>
    <w:rsid w:val="008B7C60"/>
    <w:rsid w:val="008C11D9"/>
    <w:rsid w:val="00912D20"/>
    <w:rsid w:val="00915423"/>
    <w:rsid w:val="0096430A"/>
    <w:rsid w:val="009830C8"/>
    <w:rsid w:val="00997507"/>
    <w:rsid w:val="009A06E9"/>
    <w:rsid w:val="009A2695"/>
    <w:rsid w:val="009C102A"/>
    <w:rsid w:val="009C1FF0"/>
    <w:rsid w:val="009C2B8D"/>
    <w:rsid w:val="00A0232B"/>
    <w:rsid w:val="00A22A73"/>
    <w:rsid w:val="00A250C6"/>
    <w:rsid w:val="00A270FB"/>
    <w:rsid w:val="00A30B6F"/>
    <w:rsid w:val="00A3220A"/>
    <w:rsid w:val="00A44B4D"/>
    <w:rsid w:val="00A53B8D"/>
    <w:rsid w:val="00A76FAC"/>
    <w:rsid w:val="00A77692"/>
    <w:rsid w:val="00A801F8"/>
    <w:rsid w:val="00A804F3"/>
    <w:rsid w:val="00A84E5B"/>
    <w:rsid w:val="00B227E4"/>
    <w:rsid w:val="00B50D32"/>
    <w:rsid w:val="00B57CDC"/>
    <w:rsid w:val="00B614F7"/>
    <w:rsid w:val="00B70AD0"/>
    <w:rsid w:val="00B80E3F"/>
    <w:rsid w:val="00BA1321"/>
    <w:rsid w:val="00BA55FD"/>
    <w:rsid w:val="00BB25F3"/>
    <w:rsid w:val="00C515C4"/>
    <w:rsid w:val="00C62719"/>
    <w:rsid w:val="00C75959"/>
    <w:rsid w:val="00C84D0E"/>
    <w:rsid w:val="00C90569"/>
    <w:rsid w:val="00CB5FF8"/>
    <w:rsid w:val="00CD7E33"/>
    <w:rsid w:val="00CF0037"/>
    <w:rsid w:val="00D0283D"/>
    <w:rsid w:val="00D161A6"/>
    <w:rsid w:val="00D51B43"/>
    <w:rsid w:val="00DB29B8"/>
    <w:rsid w:val="00DD39EC"/>
    <w:rsid w:val="00DF7034"/>
    <w:rsid w:val="00E52576"/>
    <w:rsid w:val="00E548B8"/>
    <w:rsid w:val="00E61579"/>
    <w:rsid w:val="00E650F6"/>
    <w:rsid w:val="00E7274C"/>
    <w:rsid w:val="00E74047"/>
    <w:rsid w:val="00ED7B9F"/>
    <w:rsid w:val="00F0390D"/>
    <w:rsid w:val="00F06BCD"/>
    <w:rsid w:val="00F27AF6"/>
    <w:rsid w:val="00F44124"/>
    <w:rsid w:val="00F46C0D"/>
    <w:rsid w:val="00F47555"/>
    <w:rsid w:val="00F505C9"/>
    <w:rsid w:val="00F538A3"/>
    <w:rsid w:val="00FD3804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3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102A"/>
    <w:rPr>
      <w:b/>
      <w:bCs/>
    </w:rPr>
  </w:style>
  <w:style w:type="paragraph" w:styleId="a4">
    <w:name w:val="header"/>
    <w:basedOn w:val="a"/>
    <w:link w:val="Char"/>
    <w:uiPriority w:val="99"/>
    <w:unhideWhenUsed/>
    <w:rsid w:val="00F039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0390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039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0390D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A804F3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A804F3"/>
  </w:style>
  <w:style w:type="table" w:styleId="a7">
    <w:name w:val="Table Grid"/>
    <w:basedOn w:val="a1"/>
    <w:uiPriority w:val="59"/>
    <w:rsid w:val="00A804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266C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266C6F"/>
    <w:rPr>
      <w:color w:val="0000FF"/>
      <w:u w:val="single"/>
    </w:rPr>
  </w:style>
  <w:style w:type="paragraph" w:styleId="aa">
    <w:name w:val="Balloon Text"/>
    <w:basedOn w:val="a"/>
    <w:link w:val="Char2"/>
    <w:uiPriority w:val="99"/>
    <w:semiHidden/>
    <w:unhideWhenUsed/>
    <w:rsid w:val="00DD39EC"/>
    <w:rPr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rsid w:val="00DD39E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9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157BB-9F87-4865-A486-56FC4B583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AAAUSER</cp:lastModifiedBy>
  <cp:revision>81</cp:revision>
  <cp:lastPrinted>2018-01-15T00:22:00Z</cp:lastPrinted>
  <dcterms:created xsi:type="dcterms:W3CDTF">2017-11-30T07:02:00Z</dcterms:created>
  <dcterms:modified xsi:type="dcterms:W3CDTF">2018-12-19T12:37:00Z</dcterms:modified>
</cp:coreProperties>
</file>