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C7" w:rsidRDefault="008D596C" w:rsidP="00164DC7">
      <w:pPr>
        <w:pStyle w:val="a7"/>
        <w:jc w:val="left"/>
        <w:rPr>
          <w:sz w:val="36"/>
          <w:szCs w:val="36"/>
        </w:rPr>
      </w:pPr>
      <w:r w:rsidRPr="008D596C">
        <w:rPr>
          <w:noProof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一院标识" style="width:153pt;height:24.75pt;visibility:visible;mso-wrap-style:square">
            <v:imagedata r:id="rId6" o:title="一院标识"/>
          </v:shape>
        </w:pict>
      </w:r>
    </w:p>
    <w:p w:rsidR="006051D8" w:rsidRPr="006467EA" w:rsidRDefault="006051D8" w:rsidP="006467EA">
      <w:pPr>
        <w:pStyle w:val="a7"/>
        <w:rPr>
          <w:sz w:val="36"/>
          <w:szCs w:val="36"/>
        </w:rPr>
      </w:pPr>
      <w:r w:rsidRPr="006467EA">
        <w:rPr>
          <w:rFonts w:hint="eastAsia"/>
          <w:sz w:val="36"/>
          <w:szCs w:val="36"/>
        </w:rPr>
        <w:t>中山大学附属</w:t>
      </w:r>
      <w:r w:rsidR="006467EA" w:rsidRPr="006467EA">
        <w:rPr>
          <w:rFonts w:hint="eastAsia"/>
          <w:sz w:val="36"/>
          <w:szCs w:val="36"/>
        </w:rPr>
        <w:t>第一</w:t>
      </w:r>
      <w:r w:rsidR="008B76E7">
        <w:rPr>
          <w:rFonts w:hint="eastAsia"/>
          <w:sz w:val="36"/>
          <w:szCs w:val="36"/>
        </w:rPr>
        <w:t>医</w:t>
      </w:r>
      <w:r w:rsidRPr="006467EA">
        <w:rPr>
          <w:rFonts w:hint="eastAsia"/>
          <w:sz w:val="36"/>
          <w:szCs w:val="36"/>
        </w:rPr>
        <w:t>院计划生育目标管理责任书</w:t>
      </w:r>
    </w:p>
    <w:p w:rsidR="006051D8" w:rsidRPr="008B735C" w:rsidRDefault="006051D8" w:rsidP="00E52603">
      <w:pPr>
        <w:pStyle w:val="a3"/>
        <w:adjustRightInd w:val="0"/>
        <w:snapToGrid w:val="0"/>
        <w:spacing w:line="336" w:lineRule="auto"/>
        <w:ind w:firstLine="480"/>
        <w:rPr>
          <w:rFonts w:ascii="仿宋_GB2312" w:eastAsia="仿宋_GB2312"/>
          <w:sz w:val="24"/>
          <w:szCs w:val="24"/>
        </w:rPr>
      </w:pPr>
    </w:p>
    <w:p w:rsidR="006051D8" w:rsidRPr="008B735C" w:rsidRDefault="006051D8" w:rsidP="00B26899">
      <w:pPr>
        <w:pStyle w:val="a3"/>
        <w:adjustRightInd w:val="0"/>
        <w:snapToGrid w:val="0"/>
        <w:spacing w:line="300" w:lineRule="auto"/>
        <w:ind w:firstLineChars="265" w:firstLine="848"/>
        <w:rPr>
          <w:rFonts w:ascii="仿宋_GB2312" w:eastAsia="仿宋_GB2312"/>
          <w:sz w:val="32"/>
          <w:szCs w:val="32"/>
        </w:rPr>
      </w:pPr>
      <w:r w:rsidRPr="008B735C">
        <w:rPr>
          <w:rFonts w:ascii="仿宋_GB2312" w:eastAsia="仿宋_GB2312" w:cs="仿宋_GB2312" w:hint="eastAsia"/>
          <w:sz w:val="32"/>
          <w:szCs w:val="32"/>
        </w:rPr>
        <w:t>为进一步落实人口与计划生育目标管理责任制，促进我院人口与计划生育工作健康发展，</w:t>
      </w:r>
      <w:r w:rsidR="006467EA">
        <w:rPr>
          <w:rFonts w:ascii="仿宋_GB2312" w:eastAsia="仿宋_GB2312" w:cs="仿宋_GB2312" w:hint="eastAsia"/>
          <w:sz w:val="32"/>
          <w:szCs w:val="32"/>
        </w:rPr>
        <w:t>根据《中华人民共和国人口与计划生育法》、《广东省人口与计划生育</w:t>
      </w:r>
      <w:r w:rsidRPr="008B735C">
        <w:rPr>
          <w:rFonts w:ascii="仿宋_GB2312" w:eastAsia="仿宋_GB2312" w:cs="仿宋_GB2312" w:hint="eastAsia"/>
          <w:sz w:val="32"/>
          <w:szCs w:val="32"/>
        </w:rPr>
        <w:t>条例》、《广州市人口与计划生育管理办法》、《广东省流动人口管理办法》的规定，按照《中山大学计划生育目标管理责任书》的要求，医院与各处、科室、</w:t>
      </w:r>
      <w:r w:rsidR="006467EA">
        <w:rPr>
          <w:rFonts w:ascii="仿宋_GB2312" w:eastAsia="仿宋_GB2312" w:cs="仿宋_GB2312" w:hint="eastAsia"/>
          <w:sz w:val="32"/>
          <w:szCs w:val="32"/>
        </w:rPr>
        <w:t>东院</w:t>
      </w:r>
      <w:r w:rsidRPr="008B735C">
        <w:rPr>
          <w:rFonts w:ascii="仿宋_GB2312" w:eastAsia="仿宋_GB2312" w:cs="仿宋_GB2312" w:hint="eastAsia"/>
          <w:sz w:val="32"/>
          <w:szCs w:val="32"/>
        </w:rPr>
        <w:t>签</w:t>
      </w:r>
      <w:r w:rsidR="006467EA">
        <w:rPr>
          <w:rFonts w:ascii="仿宋_GB2312" w:eastAsia="仿宋_GB2312" w:cs="仿宋_GB2312" w:hint="eastAsia"/>
          <w:sz w:val="32"/>
          <w:szCs w:val="32"/>
        </w:rPr>
        <w:t>订</w:t>
      </w:r>
      <w:r w:rsidRPr="008B735C">
        <w:rPr>
          <w:rFonts w:ascii="仿宋_GB2312" w:eastAsia="仿宋_GB2312" w:cs="仿宋_GB2312" w:hint="eastAsia"/>
          <w:sz w:val="32"/>
          <w:szCs w:val="32"/>
        </w:rPr>
        <w:t>计划生育目标管理责任书，各处、科室、</w:t>
      </w:r>
      <w:r w:rsidR="006467EA">
        <w:rPr>
          <w:rFonts w:ascii="仿宋_GB2312" w:eastAsia="仿宋_GB2312" w:cs="仿宋_GB2312" w:hint="eastAsia"/>
          <w:sz w:val="32"/>
          <w:szCs w:val="32"/>
        </w:rPr>
        <w:t>东院</w:t>
      </w:r>
      <w:r w:rsidRPr="008B735C">
        <w:rPr>
          <w:rFonts w:ascii="仿宋_GB2312" w:eastAsia="仿宋_GB2312" w:cs="仿宋_GB2312" w:hint="eastAsia"/>
          <w:sz w:val="32"/>
          <w:szCs w:val="32"/>
        </w:rPr>
        <w:t>承担以下工作责任：</w:t>
      </w:r>
    </w:p>
    <w:p w:rsidR="006051D8" w:rsidRPr="008B735C" w:rsidRDefault="006051D8" w:rsidP="00B26899">
      <w:pPr>
        <w:pStyle w:val="a3"/>
        <w:adjustRightInd w:val="0"/>
        <w:snapToGrid w:val="0"/>
        <w:spacing w:line="300" w:lineRule="auto"/>
        <w:ind w:firstLine="640"/>
        <w:rPr>
          <w:rFonts w:ascii="仿宋_GB2312" w:eastAsia="仿宋_GB2312"/>
          <w:sz w:val="32"/>
          <w:szCs w:val="32"/>
        </w:rPr>
      </w:pPr>
      <w:r w:rsidRPr="008B735C">
        <w:rPr>
          <w:rFonts w:ascii="仿宋_GB2312" w:eastAsia="仿宋_GB2312" w:cs="仿宋_GB2312" w:hint="eastAsia"/>
          <w:sz w:val="32"/>
          <w:szCs w:val="32"/>
        </w:rPr>
        <w:t>一、认真贯彻、落实、宣传国家、省、市有关计划生育政策、法律法规，执行《中山大学计划生育工作考核奖惩办法》、《中山大学各部门计划生育工作职责分工及考评办法》及《中山一院计划生育管理办法》，确保当年本单位计划生育工作不出漏洞。</w:t>
      </w:r>
    </w:p>
    <w:p w:rsidR="006051D8" w:rsidRPr="008B735C" w:rsidRDefault="006051D8" w:rsidP="00B26899">
      <w:pPr>
        <w:adjustRightInd w:val="0"/>
        <w:snapToGrid w:val="0"/>
        <w:spacing w:line="30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8B735C">
        <w:rPr>
          <w:rFonts w:ascii="仿宋_GB2312" w:eastAsia="仿宋_GB2312" w:cs="仿宋_GB2312" w:hint="eastAsia"/>
          <w:sz w:val="32"/>
          <w:szCs w:val="32"/>
        </w:rPr>
        <w:t>二、</w:t>
      </w:r>
      <w:r w:rsidR="00606092" w:rsidRPr="008169F9">
        <w:rPr>
          <w:rFonts w:ascii="仿宋_GB2312" w:eastAsia="仿宋_GB2312" w:hint="eastAsia"/>
          <w:sz w:val="32"/>
          <w:szCs w:val="32"/>
        </w:rPr>
        <w:t>各处、科室</w:t>
      </w:r>
      <w:r w:rsidR="00606092">
        <w:rPr>
          <w:rFonts w:ascii="仿宋_GB2312" w:eastAsia="仿宋_GB2312" w:hint="eastAsia"/>
          <w:sz w:val="32"/>
          <w:szCs w:val="32"/>
        </w:rPr>
        <w:t>主要</w:t>
      </w:r>
      <w:r w:rsidR="00606092" w:rsidRPr="008169F9">
        <w:rPr>
          <w:rFonts w:ascii="仿宋_GB2312" w:eastAsia="仿宋_GB2312" w:hint="eastAsia"/>
          <w:sz w:val="32"/>
          <w:szCs w:val="32"/>
        </w:rPr>
        <w:t>负责人是本部门计划生育工作第一责任人</w:t>
      </w:r>
      <w:r w:rsidR="00606092">
        <w:rPr>
          <w:rFonts w:ascii="仿宋_GB2312" w:eastAsia="仿宋_GB2312" w:hint="eastAsia"/>
          <w:sz w:val="32"/>
          <w:szCs w:val="32"/>
        </w:rPr>
        <w:t>，</w:t>
      </w:r>
      <w:r w:rsidR="00606092">
        <w:rPr>
          <w:rFonts w:ascii="仿宋_GB2312" w:eastAsia="仿宋_GB2312" w:cs="仿宋_GB2312" w:hint="eastAsia"/>
          <w:sz w:val="32"/>
          <w:szCs w:val="32"/>
        </w:rPr>
        <w:t>应设</w:t>
      </w:r>
      <w:r w:rsidRPr="008B735C">
        <w:rPr>
          <w:rFonts w:ascii="仿宋_GB2312" w:eastAsia="仿宋_GB2312" w:cs="仿宋_GB2312" w:hint="eastAsia"/>
          <w:sz w:val="32"/>
          <w:szCs w:val="32"/>
        </w:rPr>
        <w:t>一名具体负责计划生育的兼职人员，要把计划生育工作纳入议事日程，有计划地组织本处、科室教职员工（包括研究生）学习计划生育有关政策、法律法规。确保</w:t>
      </w:r>
      <w:r w:rsidR="00463978">
        <w:rPr>
          <w:rFonts w:ascii="仿宋_GB2312" w:eastAsia="仿宋_GB2312" w:cs="仿宋_GB2312" w:hint="eastAsia"/>
          <w:sz w:val="32"/>
          <w:szCs w:val="32"/>
        </w:rPr>
        <w:t>我院符合政策生育率100%，</w:t>
      </w:r>
      <w:r w:rsidRPr="008B735C">
        <w:rPr>
          <w:rFonts w:ascii="仿宋_GB2312" w:eastAsia="仿宋_GB2312" w:cs="仿宋_GB2312" w:hint="eastAsia"/>
          <w:sz w:val="32"/>
          <w:szCs w:val="32"/>
        </w:rPr>
        <w:t>确保</w:t>
      </w:r>
      <w:r w:rsidR="006B0C73">
        <w:rPr>
          <w:rFonts w:ascii="仿宋_GB2312" w:eastAsia="仿宋_GB2312" w:cs="仿宋_GB2312" w:hint="eastAsia"/>
          <w:sz w:val="32"/>
          <w:szCs w:val="32"/>
        </w:rPr>
        <w:t>全面</w:t>
      </w:r>
      <w:r w:rsidRPr="008B735C">
        <w:rPr>
          <w:rFonts w:ascii="仿宋_GB2312" w:eastAsia="仿宋_GB2312" w:cs="仿宋_GB2312" w:hint="eastAsia"/>
          <w:sz w:val="32"/>
          <w:szCs w:val="32"/>
        </w:rPr>
        <w:t>完成上级</w:t>
      </w:r>
      <w:r w:rsidR="00463978">
        <w:rPr>
          <w:rFonts w:ascii="仿宋_GB2312" w:eastAsia="仿宋_GB2312" w:cs="仿宋_GB2312" w:hint="eastAsia"/>
          <w:sz w:val="32"/>
          <w:szCs w:val="32"/>
        </w:rPr>
        <w:t>及学校</w:t>
      </w:r>
      <w:r w:rsidRPr="008B735C">
        <w:rPr>
          <w:rFonts w:ascii="仿宋_GB2312" w:eastAsia="仿宋_GB2312" w:cs="仿宋_GB2312" w:hint="eastAsia"/>
          <w:sz w:val="32"/>
          <w:szCs w:val="32"/>
        </w:rPr>
        <w:t>布置的各项计划生育工作任务。</w:t>
      </w:r>
    </w:p>
    <w:p w:rsidR="006051D8" w:rsidRPr="008B735C" w:rsidRDefault="006051D8" w:rsidP="00B26899">
      <w:pPr>
        <w:pStyle w:val="a3"/>
        <w:adjustRightInd w:val="0"/>
        <w:snapToGrid w:val="0"/>
        <w:spacing w:line="300" w:lineRule="auto"/>
        <w:ind w:firstLine="640"/>
        <w:rPr>
          <w:rFonts w:ascii="仿宋_GB2312" w:eastAsia="仿宋_GB2312"/>
          <w:sz w:val="32"/>
          <w:szCs w:val="32"/>
        </w:rPr>
      </w:pPr>
      <w:r w:rsidRPr="008B735C">
        <w:rPr>
          <w:rFonts w:ascii="仿宋_GB2312" w:eastAsia="仿宋_GB2312" w:cs="仿宋_GB2312" w:hint="eastAsia"/>
          <w:sz w:val="32"/>
          <w:szCs w:val="32"/>
        </w:rPr>
        <w:t>三、督促本处、科室职工在办理结（再）婚或离婚手续后一个月内，持结（再）婚或离婚证到</w:t>
      </w:r>
      <w:r w:rsidR="00B26899">
        <w:rPr>
          <w:rFonts w:ascii="仿宋_GB2312" w:eastAsia="仿宋_GB2312" w:cs="仿宋_GB2312" w:hint="eastAsia"/>
          <w:sz w:val="32"/>
          <w:szCs w:val="32"/>
        </w:rPr>
        <w:t>医</w:t>
      </w:r>
      <w:r w:rsidRPr="008B735C">
        <w:rPr>
          <w:rFonts w:ascii="仿宋_GB2312" w:eastAsia="仿宋_GB2312" w:cs="仿宋_GB2312" w:hint="eastAsia"/>
          <w:sz w:val="32"/>
          <w:szCs w:val="32"/>
        </w:rPr>
        <w:t>院计划生育办公室登记变更备案。</w:t>
      </w:r>
    </w:p>
    <w:p w:rsidR="00653F73" w:rsidRDefault="006051D8" w:rsidP="00B26899">
      <w:pPr>
        <w:pStyle w:val="a3"/>
        <w:adjustRightInd w:val="0"/>
        <w:snapToGrid w:val="0"/>
        <w:spacing w:line="300" w:lineRule="auto"/>
        <w:ind w:firstLineChars="183" w:firstLine="586"/>
        <w:rPr>
          <w:rFonts w:ascii="仿宋_GB2312" w:eastAsia="仿宋_GB2312" w:cs="仿宋_GB2312"/>
          <w:sz w:val="32"/>
          <w:szCs w:val="32"/>
        </w:rPr>
      </w:pPr>
      <w:r w:rsidRPr="008B735C">
        <w:rPr>
          <w:rFonts w:ascii="仿宋_GB2312" w:eastAsia="仿宋_GB2312" w:cs="仿宋_GB2312" w:hint="eastAsia"/>
          <w:sz w:val="32"/>
          <w:szCs w:val="32"/>
        </w:rPr>
        <w:t>四、</w:t>
      </w:r>
      <w:r w:rsidR="00B26899">
        <w:rPr>
          <w:rFonts w:ascii="仿宋_GB2312" w:eastAsia="仿宋_GB2312" w:cs="仿宋_GB2312" w:hint="eastAsia"/>
          <w:sz w:val="32"/>
          <w:szCs w:val="32"/>
        </w:rPr>
        <w:t>加强对在院学生的计划生育管理，</w:t>
      </w:r>
      <w:r w:rsidR="00B26899" w:rsidRPr="008B735C">
        <w:rPr>
          <w:rFonts w:ascii="仿宋_GB2312" w:eastAsia="仿宋_GB2312" w:cs="仿宋_GB2312" w:hint="eastAsia"/>
          <w:sz w:val="32"/>
          <w:szCs w:val="32"/>
        </w:rPr>
        <w:t>研究生</w:t>
      </w:r>
      <w:r w:rsidR="00B26899">
        <w:rPr>
          <w:rFonts w:ascii="仿宋_GB2312" w:eastAsia="仿宋_GB2312" w:cs="仿宋_GB2312" w:hint="eastAsia"/>
          <w:sz w:val="32"/>
          <w:szCs w:val="32"/>
        </w:rPr>
        <w:t>新生报到时须交回一份《婚育状况证明书》到教育处</w:t>
      </w:r>
      <w:r w:rsidR="00B26899" w:rsidRPr="008B735C">
        <w:rPr>
          <w:rFonts w:ascii="仿宋_GB2312" w:eastAsia="仿宋_GB2312" w:cs="仿宋_GB2312" w:hint="eastAsia"/>
          <w:sz w:val="32"/>
          <w:szCs w:val="32"/>
        </w:rPr>
        <w:t>研究生科备案</w:t>
      </w:r>
      <w:r w:rsidR="00B26899">
        <w:rPr>
          <w:rFonts w:ascii="仿宋_GB2312" w:eastAsia="仿宋_GB2312" w:cs="仿宋_GB2312" w:hint="eastAsia"/>
          <w:sz w:val="32"/>
          <w:szCs w:val="32"/>
        </w:rPr>
        <w:t>，防止出现计划生育管理空档</w:t>
      </w:r>
      <w:r w:rsidR="00B26899" w:rsidRPr="008B735C">
        <w:rPr>
          <w:rFonts w:ascii="仿宋_GB2312" w:eastAsia="仿宋_GB2312" w:cs="仿宋_GB2312" w:hint="eastAsia"/>
          <w:sz w:val="32"/>
          <w:szCs w:val="32"/>
        </w:rPr>
        <w:t>。</w:t>
      </w:r>
    </w:p>
    <w:p w:rsidR="006051D8" w:rsidRDefault="00653F73" w:rsidP="008B76E7">
      <w:pPr>
        <w:pStyle w:val="a3"/>
        <w:adjustRightInd w:val="0"/>
        <w:snapToGrid w:val="0"/>
        <w:spacing w:line="300" w:lineRule="auto"/>
        <w:ind w:firstLineChars="177" w:firstLine="566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lastRenderedPageBreak/>
        <w:t>五、</w:t>
      </w:r>
      <w:r w:rsidR="00B26899">
        <w:rPr>
          <w:rFonts w:ascii="仿宋_GB2312" w:eastAsia="仿宋_GB2312" w:cs="仿宋_GB2312" w:hint="eastAsia"/>
          <w:sz w:val="32"/>
          <w:szCs w:val="32"/>
        </w:rPr>
        <w:t>对本科室聘用的流动人口，</w:t>
      </w:r>
      <w:r w:rsidR="006051D8" w:rsidRPr="008B735C">
        <w:rPr>
          <w:rFonts w:ascii="仿宋_GB2312" w:eastAsia="仿宋_GB2312" w:cs="仿宋_GB2312" w:hint="eastAsia"/>
          <w:sz w:val="32"/>
          <w:szCs w:val="32"/>
        </w:rPr>
        <w:t>严格按照“谁用工谁负责、谁受益谁管理、谁地盘谁清理”的原则，严把“招工关”。新职工报到时</w:t>
      </w:r>
      <w:r w:rsidR="00B26899">
        <w:rPr>
          <w:rFonts w:ascii="仿宋_GB2312" w:eastAsia="仿宋_GB2312" w:cs="仿宋_GB2312" w:hint="eastAsia"/>
          <w:sz w:val="32"/>
          <w:szCs w:val="32"/>
        </w:rPr>
        <w:t>须</w:t>
      </w:r>
      <w:r w:rsidR="00D2462C">
        <w:rPr>
          <w:rFonts w:ascii="仿宋_GB2312" w:eastAsia="仿宋_GB2312" w:cs="仿宋_GB2312" w:hint="eastAsia"/>
          <w:sz w:val="32"/>
          <w:szCs w:val="32"/>
        </w:rPr>
        <w:t>提</w:t>
      </w:r>
      <w:r w:rsidR="006051D8" w:rsidRPr="008B735C">
        <w:rPr>
          <w:rFonts w:ascii="仿宋_GB2312" w:eastAsia="仿宋_GB2312" w:cs="仿宋_GB2312" w:hint="eastAsia"/>
          <w:sz w:val="32"/>
          <w:szCs w:val="32"/>
        </w:rPr>
        <w:t>交有关</w:t>
      </w:r>
      <w:r w:rsidR="00463978">
        <w:rPr>
          <w:rFonts w:ascii="仿宋_GB2312" w:eastAsia="仿宋_GB2312" w:cs="仿宋_GB2312" w:hint="eastAsia"/>
          <w:sz w:val="32"/>
          <w:szCs w:val="32"/>
        </w:rPr>
        <w:t>婚育状况</w:t>
      </w:r>
      <w:r w:rsidR="006051D8" w:rsidRPr="008B735C">
        <w:rPr>
          <w:rFonts w:ascii="仿宋_GB2312" w:eastAsia="仿宋_GB2312" w:cs="仿宋_GB2312" w:hint="eastAsia"/>
          <w:sz w:val="32"/>
          <w:szCs w:val="32"/>
        </w:rPr>
        <w:t>证明，杜绝无证用工</w:t>
      </w:r>
      <w:r w:rsidR="00B26899">
        <w:rPr>
          <w:rFonts w:ascii="仿宋_GB2312" w:eastAsia="仿宋_GB2312" w:cs="仿宋_GB2312" w:hint="eastAsia"/>
          <w:sz w:val="32"/>
          <w:szCs w:val="32"/>
        </w:rPr>
        <w:t>；招聘科研助手人员时，招聘</w:t>
      </w:r>
      <w:r w:rsidR="006F2BAE">
        <w:rPr>
          <w:rFonts w:ascii="仿宋_GB2312" w:eastAsia="仿宋_GB2312" w:cs="仿宋_GB2312" w:hint="eastAsia"/>
          <w:sz w:val="32"/>
          <w:szCs w:val="32"/>
        </w:rPr>
        <w:t>导师需了解其计划生育情况</w:t>
      </w:r>
      <w:r>
        <w:rPr>
          <w:rFonts w:ascii="仿宋_GB2312" w:eastAsia="仿宋_GB2312" w:cs="仿宋_GB2312" w:hint="eastAsia"/>
          <w:sz w:val="32"/>
          <w:szCs w:val="32"/>
        </w:rPr>
        <w:t>（有无违反政策生育）</w:t>
      </w:r>
      <w:r w:rsidR="00B26899">
        <w:rPr>
          <w:rFonts w:ascii="仿宋_GB2312" w:eastAsia="仿宋_GB2312" w:cs="仿宋_GB2312" w:hint="eastAsia"/>
          <w:sz w:val="32"/>
          <w:szCs w:val="32"/>
        </w:rPr>
        <w:t>；</w:t>
      </w:r>
      <w:r w:rsidR="006F2BAE">
        <w:rPr>
          <w:rFonts w:ascii="仿宋_GB2312" w:eastAsia="仿宋_GB2312" w:cs="仿宋_GB2312" w:hint="eastAsia"/>
          <w:sz w:val="32"/>
          <w:szCs w:val="32"/>
        </w:rPr>
        <w:t>与承包商</w:t>
      </w:r>
      <w:r w:rsidR="006051D8" w:rsidRPr="008B735C">
        <w:rPr>
          <w:rFonts w:ascii="仿宋_GB2312" w:eastAsia="仿宋_GB2312" w:cs="仿宋_GB2312" w:hint="eastAsia"/>
          <w:sz w:val="32"/>
          <w:szCs w:val="32"/>
        </w:rPr>
        <w:t>签</w:t>
      </w:r>
      <w:r w:rsidR="00B26899">
        <w:rPr>
          <w:rFonts w:ascii="仿宋_GB2312" w:eastAsia="仿宋_GB2312" w:cs="仿宋_GB2312" w:hint="eastAsia"/>
          <w:sz w:val="32"/>
          <w:szCs w:val="32"/>
        </w:rPr>
        <w:t>订</w:t>
      </w:r>
      <w:r w:rsidR="006051D8" w:rsidRPr="008B735C">
        <w:rPr>
          <w:rFonts w:ascii="仿宋_GB2312" w:eastAsia="仿宋_GB2312" w:cs="仿宋_GB2312" w:hint="eastAsia"/>
          <w:sz w:val="32"/>
          <w:szCs w:val="32"/>
        </w:rPr>
        <w:t>承租承包合同书时，必</w:t>
      </w:r>
      <w:r w:rsidR="00B26899">
        <w:rPr>
          <w:rFonts w:ascii="仿宋_GB2312" w:eastAsia="仿宋_GB2312" w:cs="仿宋_GB2312" w:hint="eastAsia"/>
          <w:sz w:val="32"/>
          <w:szCs w:val="32"/>
        </w:rPr>
        <w:t>须</w:t>
      </w:r>
      <w:r w:rsidR="006051D8" w:rsidRPr="008B735C">
        <w:rPr>
          <w:rFonts w:ascii="仿宋_GB2312" w:eastAsia="仿宋_GB2312" w:cs="仿宋_GB2312" w:hint="eastAsia"/>
          <w:sz w:val="32"/>
          <w:szCs w:val="32"/>
        </w:rPr>
        <w:t>有</w:t>
      </w:r>
      <w:r w:rsidR="006F2BAE">
        <w:rPr>
          <w:rFonts w:ascii="仿宋_GB2312" w:eastAsia="仿宋_GB2312" w:cs="仿宋_GB2312" w:hint="eastAsia"/>
          <w:sz w:val="32"/>
          <w:szCs w:val="32"/>
        </w:rPr>
        <w:t>遵守</w:t>
      </w:r>
      <w:r w:rsidR="006051D8" w:rsidRPr="008B735C">
        <w:rPr>
          <w:rFonts w:ascii="仿宋_GB2312" w:eastAsia="仿宋_GB2312" w:cs="仿宋_GB2312" w:hint="eastAsia"/>
          <w:sz w:val="32"/>
          <w:szCs w:val="32"/>
        </w:rPr>
        <w:t>计划生育</w:t>
      </w:r>
      <w:r w:rsidR="00B26899">
        <w:rPr>
          <w:rFonts w:ascii="仿宋_GB2312" w:eastAsia="仿宋_GB2312" w:cs="仿宋_GB2312" w:hint="eastAsia"/>
          <w:sz w:val="32"/>
          <w:szCs w:val="32"/>
        </w:rPr>
        <w:t>的要求条款</w:t>
      </w:r>
      <w:r w:rsidR="006051D8" w:rsidRPr="008B735C">
        <w:rPr>
          <w:rFonts w:ascii="仿宋_GB2312" w:eastAsia="仿宋_GB2312" w:cs="仿宋_GB2312" w:hint="eastAsia"/>
          <w:sz w:val="32"/>
          <w:szCs w:val="32"/>
        </w:rPr>
        <w:t>。</w:t>
      </w:r>
    </w:p>
    <w:p w:rsidR="00B26899" w:rsidRPr="008B735C" w:rsidRDefault="00B26899" w:rsidP="00B26899">
      <w:pPr>
        <w:pStyle w:val="a3"/>
        <w:adjustRightInd w:val="0"/>
        <w:snapToGrid w:val="0"/>
        <w:spacing w:line="300" w:lineRule="auto"/>
        <w:ind w:firstLineChars="233" w:firstLine="74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六、督促</w:t>
      </w:r>
      <w:r w:rsidRPr="008B735C">
        <w:rPr>
          <w:rFonts w:ascii="仿宋_GB2312" w:eastAsia="仿宋_GB2312" w:cs="仿宋_GB2312" w:hint="eastAsia"/>
          <w:sz w:val="32"/>
          <w:szCs w:val="32"/>
        </w:rPr>
        <w:t>本</w:t>
      </w:r>
      <w:r>
        <w:rPr>
          <w:rFonts w:ascii="仿宋_GB2312" w:eastAsia="仿宋_GB2312" w:cs="仿宋_GB2312" w:hint="eastAsia"/>
          <w:sz w:val="32"/>
          <w:szCs w:val="32"/>
        </w:rPr>
        <w:t>科室新入职</w:t>
      </w:r>
      <w:r w:rsidRPr="008B735C">
        <w:rPr>
          <w:rFonts w:ascii="仿宋_GB2312" w:eastAsia="仿宋_GB2312" w:cs="仿宋_GB2312" w:hint="eastAsia"/>
          <w:sz w:val="32"/>
          <w:szCs w:val="32"/>
        </w:rPr>
        <w:t>人员，</w:t>
      </w:r>
      <w:r>
        <w:rPr>
          <w:rFonts w:ascii="仿宋_GB2312" w:eastAsia="仿宋_GB2312" w:cs="仿宋_GB2312" w:hint="eastAsia"/>
          <w:sz w:val="32"/>
          <w:szCs w:val="32"/>
        </w:rPr>
        <w:t>应及时到医院计划生育办公室</w:t>
      </w:r>
      <w:r w:rsidRPr="008B735C">
        <w:rPr>
          <w:rFonts w:ascii="仿宋_GB2312" w:eastAsia="仿宋_GB2312" w:cs="仿宋_GB2312" w:hint="eastAsia"/>
          <w:sz w:val="32"/>
          <w:szCs w:val="32"/>
        </w:rPr>
        <w:t>做好人口计划生育的建立卡册</w:t>
      </w:r>
      <w:r>
        <w:rPr>
          <w:rFonts w:ascii="仿宋_GB2312" w:eastAsia="仿宋_GB2312" w:cs="仿宋_GB2312" w:hint="eastAsia"/>
          <w:sz w:val="32"/>
          <w:szCs w:val="32"/>
        </w:rPr>
        <w:t>等相关</w:t>
      </w:r>
      <w:r w:rsidRPr="008B735C">
        <w:rPr>
          <w:rFonts w:ascii="仿宋_GB2312" w:eastAsia="仿宋_GB2312" w:cs="仿宋_GB2312" w:hint="eastAsia"/>
          <w:sz w:val="32"/>
          <w:szCs w:val="32"/>
        </w:rPr>
        <w:t>工作。</w:t>
      </w:r>
    </w:p>
    <w:p w:rsidR="00463978" w:rsidRDefault="00B26899" w:rsidP="00B26899">
      <w:pPr>
        <w:pStyle w:val="a3"/>
        <w:adjustRightInd w:val="0"/>
        <w:snapToGrid w:val="0"/>
        <w:spacing w:line="300" w:lineRule="auto"/>
        <w:ind w:firstLineChars="250" w:firstLine="80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七</w:t>
      </w:r>
      <w:r w:rsidR="006051D8" w:rsidRPr="008B735C">
        <w:rPr>
          <w:rFonts w:ascii="仿宋_GB2312" w:eastAsia="仿宋_GB2312" w:cs="仿宋_GB2312" w:hint="eastAsia"/>
          <w:sz w:val="32"/>
          <w:szCs w:val="32"/>
        </w:rPr>
        <w:t>、</w:t>
      </w:r>
      <w:r w:rsidRPr="008B735C">
        <w:rPr>
          <w:rFonts w:ascii="仿宋_GB2312" w:eastAsia="仿宋_GB2312" w:cs="仿宋_GB2312" w:hint="eastAsia"/>
          <w:sz w:val="32"/>
          <w:szCs w:val="32"/>
        </w:rPr>
        <w:t>关心本科室教职工的生殖健康，坚持</w:t>
      </w:r>
      <w:r>
        <w:rPr>
          <w:rFonts w:ascii="仿宋_GB2312" w:eastAsia="仿宋_GB2312" w:cs="仿宋_GB2312" w:hint="eastAsia"/>
          <w:sz w:val="32"/>
          <w:szCs w:val="32"/>
        </w:rPr>
        <w:t>组织</w:t>
      </w:r>
      <w:r w:rsidRPr="008B735C">
        <w:rPr>
          <w:rFonts w:ascii="仿宋_GB2312" w:eastAsia="仿宋_GB2312" w:cs="仿宋_GB2312" w:hint="eastAsia"/>
          <w:sz w:val="32"/>
          <w:szCs w:val="32"/>
        </w:rPr>
        <w:t>已婚育龄妇女每年1－2次的</w:t>
      </w:r>
      <w:r>
        <w:rPr>
          <w:rFonts w:ascii="仿宋_GB2312" w:eastAsia="仿宋_GB2312" w:cs="仿宋_GB2312" w:hint="eastAsia"/>
          <w:sz w:val="32"/>
          <w:szCs w:val="32"/>
        </w:rPr>
        <w:t>生殖健康检</w:t>
      </w:r>
      <w:r w:rsidRPr="008B735C">
        <w:rPr>
          <w:rFonts w:ascii="仿宋_GB2312" w:eastAsia="仿宋_GB2312" w:cs="仿宋_GB2312" w:hint="eastAsia"/>
          <w:sz w:val="32"/>
          <w:szCs w:val="32"/>
        </w:rPr>
        <w:t>查。</w:t>
      </w:r>
    </w:p>
    <w:p w:rsidR="00B26899" w:rsidRPr="00B26899" w:rsidRDefault="00B26899" w:rsidP="00B26899">
      <w:pPr>
        <w:pStyle w:val="a3"/>
        <w:adjustRightInd w:val="0"/>
        <w:snapToGrid w:val="0"/>
        <w:spacing w:line="300" w:lineRule="auto"/>
        <w:ind w:firstLineChars="250" w:firstLine="800"/>
        <w:rPr>
          <w:rFonts w:ascii="仿宋_GB2312" w:eastAsia="仿宋_GB2312" w:cs="仿宋_GB2312"/>
          <w:sz w:val="32"/>
          <w:szCs w:val="32"/>
        </w:rPr>
      </w:pPr>
      <w:r w:rsidRPr="00B26899">
        <w:rPr>
          <w:rFonts w:ascii="仿宋_GB2312" w:eastAsia="仿宋_GB2312" w:cs="仿宋_GB2312" w:hint="eastAsia"/>
          <w:sz w:val="32"/>
          <w:szCs w:val="32"/>
        </w:rPr>
        <w:t>八、</w:t>
      </w:r>
      <w:r>
        <w:rPr>
          <w:rFonts w:ascii="仿宋_GB2312" w:eastAsia="仿宋_GB2312" w:cs="仿宋_GB2312" w:hint="eastAsia"/>
          <w:sz w:val="32"/>
          <w:szCs w:val="32"/>
        </w:rPr>
        <w:t>督促本科室出国（境）超过三个月的已育二孩育龄女职工离院前查环查孕，并保存其检验单据备查。</w:t>
      </w:r>
    </w:p>
    <w:p w:rsidR="006051D8" w:rsidRPr="008B735C" w:rsidRDefault="00B26899" w:rsidP="00B26899">
      <w:pPr>
        <w:pStyle w:val="a3"/>
        <w:adjustRightInd w:val="0"/>
        <w:snapToGrid w:val="0"/>
        <w:spacing w:line="300" w:lineRule="auto"/>
        <w:ind w:firstLineChars="250" w:firstLine="800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九、</w:t>
      </w:r>
      <w:r w:rsidRPr="008B735C">
        <w:rPr>
          <w:rFonts w:ascii="仿宋_GB2312" w:eastAsia="仿宋_GB2312" w:cs="仿宋_GB2312" w:hint="eastAsia"/>
          <w:sz w:val="32"/>
          <w:szCs w:val="32"/>
        </w:rPr>
        <w:t>做好本科室男职工配偶</w:t>
      </w:r>
      <w:r>
        <w:rPr>
          <w:rFonts w:ascii="仿宋_GB2312" w:eastAsia="仿宋_GB2312" w:cs="仿宋_GB2312" w:hint="eastAsia"/>
          <w:sz w:val="32"/>
          <w:szCs w:val="32"/>
        </w:rPr>
        <w:t>每年一次的婚育情况函调工作，及时掌握其婚育变动信息，对</w:t>
      </w:r>
      <w:r>
        <w:rPr>
          <w:rFonts w:ascii="仿宋_GB2312" w:eastAsia="仿宋_GB2312" w:cs="仿宋_GB2312" w:hint="eastAsia"/>
          <w:b/>
          <w:sz w:val="32"/>
          <w:szCs w:val="32"/>
        </w:rPr>
        <w:t>已育二</w:t>
      </w:r>
      <w:r w:rsidRPr="0060561B">
        <w:rPr>
          <w:rFonts w:ascii="仿宋_GB2312" w:eastAsia="仿宋_GB2312" w:cs="仿宋_GB2312" w:hint="eastAsia"/>
          <w:b/>
          <w:sz w:val="32"/>
          <w:szCs w:val="32"/>
        </w:rPr>
        <w:t>孩</w:t>
      </w:r>
      <w:r>
        <w:rPr>
          <w:rFonts w:ascii="仿宋_GB2312" w:eastAsia="仿宋_GB2312" w:cs="仿宋_GB2312" w:hint="eastAsia"/>
          <w:b/>
          <w:sz w:val="32"/>
          <w:szCs w:val="32"/>
        </w:rPr>
        <w:t>的男职工</w:t>
      </w:r>
      <w:r w:rsidRPr="0060561B">
        <w:rPr>
          <w:rFonts w:ascii="仿宋_GB2312" w:eastAsia="仿宋_GB2312" w:cs="仿宋_GB2312" w:hint="eastAsia"/>
          <w:b/>
          <w:sz w:val="32"/>
          <w:szCs w:val="32"/>
        </w:rPr>
        <w:t>每</w:t>
      </w:r>
      <w:r>
        <w:rPr>
          <w:rFonts w:ascii="仿宋_GB2312" w:eastAsia="仿宋_GB2312" w:cs="仿宋_GB2312" w:hint="eastAsia"/>
          <w:b/>
          <w:sz w:val="32"/>
          <w:szCs w:val="32"/>
        </w:rPr>
        <w:t>半</w:t>
      </w:r>
      <w:r w:rsidRPr="0060561B">
        <w:rPr>
          <w:rFonts w:ascii="仿宋_GB2312" w:eastAsia="仿宋_GB2312" w:cs="仿宋_GB2312" w:hint="eastAsia"/>
          <w:b/>
          <w:sz w:val="32"/>
          <w:szCs w:val="32"/>
        </w:rPr>
        <w:t>年</w:t>
      </w:r>
      <w:r>
        <w:rPr>
          <w:rFonts w:ascii="仿宋_GB2312" w:eastAsia="仿宋_GB2312" w:cs="仿宋_GB2312" w:hint="eastAsia"/>
          <w:b/>
          <w:sz w:val="32"/>
          <w:szCs w:val="32"/>
        </w:rPr>
        <w:t>不少于一</w:t>
      </w:r>
      <w:r w:rsidRPr="0060561B">
        <w:rPr>
          <w:rFonts w:ascii="仿宋_GB2312" w:eastAsia="仿宋_GB2312" w:cs="仿宋_GB2312" w:hint="eastAsia"/>
          <w:b/>
          <w:sz w:val="32"/>
          <w:szCs w:val="32"/>
        </w:rPr>
        <w:t>次</w:t>
      </w:r>
      <w:r>
        <w:rPr>
          <w:rFonts w:ascii="仿宋_GB2312" w:eastAsia="仿宋_GB2312" w:cs="仿宋_GB2312" w:hint="eastAsia"/>
          <w:sz w:val="32"/>
          <w:szCs w:val="32"/>
        </w:rPr>
        <w:t>婚育情况调查，</w:t>
      </w:r>
      <w:r w:rsidRPr="008B735C">
        <w:rPr>
          <w:rFonts w:ascii="仿宋_GB2312" w:eastAsia="仿宋_GB2312" w:cs="仿宋_GB2312" w:hint="eastAsia"/>
          <w:sz w:val="32"/>
          <w:szCs w:val="32"/>
        </w:rPr>
        <w:t>并在规定时间内交回计生办备案</w:t>
      </w:r>
      <w:r>
        <w:rPr>
          <w:rFonts w:ascii="仿宋_GB2312" w:eastAsia="仿宋_GB2312" w:cs="仿宋_GB2312" w:hint="eastAsia"/>
          <w:sz w:val="32"/>
          <w:szCs w:val="32"/>
        </w:rPr>
        <w:t>（与每年计生奖励挂钩）</w:t>
      </w:r>
      <w:r w:rsidRPr="008B735C">
        <w:rPr>
          <w:rFonts w:ascii="仿宋_GB2312" w:eastAsia="仿宋_GB2312" w:cs="仿宋_GB2312" w:hint="eastAsia"/>
          <w:sz w:val="32"/>
          <w:szCs w:val="32"/>
        </w:rPr>
        <w:t>。</w:t>
      </w:r>
    </w:p>
    <w:p w:rsidR="006051D8" w:rsidRDefault="00B26899" w:rsidP="00B26899">
      <w:pPr>
        <w:pStyle w:val="a3"/>
        <w:adjustRightInd w:val="0"/>
        <w:snapToGrid w:val="0"/>
        <w:spacing w:line="300" w:lineRule="auto"/>
        <w:ind w:firstLineChars="275" w:firstLine="88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十</w:t>
      </w:r>
      <w:r w:rsidR="0016491F" w:rsidRPr="008B735C">
        <w:rPr>
          <w:rFonts w:ascii="仿宋_GB2312" w:eastAsia="仿宋_GB2312" w:cs="仿宋_GB2312" w:hint="eastAsia"/>
          <w:sz w:val="32"/>
          <w:szCs w:val="32"/>
        </w:rPr>
        <w:t>、</w:t>
      </w:r>
      <w:r w:rsidR="006051D8" w:rsidRPr="008B735C">
        <w:rPr>
          <w:rFonts w:ascii="仿宋_GB2312" w:eastAsia="仿宋_GB2312" w:cs="仿宋_GB2312" w:hint="eastAsia"/>
          <w:sz w:val="32"/>
          <w:szCs w:val="32"/>
        </w:rPr>
        <w:t>自觉接受</w:t>
      </w:r>
      <w:r w:rsidR="00EC06CD">
        <w:rPr>
          <w:rFonts w:ascii="仿宋_GB2312" w:eastAsia="仿宋_GB2312" w:cs="仿宋_GB2312" w:hint="eastAsia"/>
          <w:sz w:val="32"/>
          <w:szCs w:val="32"/>
        </w:rPr>
        <w:t>市、区、</w:t>
      </w:r>
      <w:r w:rsidR="006051D8" w:rsidRPr="008B735C">
        <w:rPr>
          <w:rFonts w:ascii="仿宋_GB2312" w:eastAsia="仿宋_GB2312" w:cs="仿宋_GB2312" w:hint="eastAsia"/>
          <w:sz w:val="32"/>
          <w:szCs w:val="32"/>
        </w:rPr>
        <w:t>学校、医院经常性的计划生育工作检查和年终计生考核，坚决执行“一票否决”权，如违返计划生育有关法律法规、条例，医院将依照有关规定追究当事人</w:t>
      </w:r>
      <w:r w:rsidR="00DE70C2">
        <w:rPr>
          <w:rFonts w:ascii="仿宋_GB2312" w:eastAsia="仿宋_GB2312" w:cs="仿宋_GB2312" w:hint="eastAsia"/>
          <w:sz w:val="32"/>
          <w:szCs w:val="32"/>
        </w:rPr>
        <w:t>及</w:t>
      </w:r>
      <w:r w:rsidR="006051D8" w:rsidRPr="008B735C">
        <w:rPr>
          <w:rFonts w:ascii="仿宋_GB2312" w:eastAsia="仿宋_GB2312" w:cs="仿宋_GB2312" w:hint="eastAsia"/>
          <w:sz w:val="32"/>
          <w:szCs w:val="32"/>
        </w:rPr>
        <w:t>所在科室领导及兼职计生员责任。</w:t>
      </w:r>
    </w:p>
    <w:p w:rsidR="006467EA" w:rsidRPr="008B735C" w:rsidRDefault="006467EA" w:rsidP="00B26899">
      <w:pPr>
        <w:pStyle w:val="a3"/>
        <w:adjustRightInd w:val="0"/>
        <w:snapToGrid w:val="0"/>
        <w:spacing w:line="300" w:lineRule="auto"/>
        <w:ind w:firstLineChars="177" w:firstLine="566"/>
        <w:rPr>
          <w:rFonts w:ascii="仿宋_GB2312" w:eastAsia="仿宋_GB2312"/>
          <w:sz w:val="32"/>
          <w:szCs w:val="32"/>
        </w:rPr>
      </w:pPr>
    </w:p>
    <w:p w:rsidR="006051D8" w:rsidRDefault="006051D8" w:rsidP="00B26899">
      <w:pPr>
        <w:pStyle w:val="a3"/>
        <w:adjustRightInd w:val="0"/>
        <w:snapToGrid w:val="0"/>
        <w:spacing w:line="300" w:lineRule="auto"/>
        <w:ind w:firstLineChars="0" w:firstLine="0"/>
        <w:rPr>
          <w:rFonts w:ascii="仿宋_GB2312" w:eastAsia="仿宋_GB2312" w:cs="仿宋_GB2312"/>
          <w:sz w:val="32"/>
          <w:szCs w:val="32"/>
        </w:rPr>
      </w:pPr>
      <w:r w:rsidRPr="008B735C">
        <w:rPr>
          <w:rFonts w:ascii="仿宋_GB2312" w:eastAsia="仿宋_GB2312" w:cs="仿宋_GB2312" w:hint="eastAsia"/>
          <w:sz w:val="32"/>
          <w:szCs w:val="32"/>
        </w:rPr>
        <w:t>本责任书一式二份，医院、科室各执一份，自签订之日起生效。</w:t>
      </w:r>
    </w:p>
    <w:p w:rsidR="006467EA" w:rsidRDefault="006467EA" w:rsidP="00B26899">
      <w:pPr>
        <w:pStyle w:val="a3"/>
        <w:adjustRightInd w:val="0"/>
        <w:snapToGrid w:val="0"/>
        <w:spacing w:line="300" w:lineRule="auto"/>
        <w:ind w:firstLineChars="0" w:firstLine="0"/>
        <w:rPr>
          <w:rFonts w:ascii="仿宋_GB2312" w:eastAsia="仿宋_GB2312"/>
          <w:sz w:val="32"/>
          <w:szCs w:val="32"/>
        </w:rPr>
      </w:pPr>
    </w:p>
    <w:p w:rsidR="006467EA" w:rsidRPr="008B735C" w:rsidRDefault="006467EA" w:rsidP="00B26899">
      <w:pPr>
        <w:pStyle w:val="a3"/>
        <w:adjustRightInd w:val="0"/>
        <w:snapToGrid w:val="0"/>
        <w:spacing w:line="300" w:lineRule="auto"/>
        <w:ind w:firstLineChars="0" w:firstLine="0"/>
        <w:rPr>
          <w:rFonts w:ascii="仿宋_GB2312" w:eastAsia="仿宋_GB2312"/>
          <w:sz w:val="32"/>
          <w:szCs w:val="32"/>
        </w:rPr>
      </w:pPr>
    </w:p>
    <w:p w:rsidR="0006042B" w:rsidRPr="008B735C" w:rsidRDefault="005F2FB5" w:rsidP="00B26899">
      <w:pPr>
        <w:adjustRightInd w:val="0"/>
        <w:snapToGrid w:val="0"/>
        <w:spacing w:line="300" w:lineRule="auto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 xml:space="preserve">                                 </w:t>
      </w:r>
      <w:r w:rsidR="006467EA">
        <w:rPr>
          <w:rFonts w:ascii="仿宋_GB2312" w:eastAsia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科室：</w:t>
      </w:r>
    </w:p>
    <w:p w:rsidR="00164DC7" w:rsidRDefault="006051D8" w:rsidP="00164DC7">
      <w:pPr>
        <w:adjustRightInd w:val="0"/>
        <w:snapToGrid w:val="0"/>
        <w:spacing w:line="300" w:lineRule="auto"/>
        <w:rPr>
          <w:rFonts w:ascii="仿宋_GB2312" w:eastAsia="仿宋_GB2312"/>
          <w:sz w:val="32"/>
          <w:szCs w:val="32"/>
        </w:rPr>
      </w:pPr>
      <w:r w:rsidRPr="008B735C">
        <w:rPr>
          <w:rFonts w:ascii="仿宋_GB2312" w:eastAsia="仿宋_GB2312" w:cs="仿宋_GB2312" w:hint="eastAsia"/>
          <w:sz w:val="32"/>
          <w:szCs w:val="32"/>
        </w:rPr>
        <w:t>医院领导签名（盖章）</w:t>
      </w:r>
      <w:r w:rsidR="00FB0595">
        <w:rPr>
          <w:rFonts w:ascii="仿宋_GB2312" w:eastAsia="仿宋_GB2312" w:cs="仿宋_GB2312" w:hint="eastAsia"/>
          <w:sz w:val="32"/>
          <w:szCs w:val="32"/>
        </w:rPr>
        <w:t xml:space="preserve">      </w:t>
      </w:r>
      <w:r w:rsidR="006467EA">
        <w:rPr>
          <w:rFonts w:ascii="仿宋_GB2312" w:eastAsia="仿宋_GB2312" w:cs="仿宋_GB2312" w:hint="eastAsia"/>
          <w:sz w:val="32"/>
          <w:szCs w:val="32"/>
        </w:rPr>
        <w:t xml:space="preserve">      </w:t>
      </w:r>
      <w:r w:rsidRPr="008B735C">
        <w:rPr>
          <w:rFonts w:ascii="仿宋_GB2312" w:eastAsia="仿宋_GB2312" w:cs="仿宋_GB2312" w:hint="eastAsia"/>
          <w:sz w:val="32"/>
          <w:szCs w:val="32"/>
        </w:rPr>
        <w:t>处、科室领导签名</w:t>
      </w:r>
      <w:r w:rsidR="000812DB">
        <w:rPr>
          <w:rFonts w:ascii="仿宋_GB2312" w:eastAsia="仿宋_GB2312" w:cs="仿宋_GB2312" w:hint="eastAsia"/>
          <w:sz w:val="32"/>
          <w:szCs w:val="32"/>
        </w:rPr>
        <w:t>：</w:t>
      </w:r>
    </w:p>
    <w:p w:rsidR="006051D8" w:rsidRPr="008B735C" w:rsidRDefault="006467EA" w:rsidP="00164DC7">
      <w:pPr>
        <w:adjustRightInd w:val="0"/>
        <w:snapToGrid w:val="0"/>
        <w:spacing w:line="30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二O一七</w:t>
      </w:r>
      <w:r w:rsidR="006051D8" w:rsidRPr="008B735C">
        <w:rPr>
          <w:rFonts w:ascii="仿宋_GB2312" w:eastAsia="仿宋_GB2312" w:cs="仿宋_GB2312" w:hint="eastAsia"/>
          <w:sz w:val="32"/>
          <w:szCs w:val="32"/>
        </w:rPr>
        <w:t>年</w:t>
      </w:r>
      <w:r w:rsidR="00E16C97">
        <w:rPr>
          <w:rFonts w:ascii="仿宋_GB2312" w:eastAsia="仿宋_GB2312" w:cs="仿宋_GB2312" w:hint="eastAsia"/>
          <w:sz w:val="32"/>
          <w:szCs w:val="32"/>
        </w:rPr>
        <w:t>九</w:t>
      </w:r>
      <w:r w:rsidR="00E16C97" w:rsidRPr="008B735C">
        <w:rPr>
          <w:rFonts w:ascii="仿宋_GB2312" w:eastAsia="仿宋_GB2312" w:cs="仿宋_GB2312" w:hint="eastAsia"/>
          <w:sz w:val="32"/>
          <w:szCs w:val="32"/>
        </w:rPr>
        <w:t>月</w:t>
      </w:r>
      <w:r w:rsidR="00E16C97">
        <w:rPr>
          <w:rFonts w:ascii="仿宋_GB2312" w:eastAsia="仿宋_GB2312" w:cs="仿宋_GB2312" w:hint="eastAsia"/>
          <w:sz w:val="32"/>
          <w:szCs w:val="32"/>
        </w:rPr>
        <w:t>二十三</w:t>
      </w:r>
      <w:r w:rsidR="00E16C97" w:rsidRPr="008B735C">
        <w:rPr>
          <w:rFonts w:ascii="仿宋_GB2312" w:eastAsia="仿宋_GB2312" w:cs="仿宋_GB2312" w:hint="eastAsia"/>
          <w:sz w:val="32"/>
          <w:szCs w:val="32"/>
        </w:rPr>
        <w:t>日</w:t>
      </w:r>
      <w:r w:rsidR="00E16C97">
        <w:rPr>
          <w:rFonts w:ascii="仿宋_GB2312" w:eastAsia="仿宋_GB2312" w:cs="仿宋_GB2312" w:hint="eastAsia"/>
          <w:sz w:val="32"/>
          <w:szCs w:val="32"/>
        </w:rPr>
        <w:t xml:space="preserve">            </w:t>
      </w:r>
      <w:r>
        <w:rPr>
          <w:rFonts w:ascii="仿宋_GB2312" w:eastAsia="仿宋_GB2312" w:cs="仿宋_GB2312" w:hint="eastAsia"/>
          <w:sz w:val="32"/>
          <w:szCs w:val="32"/>
        </w:rPr>
        <w:t>二O一七</w:t>
      </w:r>
      <w:r w:rsidRPr="008B735C"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 w:hint="eastAsia"/>
          <w:sz w:val="32"/>
          <w:szCs w:val="32"/>
        </w:rPr>
        <w:t>九</w:t>
      </w:r>
      <w:r w:rsidRPr="008B735C">
        <w:rPr>
          <w:rFonts w:ascii="仿宋_GB2312" w:eastAsia="仿宋_GB2312" w:cs="仿宋_GB2312" w:hint="eastAsia"/>
          <w:sz w:val="32"/>
          <w:szCs w:val="32"/>
        </w:rPr>
        <w:t>月</w:t>
      </w:r>
      <w:r w:rsidR="00E16C97">
        <w:rPr>
          <w:rFonts w:ascii="仿宋_GB2312" w:eastAsia="仿宋_GB2312" w:cs="仿宋_GB2312" w:hint="eastAsia"/>
          <w:sz w:val="32"/>
          <w:szCs w:val="32"/>
        </w:rPr>
        <w:t>二十三</w:t>
      </w:r>
      <w:r w:rsidR="006051D8" w:rsidRPr="008B735C">
        <w:rPr>
          <w:rFonts w:ascii="仿宋_GB2312" w:eastAsia="仿宋_GB2312" w:cs="仿宋_GB2312" w:hint="eastAsia"/>
          <w:sz w:val="32"/>
          <w:szCs w:val="32"/>
        </w:rPr>
        <w:t>日</w:t>
      </w:r>
    </w:p>
    <w:sectPr w:rsidR="006051D8" w:rsidRPr="008B735C" w:rsidSect="005973DA">
      <w:footerReference w:type="default" r:id="rId7"/>
      <w:pgSz w:w="11906" w:h="16838" w:code="9"/>
      <w:pgMar w:top="1440" w:right="1286" w:bottom="1440" w:left="1797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776" w:rsidRDefault="00CF3776" w:rsidP="009F7994">
      <w:r>
        <w:separator/>
      </w:r>
    </w:p>
  </w:endnote>
  <w:endnote w:type="continuationSeparator" w:id="1">
    <w:p w:rsidR="00CF3776" w:rsidRDefault="00CF3776" w:rsidP="009F79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1D8" w:rsidRPr="005973DA" w:rsidRDefault="008D596C" w:rsidP="000D6514">
    <w:pPr>
      <w:pStyle w:val="a5"/>
      <w:framePr w:wrap="auto" w:vAnchor="text" w:hAnchor="margin" w:xAlign="outside" w:y="1"/>
      <w:rPr>
        <w:rStyle w:val="a6"/>
        <w:sz w:val="28"/>
        <w:szCs w:val="28"/>
      </w:rPr>
    </w:pPr>
    <w:r w:rsidRPr="005973DA">
      <w:rPr>
        <w:rStyle w:val="a6"/>
        <w:sz w:val="28"/>
        <w:szCs w:val="28"/>
      </w:rPr>
      <w:fldChar w:fldCharType="begin"/>
    </w:r>
    <w:r w:rsidR="006051D8" w:rsidRPr="005973DA">
      <w:rPr>
        <w:rStyle w:val="a6"/>
        <w:sz w:val="28"/>
        <w:szCs w:val="28"/>
      </w:rPr>
      <w:instrText xml:space="preserve">PAGE  </w:instrText>
    </w:r>
    <w:r w:rsidRPr="005973DA">
      <w:rPr>
        <w:rStyle w:val="a6"/>
        <w:sz w:val="28"/>
        <w:szCs w:val="28"/>
      </w:rPr>
      <w:fldChar w:fldCharType="separate"/>
    </w:r>
    <w:r w:rsidR="00606092">
      <w:rPr>
        <w:rStyle w:val="a6"/>
        <w:noProof/>
        <w:sz w:val="28"/>
        <w:szCs w:val="28"/>
      </w:rPr>
      <w:t>- 1 -</w:t>
    </w:r>
    <w:r w:rsidRPr="005973DA">
      <w:rPr>
        <w:rStyle w:val="a6"/>
        <w:sz w:val="28"/>
        <w:szCs w:val="28"/>
      </w:rPr>
      <w:fldChar w:fldCharType="end"/>
    </w:r>
  </w:p>
  <w:p w:rsidR="006051D8" w:rsidRDefault="006051D8" w:rsidP="005973DA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776" w:rsidRDefault="00CF3776" w:rsidP="009F7994">
      <w:r>
        <w:separator/>
      </w:r>
    </w:p>
  </w:footnote>
  <w:footnote w:type="continuationSeparator" w:id="1">
    <w:p w:rsidR="00CF3776" w:rsidRDefault="00CF3776" w:rsidP="009F79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3D95"/>
    <w:rsid w:val="0000675C"/>
    <w:rsid w:val="000225FE"/>
    <w:rsid w:val="000403A1"/>
    <w:rsid w:val="00044D45"/>
    <w:rsid w:val="00052730"/>
    <w:rsid w:val="0006042B"/>
    <w:rsid w:val="000654B2"/>
    <w:rsid w:val="000812DB"/>
    <w:rsid w:val="00087D42"/>
    <w:rsid w:val="000A7B3C"/>
    <w:rsid w:val="000B2F68"/>
    <w:rsid w:val="000D12FD"/>
    <w:rsid w:val="000D6514"/>
    <w:rsid w:val="000F18E2"/>
    <w:rsid w:val="001548EE"/>
    <w:rsid w:val="0016491F"/>
    <w:rsid w:val="00164DC7"/>
    <w:rsid w:val="00167F60"/>
    <w:rsid w:val="001934CA"/>
    <w:rsid w:val="001C110A"/>
    <w:rsid w:val="001F3ABD"/>
    <w:rsid w:val="001F793E"/>
    <w:rsid w:val="0024739C"/>
    <w:rsid w:val="00286142"/>
    <w:rsid w:val="002B047F"/>
    <w:rsid w:val="002D03C3"/>
    <w:rsid w:val="002E5BC4"/>
    <w:rsid w:val="003461B2"/>
    <w:rsid w:val="003463E7"/>
    <w:rsid w:val="003C49D3"/>
    <w:rsid w:val="00432774"/>
    <w:rsid w:val="00457899"/>
    <w:rsid w:val="00461C07"/>
    <w:rsid w:val="00463978"/>
    <w:rsid w:val="004A348D"/>
    <w:rsid w:val="0051137E"/>
    <w:rsid w:val="00547C70"/>
    <w:rsid w:val="00563195"/>
    <w:rsid w:val="00573CC5"/>
    <w:rsid w:val="005750B0"/>
    <w:rsid w:val="00593D95"/>
    <w:rsid w:val="005973DA"/>
    <w:rsid w:val="005B2BA5"/>
    <w:rsid w:val="005C2E45"/>
    <w:rsid w:val="005C4A10"/>
    <w:rsid w:val="005D024C"/>
    <w:rsid w:val="005E11DA"/>
    <w:rsid w:val="005F0484"/>
    <w:rsid w:val="005F2FB5"/>
    <w:rsid w:val="00604CA2"/>
    <w:rsid w:val="006051D8"/>
    <w:rsid w:val="0060561B"/>
    <w:rsid w:val="00606092"/>
    <w:rsid w:val="0061438C"/>
    <w:rsid w:val="006171D3"/>
    <w:rsid w:val="00625C37"/>
    <w:rsid w:val="00637ED0"/>
    <w:rsid w:val="006467EA"/>
    <w:rsid w:val="00653F73"/>
    <w:rsid w:val="00683A58"/>
    <w:rsid w:val="00691A07"/>
    <w:rsid w:val="006B0C73"/>
    <w:rsid w:val="006D2FF3"/>
    <w:rsid w:val="006E0184"/>
    <w:rsid w:val="006E0836"/>
    <w:rsid w:val="006F0D74"/>
    <w:rsid w:val="006F2BAE"/>
    <w:rsid w:val="00705CBA"/>
    <w:rsid w:val="0071269C"/>
    <w:rsid w:val="00742A6E"/>
    <w:rsid w:val="00753FF3"/>
    <w:rsid w:val="007A4DF0"/>
    <w:rsid w:val="007B1E0C"/>
    <w:rsid w:val="007D55F8"/>
    <w:rsid w:val="007E51DA"/>
    <w:rsid w:val="0081295A"/>
    <w:rsid w:val="00823D7B"/>
    <w:rsid w:val="00836B88"/>
    <w:rsid w:val="00862698"/>
    <w:rsid w:val="008820F8"/>
    <w:rsid w:val="008B43AC"/>
    <w:rsid w:val="008B5ACD"/>
    <w:rsid w:val="008B735C"/>
    <w:rsid w:val="008B76E7"/>
    <w:rsid w:val="008D596C"/>
    <w:rsid w:val="008F6981"/>
    <w:rsid w:val="00920846"/>
    <w:rsid w:val="00994FA8"/>
    <w:rsid w:val="009C44B8"/>
    <w:rsid w:val="009D06C5"/>
    <w:rsid w:val="009F7994"/>
    <w:rsid w:val="00A179A7"/>
    <w:rsid w:val="00A20117"/>
    <w:rsid w:val="00A311F8"/>
    <w:rsid w:val="00A7174B"/>
    <w:rsid w:val="00A717AE"/>
    <w:rsid w:val="00A8391F"/>
    <w:rsid w:val="00AA6145"/>
    <w:rsid w:val="00AA75C9"/>
    <w:rsid w:val="00AC57BA"/>
    <w:rsid w:val="00AC5E41"/>
    <w:rsid w:val="00AD6591"/>
    <w:rsid w:val="00B02883"/>
    <w:rsid w:val="00B26899"/>
    <w:rsid w:val="00B77905"/>
    <w:rsid w:val="00BA2634"/>
    <w:rsid w:val="00BC6F80"/>
    <w:rsid w:val="00BE2530"/>
    <w:rsid w:val="00C565B4"/>
    <w:rsid w:val="00C8280E"/>
    <w:rsid w:val="00CB72E4"/>
    <w:rsid w:val="00CD4DA4"/>
    <w:rsid w:val="00CF3776"/>
    <w:rsid w:val="00D2462C"/>
    <w:rsid w:val="00D43D04"/>
    <w:rsid w:val="00D4412E"/>
    <w:rsid w:val="00D501D2"/>
    <w:rsid w:val="00D55760"/>
    <w:rsid w:val="00D70DC2"/>
    <w:rsid w:val="00D81879"/>
    <w:rsid w:val="00DE70C2"/>
    <w:rsid w:val="00E16C97"/>
    <w:rsid w:val="00E207AD"/>
    <w:rsid w:val="00E34BE8"/>
    <w:rsid w:val="00E52603"/>
    <w:rsid w:val="00E71069"/>
    <w:rsid w:val="00E72615"/>
    <w:rsid w:val="00E778C3"/>
    <w:rsid w:val="00EA3F92"/>
    <w:rsid w:val="00EC06CD"/>
    <w:rsid w:val="00EC59BA"/>
    <w:rsid w:val="00EF07D5"/>
    <w:rsid w:val="00F45F78"/>
    <w:rsid w:val="00F5563F"/>
    <w:rsid w:val="00F612E6"/>
    <w:rsid w:val="00F9743B"/>
    <w:rsid w:val="00FA76AF"/>
    <w:rsid w:val="00FB0595"/>
    <w:rsid w:val="00FB10EF"/>
    <w:rsid w:val="00FB4F75"/>
    <w:rsid w:val="00FC1154"/>
    <w:rsid w:val="00FC2A1F"/>
    <w:rsid w:val="00FE6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D95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semiHidden/>
    <w:rsid w:val="00593D95"/>
    <w:pPr>
      <w:ind w:firstLineChars="200" w:firstLine="560"/>
    </w:pPr>
    <w:rPr>
      <w:sz w:val="28"/>
      <w:szCs w:val="28"/>
    </w:rPr>
  </w:style>
  <w:style w:type="character" w:customStyle="1" w:styleId="Char">
    <w:name w:val="正文文本缩进 Char"/>
    <w:basedOn w:val="a0"/>
    <w:link w:val="a3"/>
    <w:uiPriority w:val="99"/>
    <w:semiHidden/>
    <w:locked/>
    <w:rsid w:val="00593D95"/>
    <w:rPr>
      <w:rFonts w:ascii="Times New Roman" w:eastAsia="宋体" w:hAnsi="Times New Roman" w:cs="Times New Roman"/>
      <w:sz w:val="24"/>
      <w:szCs w:val="24"/>
    </w:rPr>
  </w:style>
  <w:style w:type="paragraph" w:styleId="a4">
    <w:name w:val="header"/>
    <w:basedOn w:val="a"/>
    <w:link w:val="Char0"/>
    <w:uiPriority w:val="99"/>
    <w:semiHidden/>
    <w:rsid w:val="009F79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9F799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rsid w:val="009F79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locked/>
    <w:rsid w:val="009F7994"/>
    <w:rPr>
      <w:rFonts w:ascii="Times New Roman" w:eastAsia="宋体" w:hAnsi="Times New Roman" w:cs="Times New Roman"/>
      <w:sz w:val="18"/>
      <w:szCs w:val="18"/>
    </w:rPr>
  </w:style>
  <w:style w:type="character" w:styleId="a6">
    <w:name w:val="page number"/>
    <w:basedOn w:val="a0"/>
    <w:uiPriority w:val="99"/>
    <w:rsid w:val="005973DA"/>
  </w:style>
  <w:style w:type="paragraph" w:styleId="a7">
    <w:name w:val="Subtitle"/>
    <w:basedOn w:val="a"/>
    <w:next w:val="a"/>
    <w:link w:val="Char2"/>
    <w:qFormat/>
    <w:locked/>
    <w:rsid w:val="004A348D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7"/>
    <w:rsid w:val="004A348D"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1750</TotalTime>
  <Pages>2</Pages>
  <Words>175</Words>
  <Characters>1000</Characters>
  <Application>Microsoft Office Word</Application>
  <DocSecurity>0</DocSecurity>
  <Lines>8</Lines>
  <Paragraphs>2</Paragraphs>
  <ScaleCrop>false</ScaleCrop>
  <Company>MC SYSTEM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微软用户</cp:lastModifiedBy>
  <cp:revision>48</cp:revision>
  <cp:lastPrinted>2017-09-19T10:38:00Z</cp:lastPrinted>
  <dcterms:created xsi:type="dcterms:W3CDTF">2010-07-02T08:41:00Z</dcterms:created>
  <dcterms:modified xsi:type="dcterms:W3CDTF">2017-09-22T00:24:00Z</dcterms:modified>
</cp:coreProperties>
</file>