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9B0E8" w14:textId="2EEDBC09" w:rsidR="006C24D0" w:rsidRPr="006C24D0" w:rsidRDefault="006C24D0" w:rsidP="006C24D0">
      <w:pPr>
        <w:spacing w:afterLines="50" w:after="156"/>
        <w:jc w:val="center"/>
        <w:rPr>
          <w:rFonts w:ascii="宋体" w:eastAsia="宋体" w:hAnsi="宋体" w:hint="eastAsia"/>
          <w:sz w:val="28"/>
        </w:rPr>
      </w:pPr>
      <w:r w:rsidRPr="006C24D0">
        <w:rPr>
          <w:rFonts w:ascii="宋体" w:eastAsia="宋体" w:hAnsi="宋体" w:hint="eastAsia"/>
          <w:sz w:val="28"/>
        </w:rPr>
        <w:t>宫腔</w:t>
      </w:r>
      <w:r w:rsidRPr="006C24D0">
        <w:rPr>
          <w:rFonts w:ascii="宋体" w:eastAsia="宋体" w:hAnsi="宋体" w:hint="eastAsia"/>
          <w:sz w:val="28"/>
        </w:rPr>
        <w:t>一体</w:t>
      </w:r>
      <w:proofErr w:type="gramStart"/>
      <w:r w:rsidRPr="006C24D0">
        <w:rPr>
          <w:rFonts w:ascii="宋体" w:eastAsia="宋体" w:hAnsi="宋体" w:hint="eastAsia"/>
          <w:sz w:val="28"/>
        </w:rPr>
        <w:t>镜</w:t>
      </w:r>
      <w:r w:rsidRPr="006C24D0">
        <w:rPr>
          <w:rFonts w:ascii="宋体" w:eastAsia="宋体" w:hAnsi="宋体" w:hint="eastAsia"/>
          <w:sz w:val="28"/>
        </w:rPr>
        <w:t>需求</w:t>
      </w:r>
      <w:proofErr w:type="gramEnd"/>
      <w:r w:rsidRPr="006C24D0">
        <w:rPr>
          <w:rFonts w:ascii="宋体" w:eastAsia="宋体" w:hAnsi="宋体" w:hint="eastAsia"/>
          <w:sz w:val="28"/>
        </w:rPr>
        <w:t>参数</w:t>
      </w:r>
    </w:p>
    <w:p w14:paraId="3E17FDC6" w14:textId="6EB6BB27" w:rsidR="008A16F2" w:rsidRPr="00A96AF8" w:rsidRDefault="008A16F2" w:rsidP="009900A9">
      <w:pPr>
        <w:spacing w:line="360" w:lineRule="auto"/>
        <w:rPr>
          <w:rFonts w:ascii="宋体" w:eastAsia="宋体" w:hAnsi="宋体"/>
          <w:b/>
          <w:bCs/>
          <w:sz w:val="24"/>
        </w:rPr>
      </w:pPr>
      <w:r w:rsidRPr="00A96AF8">
        <w:rPr>
          <w:rFonts w:ascii="宋体" w:eastAsia="宋体" w:hAnsi="宋体" w:hint="eastAsia"/>
          <w:b/>
          <w:bCs/>
          <w:sz w:val="24"/>
        </w:rPr>
        <w:t>一、</w:t>
      </w:r>
      <w:r w:rsidR="00A96AF8" w:rsidRPr="00A96AF8">
        <w:rPr>
          <w:rFonts w:ascii="宋体" w:eastAsia="宋体" w:hAnsi="宋体" w:hint="eastAsia"/>
          <w:b/>
          <w:bCs/>
          <w:sz w:val="24"/>
        </w:rPr>
        <w:t>宫腔镜</w:t>
      </w:r>
      <w:r w:rsidRPr="00A96AF8">
        <w:rPr>
          <w:rFonts w:ascii="宋体" w:eastAsia="宋体" w:hAnsi="宋体" w:hint="eastAsia"/>
          <w:b/>
          <w:bCs/>
          <w:sz w:val="24"/>
        </w:rPr>
        <w:t>技术参数</w:t>
      </w:r>
    </w:p>
    <w:p w14:paraId="35948B20" w14:textId="63DCDC47" w:rsidR="006C24D0" w:rsidRPr="009900A9" w:rsidRDefault="006C24D0" w:rsidP="009900A9">
      <w:pPr>
        <w:spacing w:line="360" w:lineRule="auto"/>
        <w:rPr>
          <w:rFonts w:ascii="宋体" w:eastAsia="宋体" w:hAnsi="宋体" w:hint="eastAsia"/>
          <w:sz w:val="24"/>
        </w:rPr>
      </w:pPr>
      <w:r w:rsidRPr="009900A9">
        <w:rPr>
          <w:rFonts w:ascii="宋体" w:eastAsia="宋体" w:hAnsi="宋体" w:hint="eastAsia"/>
          <w:sz w:val="24"/>
        </w:rPr>
        <w:t>1.镜</w:t>
      </w:r>
      <w:proofErr w:type="gramStart"/>
      <w:r w:rsidRPr="009900A9">
        <w:rPr>
          <w:rFonts w:ascii="宋体" w:eastAsia="宋体" w:hAnsi="宋体" w:hint="eastAsia"/>
          <w:sz w:val="24"/>
        </w:rPr>
        <w:t>体设计</w:t>
      </w:r>
      <w:proofErr w:type="gramEnd"/>
      <w:r w:rsidRPr="009900A9">
        <w:rPr>
          <w:rFonts w:ascii="宋体" w:eastAsia="宋体" w:hAnsi="宋体" w:hint="eastAsia"/>
          <w:sz w:val="24"/>
        </w:rPr>
        <w:t>为一体式设计，降低</w:t>
      </w:r>
      <w:proofErr w:type="gramStart"/>
      <w:r w:rsidRPr="009900A9">
        <w:rPr>
          <w:rFonts w:ascii="宋体" w:eastAsia="宋体" w:hAnsi="宋体" w:hint="eastAsia"/>
          <w:sz w:val="24"/>
        </w:rPr>
        <w:t>院感控制</w:t>
      </w:r>
      <w:proofErr w:type="gramEnd"/>
      <w:r w:rsidRPr="009900A9">
        <w:rPr>
          <w:rFonts w:ascii="宋体" w:eastAsia="宋体" w:hAnsi="宋体" w:hint="eastAsia"/>
          <w:sz w:val="24"/>
        </w:rPr>
        <w:t>风险；</w:t>
      </w:r>
    </w:p>
    <w:p w14:paraId="1EAA121C" w14:textId="0C7D2198" w:rsidR="006C24D0" w:rsidRPr="009900A9" w:rsidRDefault="006C24D0" w:rsidP="009900A9">
      <w:pPr>
        <w:spacing w:line="360" w:lineRule="auto"/>
        <w:rPr>
          <w:rFonts w:ascii="宋体" w:eastAsia="宋体" w:hAnsi="宋体" w:hint="eastAsia"/>
          <w:sz w:val="24"/>
        </w:rPr>
      </w:pPr>
      <w:r w:rsidRPr="009900A9">
        <w:rPr>
          <w:rFonts w:ascii="宋体" w:eastAsia="宋体" w:hAnsi="宋体" w:hint="eastAsia"/>
          <w:sz w:val="24"/>
        </w:rPr>
        <w:t>2.镜子具有5Fr/7Fr两款手术器械通道供选择；</w:t>
      </w:r>
    </w:p>
    <w:p w14:paraId="7D857A95" w14:textId="377E6F74" w:rsidR="006C24D0" w:rsidRPr="009900A9" w:rsidRDefault="006C24D0" w:rsidP="009900A9">
      <w:pPr>
        <w:spacing w:line="360" w:lineRule="auto"/>
        <w:rPr>
          <w:rFonts w:ascii="宋体" w:eastAsia="宋体" w:hAnsi="宋体" w:hint="eastAsia"/>
          <w:sz w:val="24"/>
        </w:rPr>
      </w:pPr>
      <w:r w:rsidRPr="009900A9">
        <w:rPr>
          <w:rFonts w:ascii="宋体" w:eastAsia="宋体" w:hAnsi="宋体" w:hint="eastAsia"/>
          <w:sz w:val="24"/>
        </w:rPr>
        <w:t>3.</w:t>
      </w:r>
      <w:r w:rsidR="00DB59DB">
        <w:rPr>
          <w:rFonts w:ascii="宋体" w:eastAsia="宋体" w:hAnsi="宋体" w:hint="eastAsia"/>
          <w:sz w:val="24"/>
        </w:rPr>
        <w:t>具备</w:t>
      </w:r>
      <w:r w:rsidRPr="009900A9">
        <w:rPr>
          <w:rFonts w:ascii="宋体" w:eastAsia="宋体" w:hAnsi="宋体" w:hint="eastAsia"/>
          <w:sz w:val="24"/>
        </w:rPr>
        <w:t>超广角镜头，视场角≥90°；</w:t>
      </w:r>
    </w:p>
    <w:p w14:paraId="04BCB219" w14:textId="08868791" w:rsidR="006C24D0" w:rsidRPr="009900A9" w:rsidRDefault="006C24D0" w:rsidP="009900A9">
      <w:pPr>
        <w:spacing w:line="360" w:lineRule="auto"/>
        <w:rPr>
          <w:rFonts w:ascii="宋体" w:eastAsia="宋体" w:hAnsi="宋体" w:hint="eastAsia"/>
          <w:sz w:val="24"/>
        </w:rPr>
      </w:pPr>
      <w:r w:rsidRPr="009900A9">
        <w:rPr>
          <w:rFonts w:ascii="宋体" w:eastAsia="宋体" w:hAnsi="宋体" w:hint="eastAsia"/>
          <w:sz w:val="24"/>
        </w:rPr>
        <w:t>4.视向角≤22°、景深</w:t>
      </w:r>
      <w:r w:rsidR="00DB59DB">
        <w:rPr>
          <w:rFonts w:ascii="宋体" w:eastAsia="宋体" w:hAnsi="宋体" w:hint="eastAsia"/>
          <w:sz w:val="24"/>
        </w:rPr>
        <w:t>包含</w:t>
      </w:r>
      <w:r w:rsidRPr="009900A9">
        <w:rPr>
          <w:rFonts w:ascii="宋体" w:eastAsia="宋体" w:hAnsi="宋体" w:hint="eastAsia"/>
          <w:sz w:val="24"/>
        </w:rPr>
        <w:t>3mm-100mm；</w:t>
      </w:r>
    </w:p>
    <w:p w14:paraId="5609283F" w14:textId="0E62BD17" w:rsidR="006C24D0" w:rsidRPr="009900A9" w:rsidRDefault="006C24D0" w:rsidP="009900A9">
      <w:pPr>
        <w:spacing w:line="360" w:lineRule="auto"/>
        <w:rPr>
          <w:rFonts w:ascii="宋体" w:eastAsia="宋体" w:hAnsi="宋体" w:hint="eastAsia"/>
          <w:sz w:val="24"/>
        </w:rPr>
      </w:pPr>
      <w:r w:rsidRPr="009900A9">
        <w:rPr>
          <w:rFonts w:ascii="宋体" w:eastAsia="宋体" w:hAnsi="宋体" w:hint="eastAsia"/>
          <w:sz w:val="24"/>
        </w:rPr>
        <w:t>5.</w:t>
      </w:r>
      <w:proofErr w:type="gramStart"/>
      <w:r w:rsidRPr="009900A9">
        <w:rPr>
          <w:rFonts w:ascii="宋体" w:eastAsia="宋体" w:hAnsi="宋体" w:hint="eastAsia"/>
          <w:sz w:val="24"/>
        </w:rPr>
        <w:t>插入部</w:t>
      </w:r>
      <w:proofErr w:type="gramEnd"/>
      <w:r w:rsidRPr="009900A9">
        <w:rPr>
          <w:rFonts w:ascii="宋体" w:eastAsia="宋体" w:hAnsi="宋体" w:hint="eastAsia"/>
          <w:sz w:val="24"/>
        </w:rPr>
        <w:t>工作长度≥200mm，</w:t>
      </w:r>
      <w:proofErr w:type="gramStart"/>
      <w:r w:rsidRPr="009900A9">
        <w:rPr>
          <w:rFonts w:ascii="宋体" w:eastAsia="宋体" w:hAnsi="宋体" w:hint="eastAsia"/>
          <w:sz w:val="24"/>
        </w:rPr>
        <w:t>插入部</w:t>
      </w:r>
      <w:proofErr w:type="gramEnd"/>
      <w:r w:rsidRPr="009900A9">
        <w:rPr>
          <w:rFonts w:ascii="宋体" w:eastAsia="宋体" w:hAnsi="宋体" w:hint="eastAsia"/>
          <w:sz w:val="24"/>
        </w:rPr>
        <w:t>最大宽度≤</w:t>
      </w:r>
      <w:r w:rsidR="00DB59DB">
        <w:rPr>
          <w:rFonts w:ascii="宋体" w:eastAsia="宋体" w:hAnsi="宋体" w:hint="eastAsia"/>
          <w:sz w:val="24"/>
        </w:rPr>
        <w:t>5</w:t>
      </w:r>
      <w:r w:rsidRPr="009900A9">
        <w:rPr>
          <w:rFonts w:ascii="宋体" w:eastAsia="宋体" w:hAnsi="宋体" w:hint="eastAsia"/>
          <w:sz w:val="24"/>
        </w:rPr>
        <w:t>mm/5.</w:t>
      </w:r>
      <w:r w:rsidR="00DB59DB">
        <w:rPr>
          <w:rFonts w:ascii="宋体" w:eastAsia="宋体" w:hAnsi="宋体" w:hint="eastAsia"/>
          <w:sz w:val="24"/>
        </w:rPr>
        <w:t>5</w:t>
      </w:r>
      <w:r w:rsidRPr="009900A9">
        <w:rPr>
          <w:rFonts w:ascii="宋体" w:eastAsia="宋体" w:hAnsi="宋体" w:hint="eastAsia"/>
          <w:sz w:val="24"/>
        </w:rPr>
        <w:t>mm两款可选择，</w:t>
      </w:r>
      <w:proofErr w:type="gramStart"/>
      <w:r w:rsidRPr="009900A9">
        <w:rPr>
          <w:rFonts w:ascii="宋体" w:eastAsia="宋体" w:hAnsi="宋体" w:hint="eastAsia"/>
          <w:sz w:val="24"/>
        </w:rPr>
        <w:t>免扩宫</w:t>
      </w:r>
      <w:proofErr w:type="gramEnd"/>
      <w:r w:rsidRPr="009900A9">
        <w:rPr>
          <w:rFonts w:ascii="宋体" w:eastAsia="宋体" w:hAnsi="宋体" w:hint="eastAsia"/>
          <w:sz w:val="24"/>
        </w:rPr>
        <w:t>；</w:t>
      </w:r>
    </w:p>
    <w:p w14:paraId="3859D772" w14:textId="77777777" w:rsidR="006C24D0" w:rsidRPr="009900A9" w:rsidRDefault="006C24D0" w:rsidP="009900A9">
      <w:pPr>
        <w:spacing w:line="360" w:lineRule="auto"/>
        <w:rPr>
          <w:rFonts w:ascii="宋体" w:eastAsia="宋体" w:hAnsi="宋体" w:hint="eastAsia"/>
          <w:sz w:val="24"/>
        </w:rPr>
      </w:pPr>
      <w:r w:rsidRPr="009900A9">
        <w:rPr>
          <w:rFonts w:ascii="宋体" w:eastAsia="宋体" w:hAnsi="宋体" w:hint="eastAsia"/>
          <w:sz w:val="24"/>
        </w:rPr>
        <w:t>6.</w:t>
      </w:r>
      <w:proofErr w:type="gramStart"/>
      <w:r w:rsidRPr="009900A9">
        <w:rPr>
          <w:rFonts w:ascii="宋体" w:eastAsia="宋体" w:hAnsi="宋体" w:hint="eastAsia"/>
          <w:sz w:val="24"/>
        </w:rPr>
        <w:t>插入部</w:t>
      </w:r>
      <w:proofErr w:type="gramEnd"/>
      <w:r w:rsidRPr="009900A9">
        <w:rPr>
          <w:rFonts w:ascii="宋体" w:eastAsia="宋体" w:hAnsi="宋体" w:hint="eastAsia"/>
          <w:sz w:val="24"/>
        </w:rPr>
        <w:t>前端为圆滑无创设计，减少对宫颈口的损伤，方便进入宫腔；</w:t>
      </w:r>
    </w:p>
    <w:p w14:paraId="69AB1318" w14:textId="77777777" w:rsidR="006C24D0" w:rsidRPr="009900A9" w:rsidRDefault="006C24D0" w:rsidP="009900A9">
      <w:pPr>
        <w:spacing w:line="360" w:lineRule="auto"/>
        <w:rPr>
          <w:rFonts w:ascii="宋体" w:eastAsia="宋体" w:hAnsi="宋体" w:hint="eastAsia"/>
          <w:sz w:val="24"/>
        </w:rPr>
      </w:pPr>
      <w:r w:rsidRPr="009900A9">
        <w:rPr>
          <w:rFonts w:ascii="宋体" w:eastAsia="宋体" w:hAnsi="宋体" w:hint="eastAsia"/>
          <w:sz w:val="24"/>
        </w:rPr>
        <w:t>7.可配备多种器械，包括剪刀、活检钳、异物钳等；</w:t>
      </w:r>
    </w:p>
    <w:p w14:paraId="63086206" w14:textId="77777777" w:rsidR="006C24D0" w:rsidRPr="009900A9" w:rsidRDefault="006C24D0" w:rsidP="009900A9">
      <w:pPr>
        <w:spacing w:line="360" w:lineRule="auto"/>
        <w:rPr>
          <w:rFonts w:ascii="宋体" w:eastAsia="宋体" w:hAnsi="宋体" w:hint="eastAsia"/>
          <w:sz w:val="24"/>
        </w:rPr>
      </w:pPr>
      <w:r w:rsidRPr="009900A9">
        <w:rPr>
          <w:rFonts w:ascii="宋体" w:eastAsia="宋体" w:hAnsi="宋体" w:hint="eastAsia"/>
          <w:sz w:val="24"/>
        </w:rPr>
        <w:t>8.镜鞘一体，</w:t>
      </w:r>
      <w:proofErr w:type="gramStart"/>
      <w:r w:rsidRPr="009900A9">
        <w:rPr>
          <w:rFonts w:ascii="宋体" w:eastAsia="宋体" w:hAnsi="宋体" w:hint="eastAsia"/>
          <w:sz w:val="24"/>
        </w:rPr>
        <w:t>含无创</w:t>
      </w:r>
      <w:proofErr w:type="gramEnd"/>
      <w:r w:rsidRPr="009900A9">
        <w:rPr>
          <w:rFonts w:ascii="宋体" w:eastAsia="宋体" w:hAnsi="宋体" w:hint="eastAsia"/>
          <w:sz w:val="24"/>
        </w:rPr>
        <w:t>末端，与内窥镜联体设计，镜体更细，进出水更通畅；</w:t>
      </w:r>
    </w:p>
    <w:p w14:paraId="248D0624" w14:textId="12A73929" w:rsidR="006C24D0" w:rsidRPr="009900A9" w:rsidRDefault="006C24D0" w:rsidP="00DB59DB">
      <w:pPr>
        <w:spacing w:line="360" w:lineRule="auto"/>
        <w:rPr>
          <w:rFonts w:ascii="宋体" w:eastAsia="宋体" w:hAnsi="宋体" w:hint="eastAsia"/>
          <w:sz w:val="24"/>
        </w:rPr>
      </w:pPr>
      <w:r w:rsidRPr="009900A9">
        <w:rPr>
          <w:rFonts w:ascii="宋体" w:eastAsia="宋体" w:hAnsi="宋体" w:hint="eastAsia"/>
          <w:sz w:val="24"/>
        </w:rPr>
        <w:t>9.进出水口可根据手术需求360°旋转，防止水路管缠绕</w:t>
      </w:r>
      <w:r w:rsidR="00DB59DB">
        <w:rPr>
          <w:rFonts w:ascii="宋体" w:eastAsia="宋体" w:hAnsi="宋体" w:hint="eastAsia"/>
          <w:sz w:val="24"/>
        </w:rPr>
        <w:t>，</w:t>
      </w:r>
      <w:r w:rsidRPr="009900A9">
        <w:rPr>
          <w:rFonts w:ascii="宋体" w:eastAsia="宋体" w:hAnsi="宋体" w:hint="eastAsia"/>
          <w:sz w:val="24"/>
        </w:rPr>
        <w:t>方便医生操作</w:t>
      </w:r>
      <w:r w:rsidR="00DB59DB">
        <w:rPr>
          <w:rFonts w:ascii="宋体" w:eastAsia="宋体" w:hAnsi="宋体" w:hint="eastAsia"/>
          <w:sz w:val="24"/>
        </w:rPr>
        <w:t>，</w:t>
      </w:r>
      <w:r w:rsidRPr="009900A9">
        <w:rPr>
          <w:rFonts w:ascii="宋体" w:eastAsia="宋体" w:hAnsi="宋体" w:hint="eastAsia"/>
          <w:sz w:val="24"/>
        </w:rPr>
        <w:t>避免宫颈口损伤；</w:t>
      </w:r>
    </w:p>
    <w:p w14:paraId="51316AD2" w14:textId="6BDE9A90" w:rsidR="006C24D0" w:rsidRPr="009900A9" w:rsidRDefault="006C24D0" w:rsidP="009900A9">
      <w:pPr>
        <w:spacing w:line="360" w:lineRule="auto"/>
        <w:rPr>
          <w:rFonts w:ascii="宋体" w:eastAsia="宋体" w:hAnsi="宋体" w:hint="eastAsia"/>
          <w:sz w:val="24"/>
        </w:rPr>
      </w:pPr>
      <w:r w:rsidRPr="009900A9">
        <w:rPr>
          <w:rFonts w:ascii="宋体" w:eastAsia="宋体" w:hAnsi="宋体" w:hint="eastAsia"/>
          <w:sz w:val="24"/>
        </w:rPr>
        <w:t>1</w:t>
      </w:r>
      <w:r w:rsidR="00726866">
        <w:rPr>
          <w:rFonts w:ascii="宋体" w:eastAsia="宋体" w:hAnsi="宋体" w:hint="eastAsia"/>
          <w:sz w:val="24"/>
        </w:rPr>
        <w:t>0</w:t>
      </w:r>
      <w:r w:rsidRPr="009900A9">
        <w:rPr>
          <w:rFonts w:ascii="宋体" w:eastAsia="宋体" w:hAnsi="宋体" w:hint="eastAsia"/>
          <w:sz w:val="24"/>
        </w:rPr>
        <w:t>.产品符合医疗器械国家标准GB9706.1-2020、GB9706.218-2021中规定的要求，</w:t>
      </w:r>
      <w:r w:rsidR="006A6076">
        <w:rPr>
          <w:rFonts w:ascii="宋体" w:eastAsia="宋体" w:hAnsi="宋体" w:hint="eastAsia"/>
          <w:sz w:val="24"/>
        </w:rPr>
        <w:t>保障</w:t>
      </w:r>
      <w:r w:rsidRPr="009900A9">
        <w:rPr>
          <w:rFonts w:ascii="宋体" w:eastAsia="宋体" w:hAnsi="宋体" w:hint="eastAsia"/>
          <w:sz w:val="24"/>
        </w:rPr>
        <w:t>设备安全性及稳定性；</w:t>
      </w:r>
    </w:p>
    <w:p w14:paraId="6FDBC8A9" w14:textId="07F349C6" w:rsidR="006C24D0" w:rsidRPr="009900A9" w:rsidRDefault="006C24D0" w:rsidP="009900A9">
      <w:pPr>
        <w:spacing w:line="360" w:lineRule="auto"/>
        <w:rPr>
          <w:rFonts w:ascii="宋体" w:eastAsia="宋体" w:hAnsi="宋体" w:hint="eastAsia"/>
          <w:sz w:val="24"/>
        </w:rPr>
      </w:pPr>
      <w:r w:rsidRPr="009900A9">
        <w:rPr>
          <w:rFonts w:ascii="宋体" w:eastAsia="宋体" w:hAnsi="宋体" w:hint="eastAsia"/>
          <w:sz w:val="24"/>
        </w:rPr>
        <w:t>1</w:t>
      </w:r>
      <w:r w:rsidR="00726866">
        <w:rPr>
          <w:rFonts w:ascii="宋体" w:eastAsia="宋体" w:hAnsi="宋体" w:hint="eastAsia"/>
          <w:sz w:val="24"/>
        </w:rPr>
        <w:t>1</w:t>
      </w:r>
      <w:r w:rsidRPr="009900A9">
        <w:rPr>
          <w:rFonts w:ascii="宋体" w:eastAsia="宋体" w:hAnsi="宋体" w:hint="eastAsia"/>
          <w:sz w:val="24"/>
        </w:rPr>
        <w:t>.产品可高温高压、低温等离子灭菌；</w:t>
      </w:r>
    </w:p>
    <w:p w14:paraId="5DADFB72" w14:textId="14E062D4" w:rsidR="006C24D0" w:rsidRPr="009900A9" w:rsidRDefault="006C24D0" w:rsidP="009900A9">
      <w:pPr>
        <w:spacing w:line="360" w:lineRule="auto"/>
        <w:rPr>
          <w:rFonts w:ascii="宋体" w:eastAsia="宋体" w:hAnsi="宋体" w:hint="eastAsia"/>
          <w:sz w:val="24"/>
        </w:rPr>
      </w:pPr>
      <w:r w:rsidRPr="009900A9">
        <w:rPr>
          <w:rFonts w:ascii="宋体" w:eastAsia="宋体" w:hAnsi="宋体" w:hint="eastAsia"/>
          <w:sz w:val="24"/>
        </w:rPr>
        <w:t>1</w:t>
      </w:r>
      <w:r w:rsidR="00726866">
        <w:rPr>
          <w:rFonts w:ascii="宋体" w:eastAsia="宋体" w:hAnsi="宋体" w:hint="eastAsia"/>
          <w:sz w:val="24"/>
        </w:rPr>
        <w:t>2</w:t>
      </w:r>
      <w:r w:rsidRPr="009900A9">
        <w:rPr>
          <w:rFonts w:ascii="宋体" w:eastAsia="宋体" w:hAnsi="宋体" w:hint="eastAsia"/>
          <w:sz w:val="24"/>
        </w:rPr>
        <w:t>.产品具备优异的密封性，耐高温高压灭菌≥600次；</w:t>
      </w:r>
    </w:p>
    <w:p w14:paraId="76942E96" w14:textId="3F421613" w:rsidR="006C24D0" w:rsidRDefault="006C24D0" w:rsidP="009900A9">
      <w:pPr>
        <w:spacing w:line="360" w:lineRule="auto"/>
        <w:rPr>
          <w:rFonts w:ascii="宋体" w:eastAsia="宋体" w:hAnsi="宋体"/>
          <w:sz w:val="24"/>
        </w:rPr>
      </w:pPr>
      <w:r w:rsidRPr="009900A9">
        <w:rPr>
          <w:rFonts w:ascii="宋体" w:eastAsia="宋体" w:hAnsi="宋体" w:hint="eastAsia"/>
          <w:sz w:val="24"/>
        </w:rPr>
        <w:t>1</w:t>
      </w:r>
      <w:r w:rsidR="00726866">
        <w:rPr>
          <w:rFonts w:ascii="宋体" w:eastAsia="宋体" w:hAnsi="宋体" w:hint="eastAsia"/>
          <w:sz w:val="24"/>
        </w:rPr>
        <w:t>3</w:t>
      </w:r>
      <w:r w:rsidRPr="009900A9">
        <w:rPr>
          <w:rFonts w:ascii="宋体" w:eastAsia="宋体" w:hAnsi="宋体" w:hint="eastAsia"/>
          <w:sz w:val="24"/>
        </w:rPr>
        <w:t>.</w:t>
      </w:r>
      <w:r w:rsidR="008A16F2" w:rsidRPr="008A16F2">
        <w:rPr>
          <w:rFonts w:ascii="宋体" w:eastAsia="宋体" w:hAnsi="宋体"/>
          <w:sz w:val="24"/>
        </w:rPr>
        <w:t xml:space="preserve"> </w:t>
      </w:r>
      <w:r w:rsidR="008A16F2" w:rsidRPr="008A16F2">
        <w:rPr>
          <w:rFonts w:ascii="宋体" w:eastAsia="宋体" w:hAnsi="宋体"/>
          <w:sz w:val="24"/>
        </w:rPr>
        <w:t>要求提供</w:t>
      </w:r>
      <w:r w:rsidR="008A16F2" w:rsidRPr="008A16F2">
        <w:rPr>
          <w:rFonts w:ascii="宋体" w:eastAsia="宋体" w:hAnsi="宋体" w:hint="eastAsia"/>
          <w:sz w:val="24"/>
        </w:rPr>
        <w:t>所报产品</w:t>
      </w:r>
      <w:r w:rsidR="008A16F2" w:rsidRPr="008A16F2">
        <w:rPr>
          <w:rFonts w:ascii="宋体" w:eastAsia="宋体" w:hAnsi="宋体"/>
          <w:sz w:val="24"/>
        </w:rPr>
        <w:t>有效的《医疗器械注册证》</w:t>
      </w:r>
      <w:r w:rsidRPr="009900A9">
        <w:rPr>
          <w:rFonts w:ascii="宋体" w:eastAsia="宋体" w:hAnsi="宋体" w:hint="eastAsia"/>
          <w:sz w:val="24"/>
        </w:rPr>
        <w:t>。</w:t>
      </w:r>
    </w:p>
    <w:p w14:paraId="0A2D8200" w14:textId="77777777" w:rsidR="00A96AF8" w:rsidRPr="00726866" w:rsidRDefault="00A96AF8" w:rsidP="009900A9">
      <w:pPr>
        <w:spacing w:line="360" w:lineRule="auto"/>
        <w:rPr>
          <w:rFonts w:ascii="宋体" w:eastAsia="宋体" w:hAnsi="宋体" w:hint="eastAsia"/>
          <w:sz w:val="24"/>
        </w:rPr>
      </w:pPr>
    </w:p>
    <w:p w14:paraId="2CC90610" w14:textId="250C89A6" w:rsidR="00727E62" w:rsidRPr="00A96AF8" w:rsidRDefault="008A16F2" w:rsidP="00A96AF8">
      <w:pPr>
        <w:spacing w:afterLines="50" w:after="156"/>
        <w:rPr>
          <w:rFonts w:ascii="宋体" w:eastAsia="宋体" w:hAnsi="宋体"/>
          <w:b/>
          <w:bCs/>
          <w:sz w:val="24"/>
        </w:rPr>
      </w:pPr>
      <w:r w:rsidRPr="00A96AF8">
        <w:rPr>
          <w:rFonts w:ascii="宋体" w:eastAsia="宋体" w:hAnsi="宋体" w:hint="eastAsia"/>
          <w:b/>
          <w:bCs/>
          <w:sz w:val="24"/>
        </w:rPr>
        <w:t>二、配置清单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248"/>
        <w:gridCol w:w="3118"/>
      </w:tblGrid>
      <w:tr w:rsidR="00A96AF8" w:rsidRPr="00A96AF8" w14:paraId="298ED033" w14:textId="77777777" w:rsidTr="00A96AF8">
        <w:tc>
          <w:tcPr>
            <w:tcW w:w="4248" w:type="dxa"/>
          </w:tcPr>
          <w:p w14:paraId="7301EAB6" w14:textId="15EAB87D" w:rsidR="00A96AF8" w:rsidRPr="00A96AF8" w:rsidRDefault="00A96AF8" w:rsidP="00A96AF8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  <w:r w:rsidRPr="00A96AF8">
              <w:rPr>
                <w:rFonts w:ascii="宋体" w:eastAsia="宋体" w:hAnsi="宋体" w:hint="eastAsia"/>
                <w:sz w:val="24"/>
              </w:rPr>
              <w:t>设备名称</w:t>
            </w:r>
          </w:p>
        </w:tc>
        <w:tc>
          <w:tcPr>
            <w:tcW w:w="3118" w:type="dxa"/>
          </w:tcPr>
          <w:p w14:paraId="3C33C810" w14:textId="15196357" w:rsidR="00A96AF8" w:rsidRPr="00A96AF8" w:rsidRDefault="00A96AF8" w:rsidP="00A96AF8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  <w:r w:rsidRPr="00A96AF8">
              <w:rPr>
                <w:rFonts w:ascii="宋体" w:eastAsia="宋体" w:hAnsi="宋体" w:hint="eastAsia"/>
                <w:sz w:val="24"/>
              </w:rPr>
              <w:t>数量</w:t>
            </w:r>
            <w:r>
              <w:rPr>
                <w:rFonts w:ascii="宋体" w:eastAsia="宋体" w:hAnsi="宋体" w:hint="eastAsia"/>
                <w:sz w:val="24"/>
              </w:rPr>
              <w:t>（套）</w:t>
            </w:r>
          </w:p>
        </w:tc>
      </w:tr>
      <w:tr w:rsidR="00A96AF8" w:rsidRPr="00A96AF8" w14:paraId="62EC4C8A" w14:textId="77777777" w:rsidTr="00A96AF8">
        <w:tc>
          <w:tcPr>
            <w:tcW w:w="4248" w:type="dxa"/>
          </w:tcPr>
          <w:p w14:paraId="66D60BD1" w14:textId="1F97FBD6" w:rsidR="00A96AF8" w:rsidRPr="00A96AF8" w:rsidRDefault="00A96AF8" w:rsidP="00A96AF8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  <w:r w:rsidRPr="00A96AF8">
              <w:rPr>
                <w:rFonts w:ascii="宋体" w:eastAsia="宋体" w:hAnsi="宋体" w:hint="eastAsia"/>
                <w:sz w:val="24"/>
              </w:rPr>
              <w:t>宫腔镜</w:t>
            </w:r>
          </w:p>
        </w:tc>
        <w:tc>
          <w:tcPr>
            <w:tcW w:w="3118" w:type="dxa"/>
          </w:tcPr>
          <w:p w14:paraId="05492A66" w14:textId="7B206711" w:rsidR="00A96AF8" w:rsidRPr="00A96AF8" w:rsidRDefault="00A96AF8" w:rsidP="00A96AF8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  <w:r w:rsidRPr="00A96AF8">
              <w:rPr>
                <w:rFonts w:ascii="宋体" w:eastAsia="宋体" w:hAnsi="宋体" w:hint="eastAsia"/>
                <w:sz w:val="24"/>
              </w:rPr>
              <w:t>2</w:t>
            </w:r>
          </w:p>
        </w:tc>
      </w:tr>
      <w:tr w:rsidR="00A96AF8" w:rsidRPr="00A96AF8" w14:paraId="1CD965BC" w14:textId="77777777" w:rsidTr="00A96AF8">
        <w:tc>
          <w:tcPr>
            <w:tcW w:w="4248" w:type="dxa"/>
          </w:tcPr>
          <w:p w14:paraId="1E4140E6" w14:textId="387BCE5C" w:rsidR="00A96AF8" w:rsidRPr="00A96AF8" w:rsidRDefault="00A96AF8" w:rsidP="00A96AF8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  <w:r w:rsidRPr="00A96AF8">
              <w:rPr>
                <w:rFonts w:ascii="宋体" w:eastAsia="宋体" w:hAnsi="宋体" w:hint="eastAsia"/>
                <w:sz w:val="24"/>
              </w:rPr>
              <w:t>宫腔镜配套手术器械（剪刀）</w:t>
            </w:r>
          </w:p>
        </w:tc>
        <w:tc>
          <w:tcPr>
            <w:tcW w:w="3118" w:type="dxa"/>
          </w:tcPr>
          <w:p w14:paraId="287B4A2D" w14:textId="2F6CBCEA" w:rsidR="00A96AF8" w:rsidRPr="00A96AF8" w:rsidRDefault="00A96AF8" w:rsidP="00A96AF8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  <w:r w:rsidRPr="00A96AF8">
              <w:rPr>
                <w:rFonts w:ascii="宋体" w:eastAsia="宋体" w:hAnsi="宋体" w:hint="eastAsia"/>
                <w:sz w:val="24"/>
              </w:rPr>
              <w:t>2</w:t>
            </w:r>
          </w:p>
        </w:tc>
      </w:tr>
      <w:tr w:rsidR="00A96AF8" w:rsidRPr="00A96AF8" w14:paraId="7A84B425" w14:textId="77777777" w:rsidTr="00A96AF8">
        <w:tc>
          <w:tcPr>
            <w:tcW w:w="4248" w:type="dxa"/>
          </w:tcPr>
          <w:p w14:paraId="5B20986A" w14:textId="65D29804" w:rsidR="00A96AF8" w:rsidRPr="00A96AF8" w:rsidRDefault="00A96AF8" w:rsidP="00A96AF8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  <w:r w:rsidRPr="00A96AF8">
              <w:rPr>
                <w:rFonts w:ascii="宋体" w:eastAsia="宋体" w:hAnsi="宋体" w:hint="eastAsia"/>
                <w:sz w:val="24"/>
              </w:rPr>
              <w:t>宫腔镜配套手术器械（</w:t>
            </w:r>
            <w:r w:rsidRPr="00A96AF8">
              <w:rPr>
                <w:rFonts w:ascii="宋体" w:eastAsia="宋体" w:hAnsi="宋体" w:hint="eastAsia"/>
                <w:sz w:val="24"/>
              </w:rPr>
              <w:t>异物钳</w:t>
            </w:r>
            <w:r w:rsidRPr="00A96AF8">
              <w:rPr>
                <w:rFonts w:ascii="宋体" w:eastAsia="宋体" w:hAnsi="宋体" w:hint="eastAsia"/>
                <w:sz w:val="24"/>
              </w:rPr>
              <w:t>）</w:t>
            </w:r>
          </w:p>
        </w:tc>
        <w:tc>
          <w:tcPr>
            <w:tcW w:w="3118" w:type="dxa"/>
          </w:tcPr>
          <w:p w14:paraId="3F10972F" w14:textId="785CED6B" w:rsidR="00A96AF8" w:rsidRPr="00A96AF8" w:rsidRDefault="00A96AF8" w:rsidP="00A96AF8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  <w:r w:rsidRPr="00A96AF8">
              <w:rPr>
                <w:rFonts w:ascii="宋体" w:eastAsia="宋体" w:hAnsi="宋体" w:hint="eastAsia"/>
                <w:sz w:val="24"/>
              </w:rPr>
              <w:t>2</w:t>
            </w:r>
          </w:p>
        </w:tc>
      </w:tr>
      <w:tr w:rsidR="00A96AF8" w:rsidRPr="00A96AF8" w14:paraId="4FCE77B2" w14:textId="77777777" w:rsidTr="00A96AF8">
        <w:tc>
          <w:tcPr>
            <w:tcW w:w="4248" w:type="dxa"/>
          </w:tcPr>
          <w:p w14:paraId="4FFFF9FC" w14:textId="71686705" w:rsidR="00A96AF8" w:rsidRPr="00A96AF8" w:rsidRDefault="00A96AF8" w:rsidP="00A96AF8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  <w:r w:rsidRPr="00A96AF8">
              <w:rPr>
                <w:rFonts w:ascii="宋体" w:eastAsia="宋体" w:hAnsi="宋体" w:hint="eastAsia"/>
                <w:sz w:val="24"/>
              </w:rPr>
              <w:t>宫腔镜配套手术器械（</w:t>
            </w:r>
            <w:r w:rsidRPr="00A96AF8">
              <w:rPr>
                <w:rFonts w:ascii="宋体" w:eastAsia="宋体" w:hAnsi="宋体" w:hint="eastAsia"/>
                <w:sz w:val="24"/>
              </w:rPr>
              <w:t>活检</w:t>
            </w:r>
            <w:r w:rsidRPr="00A96AF8">
              <w:rPr>
                <w:rFonts w:ascii="宋体" w:eastAsia="宋体" w:hAnsi="宋体" w:hint="eastAsia"/>
                <w:sz w:val="24"/>
              </w:rPr>
              <w:t>钳）</w:t>
            </w:r>
          </w:p>
        </w:tc>
        <w:tc>
          <w:tcPr>
            <w:tcW w:w="3118" w:type="dxa"/>
          </w:tcPr>
          <w:p w14:paraId="10C77B36" w14:textId="6159DCBA" w:rsidR="00A96AF8" w:rsidRPr="00A96AF8" w:rsidRDefault="00A96AF8" w:rsidP="00A96AF8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  <w:r w:rsidRPr="00A96AF8">
              <w:rPr>
                <w:rFonts w:ascii="宋体" w:eastAsia="宋体" w:hAnsi="宋体" w:hint="eastAsia"/>
                <w:sz w:val="24"/>
              </w:rPr>
              <w:t>2</w:t>
            </w:r>
          </w:p>
        </w:tc>
      </w:tr>
      <w:tr w:rsidR="00A96AF8" w:rsidRPr="00A96AF8" w14:paraId="258EA3EC" w14:textId="77777777" w:rsidTr="00A96AF8">
        <w:tc>
          <w:tcPr>
            <w:tcW w:w="4248" w:type="dxa"/>
          </w:tcPr>
          <w:p w14:paraId="05335408" w14:textId="74AF61EF" w:rsidR="00A96AF8" w:rsidRPr="00A96AF8" w:rsidRDefault="00A96AF8" w:rsidP="00A96AF8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  <w:r w:rsidRPr="00A96AF8">
              <w:rPr>
                <w:rFonts w:ascii="宋体" w:eastAsia="宋体" w:hAnsi="宋体" w:hint="eastAsia"/>
                <w:sz w:val="24"/>
              </w:rPr>
              <w:t>专用内窥镜消毒盒</w:t>
            </w:r>
          </w:p>
        </w:tc>
        <w:tc>
          <w:tcPr>
            <w:tcW w:w="3118" w:type="dxa"/>
          </w:tcPr>
          <w:p w14:paraId="1D2B6A03" w14:textId="074CFB13" w:rsidR="00A96AF8" w:rsidRPr="00A96AF8" w:rsidRDefault="00A96AF8" w:rsidP="00A96AF8">
            <w:pPr>
              <w:spacing w:line="360" w:lineRule="auto"/>
              <w:rPr>
                <w:rFonts w:ascii="宋体" w:eastAsia="宋体" w:hAnsi="宋体" w:hint="eastAsia"/>
                <w:sz w:val="24"/>
              </w:rPr>
            </w:pPr>
            <w:r w:rsidRPr="00A96AF8">
              <w:rPr>
                <w:rFonts w:ascii="宋体" w:eastAsia="宋体" w:hAnsi="宋体" w:hint="eastAsia"/>
                <w:sz w:val="24"/>
              </w:rPr>
              <w:t>2</w:t>
            </w:r>
          </w:p>
        </w:tc>
      </w:tr>
    </w:tbl>
    <w:p w14:paraId="4F36038C" w14:textId="77777777" w:rsidR="00A96AF8" w:rsidRDefault="00A96AF8" w:rsidP="00A96AF8">
      <w:pPr>
        <w:spacing w:line="360" w:lineRule="auto"/>
        <w:rPr>
          <w:rFonts w:ascii="宋体" w:eastAsia="宋体" w:hAnsi="宋体"/>
          <w:b/>
          <w:bCs/>
          <w:sz w:val="24"/>
        </w:rPr>
      </w:pPr>
    </w:p>
    <w:p w14:paraId="2A38D050" w14:textId="729EBFEE" w:rsidR="00A96AF8" w:rsidRPr="00A96AF8" w:rsidRDefault="00A96AF8" w:rsidP="00A96AF8">
      <w:pPr>
        <w:spacing w:line="360" w:lineRule="auto"/>
        <w:rPr>
          <w:rFonts w:ascii="宋体" w:eastAsia="宋体" w:hAnsi="宋体" w:hint="eastAsia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三</w:t>
      </w:r>
      <w:r w:rsidRPr="00A96AF8">
        <w:rPr>
          <w:rFonts w:ascii="宋体" w:eastAsia="宋体" w:hAnsi="宋体" w:hint="eastAsia"/>
          <w:b/>
          <w:bCs/>
          <w:sz w:val="24"/>
        </w:rPr>
        <w:t>、服务要求</w:t>
      </w:r>
    </w:p>
    <w:p w14:paraId="609C68B3" w14:textId="77777777" w:rsidR="00A96AF8" w:rsidRPr="00A96AF8" w:rsidRDefault="00A96AF8" w:rsidP="00A96AF8">
      <w:pPr>
        <w:spacing w:line="360" w:lineRule="auto"/>
        <w:rPr>
          <w:rFonts w:ascii="宋体" w:eastAsia="宋体" w:hAnsi="宋体" w:hint="eastAsia"/>
          <w:sz w:val="24"/>
        </w:rPr>
      </w:pPr>
      <w:r w:rsidRPr="00A96AF8">
        <w:rPr>
          <w:rFonts w:ascii="宋体" w:eastAsia="宋体" w:hAnsi="宋体" w:hint="eastAsia"/>
          <w:sz w:val="24"/>
        </w:rPr>
        <w:t>1、提供送货、安装和调试服务，确保产品正确安装并能正常使用。</w:t>
      </w:r>
    </w:p>
    <w:p w14:paraId="6B697A7C" w14:textId="77777777" w:rsidR="00A96AF8" w:rsidRPr="00A96AF8" w:rsidRDefault="00A96AF8" w:rsidP="00A96AF8">
      <w:pPr>
        <w:spacing w:line="360" w:lineRule="auto"/>
        <w:rPr>
          <w:rFonts w:ascii="宋体" w:eastAsia="宋体" w:hAnsi="宋体" w:hint="eastAsia"/>
          <w:sz w:val="24"/>
        </w:rPr>
      </w:pPr>
      <w:r w:rsidRPr="00A96AF8">
        <w:rPr>
          <w:rFonts w:ascii="宋体" w:eastAsia="宋体" w:hAnsi="宋体" w:hint="eastAsia"/>
          <w:sz w:val="24"/>
        </w:rPr>
        <w:t>2、提供操作培训，使科室工作人员能够熟练掌握产品的使用方法。</w:t>
      </w:r>
    </w:p>
    <w:p w14:paraId="488CD09F" w14:textId="77777777" w:rsidR="00A96AF8" w:rsidRPr="00A96AF8" w:rsidRDefault="00A96AF8" w:rsidP="00A96AF8">
      <w:pPr>
        <w:spacing w:line="360" w:lineRule="auto"/>
        <w:rPr>
          <w:rFonts w:ascii="宋体" w:eastAsia="宋体" w:hAnsi="宋体" w:hint="eastAsia"/>
          <w:sz w:val="24"/>
        </w:rPr>
      </w:pPr>
      <w:r w:rsidRPr="00A96AF8">
        <w:rPr>
          <w:rFonts w:ascii="宋体" w:eastAsia="宋体" w:hAnsi="宋体" w:hint="eastAsia"/>
          <w:sz w:val="24"/>
        </w:rPr>
        <w:lastRenderedPageBreak/>
        <w:t>3、提供≥3年的免费保修期，在此期间内非人为损坏由供应商负责免费维修或更换。</w:t>
      </w:r>
    </w:p>
    <w:p w14:paraId="4C0FF21C" w14:textId="77777777" w:rsidR="00A96AF8" w:rsidRDefault="00A96AF8" w:rsidP="00A96AF8">
      <w:pPr>
        <w:spacing w:line="360" w:lineRule="auto"/>
        <w:rPr>
          <w:rFonts w:ascii="宋体" w:eastAsia="宋体" w:hAnsi="宋体"/>
          <w:b/>
          <w:bCs/>
          <w:sz w:val="24"/>
        </w:rPr>
      </w:pPr>
    </w:p>
    <w:p w14:paraId="5D2C3B0D" w14:textId="6632F5E3" w:rsidR="00A96AF8" w:rsidRPr="00A96AF8" w:rsidRDefault="00A96AF8" w:rsidP="00A96AF8">
      <w:pPr>
        <w:spacing w:line="360" w:lineRule="auto"/>
        <w:rPr>
          <w:rFonts w:ascii="宋体" w:eastAsia="宋体" w:hAnsi="宋体" w:hint="eastAsia"/>
          <w:b/>
          <w:bCs/>
          <w:sz w:val="24"/>
        </w:rPr>
      </w:pPr>
      <w:r w:rsidRPr="00A96AF8">
        <w:rPr>
          <w:rFonts w:ascii="宋体" w:eastAsia="宋体" w:hAnsi="宋体" w:hint="eastAsia"/>
          <w:b/>
          <w:bCs/>
          <w:sz w:val="24"/>
        </w:rPr>
        <w:t>四</w:t>
      </w:r>
      <w:r w:rsidRPr="00A96AF8">
        <w:rPr>
          <w:rFonts w:ascii="宋体" w:eastAsia="宋体" w:hAnsi="宋体" w:hint="eastAsia"/>
          <w:b/>
          <w:bCs/>
          <w:sz w:val="24"/>
        </w:rPr>
        <w:t>、商务要求</w:t>
      </w:r>
    </w:p>
    <w:p w14:paraId="04E25305" w14:textId="77777777" w:rsidR="00A96AF8" w:rsidRPr="00A96AF8" w:rsidRDefault="00A96AF8" w:rsidP="00A96AF8">
      <w:pPr>
        <w:spacing w:line="360" w:lineRule="auto"/>
        <w:rPr>
          <w:rFonts w:ascii="宋体" w:eastAsia="宋体" w:hAnsi="宋体" w:hint="eastAsia"/>
          <w:sz w:val="24"/>
        </w:rPr>
      </w:pPr>
      <w:r w:rsidRPr="00A96AF8">
        <w:rPr>
          <w:rFonts w:ascii="宋体" w:eastAsia="宋体" w:hAnsi="宋体" w:hint="eastAsia"/>
          <w:sz w:val="24"/>
        </w:rPr>
        <w:t>1、时间要求:中标供应商应在接到送货通知后15天内完成设备的交付，并在15天内完成安装调试。</w:t>
      </w:r>
    </w:p>
    <w:p w14:paraId="79978C81" w14:textId="77777777" w:rsidR="00A96AF8" w:rsidRPr="00A96AF8" w:rsidRDefault="00A96AF8" w:rsidP="00A96AF8">
      <w:pPr>
        <w:spacing w:line="360" w:lineRule="auto"/>
        <w:rPr>
          <w:rFonts w:ascii="宋体" w:eastAsia="宋体" w:hAnsi="宋体" w:hint="eastAsia"/>
          <w:sz w:val="24"/>
        </w:rPr>
      </w:pPr>
      <w:r w:rsidRPr="00A96AF8">
        <w:rPr>
          <w:rFonts w:ascii="宋体" w:eastAsia="宋体" w:hAnsi="宋体" w:hint="eastAsia"/>
          <w:sz w:val="24"/>
        </w:rPr>
        <w:t>2、地点要求:交货地点院方指定地点。</w:t>
      </w:r>
    </w:p>
    <w:p w14:paraId="45F618B7" w14:textId="77777777" w:rsidR="00A96AF8" w:rsidRPr="00A96AF8" w:rsidRDefault="00A96AF8" w:rsidP="00A96AF8">
      <w:pPr>
        <w:spacing w:line="360" w:lineRule="auto"/>
        <w:rPr>
          <w:rFonts w:ascii="宋体" w:eastAsia="宋体" w:hAnsi="宋体" w:hint="eastAsia"/>
          <w:sz w:val="24"/>
        </w:rPr>
      </w:pPr>
      <w:r w:rsidRPr="00A96AF8">
        <w:rPr>
          <w:rFonts w:ascii="宋体" w:eastAsia="宋体" w:hAnsi="宋体" w:hint="eastAsia"/>
          <w:sz w:val="24"/>
        </w:rPr>
        <w:t>3、财务要求:货到交货地点并经验收合格后支付100%货款。</w:t>
      </w:r>
    </w:p>
    <w:p w14:paraId="0D1EF508" w14:textId="77777777" w:rsidR="00A96AF8" w:rsidRPr="00A96AF8" w:rsidRDefault="00A96AF8" w:rsidP="00A96AF8">
      <w:pPr>
        <w:spacing w:line="360" w:lineRule="auto"/>
        <w:rPr>
          <w:rFonts w:ascii="宋体" w:eastAsia="宋体" w:hAnsi="宋体" w:hint="eastAsia"/>
          <w:sz w:val="24"/>
        </w:rPr>
      </w:pPr>
      <w:r w:rsidRPr="00A96AF8">
        <w:rPr>
          <w:rFonts w:ascii="宋体" w:eastAsia="宋体" w:hAnsi="宋体" w:hint="eastAsia"/>
          <w:sz w:val="24"/>
        </w:rPr>
        <w:t>4、包装与运输:设备需采用防震包装，确保运输过程中的安全。运输费用由供应商承担，运输途中的一切风险由供应商负责。</w:t>
      </w:r>
    </w:p>
    <w:p w14:paraId="77AAF17F" w14:textId="77777777" w:rsidR="00A96AF8" w:rsidRPr="00A96AF8" w:rsidRDefault="00A96AF8" w:rsidP="00A96AF8">
      <w:pPr>
        <w:spacing w:line="360" w:lineRule="auto"/>
        <w:rPr>
          <w:rFonts w:ascii="宋体" w:eastAsia="宋体" w:hAnsi="宋体" w:hint="eastAsia"/>
          <w:sz w:val="24"/>
        </w:rPr>
      </w:pPr>
      <w:r w:rsidRPr="00A96AF8">
        <w:rPr>
          <w:rFonts w:ascii="宋体" w:eastAsia="宋体" w:hAnsi="宋体" w:hint="eastAsia"/>
          <w:sz w:val="24"/>
        </w:rPr>
        <w:t>5、需遵守医院供应</w:t>
      </w:r>
      <w:proofErr w:type="gramStart"/>
      <w:r w:rsidRPr="00A96AF8">
        <w:rPr>
          <w:rFonts w:ascii="宋体" w:eastAsia="宋体" w:hAnsi="宋体" w:hint="eastAsia"/>
          <w:sz w:val="24"/>
        </w:rPr>
        <w:t>商管理</w:t>
      </w:r>
      <w:proofErr w:type="gramEnd"/>
      <w:r w:rsidRPr="00A96AF8">
        <w:rPr>
          <w:rFonts w:ascii="宋体" w:eastAsia="宋体" w:hAnsi="宋体" w:hint="eastAsia"/>
          <w:sz w:val="24"/>
        </w:rPr>
        <w:t>规定（规定详见</w:t>
      </w:r>
      <w:proofErr w:type="gramStart"/>
      <w:r w:rsidRPr="00A96AF8">
        <w:rPr>
          <w:rFonts w:ascii="宋体" w:eastAsia="宋体" w:hAnsi="宋体" w:hint="eastAsia"/>
          <w:sz w:val="24"/>
        </w:rPr>
        <w:t>医院官网</w:t>
      </w:r>
      <w:proofErr w:type="gramEnd"/>
      <w:r w:rsidRPr="00A96AF8">
        <w:rPr>
          <w:rFonts w:ascii="宋体" w:eastAsia="宋体" w:hAnsi="宋体" w:hint="eastAsia"/>
          <w:sz w:val="24"/>
        </w:rPr>
        <w:t>-采购公告置顶内容）</w:t>
      </w:r>
    </w:p>
    <w:p w14:paraId="163DE843" w14:textId="18FC82F6" w:rsidR="00A96AF8" w:rsidRPr="00A96AF8" w:rsidRDefault="00A96AF8" w:rsidP="00A96AF8">
      <w:pPr>
        <w:rPr>
          <w:rFonts w:ascii="宋体" w:eastAsia="宋体" w:hAnsi="宋体" w:hint="eastAsia"/>
        </w:rPr>
      </w:pPr>
    </w:p>
    <w:sectPr w:rsidR="00A96AF8" w:rsidRPr="00A96A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FC154" w14:textId="77777777" w:rsidR="006C3F75" w:rsidRDefault="006C3F75" w:rsidP="006C24D0">
      <w:pPr>
        <w:rPr>
          <w:rFonts w:hint="eastAsia"/>
        </w:rPr>
      </w:pPr>
      <w:r>
        <w:separator/>
      </w:r>
    </w:p>
  </w:endnote>
  <w:endnote w:type="continuationSeparator" w:id="0">
    <w:p w14:paraId="13158EB2" w14:textId="77777777" w:rsidR="006C3F75" w:rsidRDefault="006C3F75" w:rsidP="006C24D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01802B" w14:textId="77777777" w:rsidR="006C3F75" w:rsidRDefault="006C3F75" w:rsidP="006C24D0">
      <w:pPr>
        <w:rPr>
          <w:rFonts w:hint="eastAsia"/>
        </w:rPr>
      </w:pPr>
      <w:r>
        <w:separator/>
      </w:r>
    </w:p>
  </w:footnote>
  <w:footnote w:type="continuationSeparator" w:id="0">
    <w:p w14:paraId="74BC81DD" w14:textId="77777777" w:rsidR="006C3F75" w:rsidRDefault="006C3F75" w:rsidP="006C24D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C8C"/>
    <w:rsid w:val="006A6076"/>
    <w:rsid w:val="006C24D0"/>
    <w:rsid w:val="006C3F75"/>
    <w:rsid w:val="00726866"/>
    <w:rsid w:val="00727E62"/>
    <w:rsid w:val="00765EBD"/>
    <w:rsid w:val="00783816"/>
    <w:rsid w:val="008A16F2"/>
    <w:rsid w:val="009900A9"/>
    <w:rsid w:val="00A96AF8"/>
    <w:rsid w:val="00DB59DB"/>
    <w:rsid w:val="00F9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43E713"/>
  <w15:chartTrackingRefBased/>
  <w15:docId w15:val="{6077C1DA-9A25-4D1E-A199-F0F0406AF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4D0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F93C8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3C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3C8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3C8C"/>
    <w:pPr>
      <w:keepNext/>
      <w:keepLines/>
      <w:spacing w:before="80" w:after="40"/>
      <w:outlineLvl w:val="3"/>
    </w:pPr>
    <w:rPr>
      <w:rFonts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3C8C"/>
    <w:pPr>
      <w:keepNext/>
      <w:keepLines/>
      <w:spacing w:before="80" w:after="40"/>
      <w:outlineLvl w:val="4"/>
    </w:pPr>
    <w:rPr>
      <w:rFonts w:cstheme="majorBidi"/>
      <w:color w:val="2E74B5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3C8C"/>
    <w:pPr>
      <w:keepNext/>
      <w:keepLines/>
      <w:spacing w:before="40"/>
      <w:outlineLvl w:val="5"/>
    </w:pPr>
    <w:rPr>
      <w:rFonts w:cstheme="majorBidi"/>
      <w:b/>
      <w:b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3C8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3C8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3C8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3C8C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93C8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93C8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93C8C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93C8C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93C8C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93C8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93C8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93C8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93C8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93C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3C8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93C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93C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93C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93C8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93C8C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93C8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93C8C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F93C8C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C24D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C24D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C24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C24D0"/>
    <w:rPr>
      <w:sz w:val="18"/>
      <w:szCs w:val="18"/>
    </w:rPr>
  </w:style>
  <w:style w:type="table" w:styleId="af2">
    <w:name w:val="Table Grid"/>
    <w:basedOn w:val="a1"/>
    <w:uiPriority w:val="39"/>
    <w:rsid w:val="00A96A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123</Words>
  <Characters>706</Characters>
  <Application>Microsoft Office Word</Application>
  <DocSecurity>0</DocSecurity>
  <Lines>5</Lines>
  <Paragraphs>1</Paragraphs>
  <ScaleCrop>false</ScaleCrop>
  <Company>中山大学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6</cp:revision>
  <dcterms:created xsi:type="dcterms:W3CDTF">2026-08-20T02:00:00Z</dcterms:created>
  <dcterms:modified xsi:type="dcterms:W3CDTF">2026-08-20T02:35:00Z</dcterms:modified>
</cp:coreProperties>
</file>