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FA5" w:rsidRPr="00DF4FA5" w:rsidRDefault="00DF4FA5" w:rsidP="00DF4FA5">
      <w:pPr>
        <w:rPr>
          <w:b/>
          <w:bCs/>
          <w:sz w:val="32"/>
        </w:rPr>
      </w:pPr>
      <w:r w:rsidRPr="00DF4FA5">
        <w:rPr>
          <w:rFonts w:hint="eastAsia"/>
          <w:b/>
          <w:bCs/>
          <w:sz w:val="32"/>
        </w:rPr>
        <w:t>参数要求</w:t>
      </w:r>
    </w:p>
    <w:p w:rsidR="00532039" w:rsidRPr="00532039" w:rsidRDefault="00532039">
      <w:pPr>
        <w:rPr>
          <w:bCs/>
        </w:rPr>
      </w:pPr>
      <w:r w:rsidRPr="00532039">
        <w:rPr>
          <w:bCs/>
        </w:rPr>
        <w:t>1、工作台面高</w:t>
      </w:r>
      <w:r w:rsidRPr="00532039">
        <w:rPr>
          <w:rFonts w:hint="eastAsia"/>
          <w:bCs/>
        </w:rPr>
        <w:t>≥</w:t>
      </w:r>
      <w:r w:rsidRPr="00532039">
        <w:rPr>
          <w:bCs/>
        </w:rPr>
        <w:t>1050mm</w:t>
      </w:r>
    </w:p>
    <w:p w:rsidR="00532039" w:rsidRPr="00532039" w:rsidRDefault="00532039">
      <w:pPr>
        <w:rPr>
          <w:bCs/>
        </w:rPr>
      </w:pPr>
      <w:r w:rsidRPr="00532039">
        <w:rPr>
          <w:bCs/>
        </w:rPr>
        <w:t xml:space="preserve">2、右边侧板伸缩储物式写字板 </w:t>
      </w:r>
    </w:p>
    <w:p w:rsidR="00532039" w:rsidRPr="00532039" w:rsidRDefault="00532039">
      <w:pPr>
        <w:rPr>
          <w:bCs/>
        </w:rPr>
      </w:pPr>
      <w:r w:rsidRPr="00532039">
        <w:rPr>
          <w:bCs/>
        </w:rPr>
        <w:t xml:space="preserve">3、前两个轮子带刹车 </w:t>
      </w:r>
    </w:p>
    <w:p w:rsidR="00532039" w:rsidRPr="00532039" w:rsidRDefault="00532039">
      <w:pPr>
        <w:rPr>
          <w:bCs/>
        </w:rPr>
      </w:pPr>
      <w:r w:rsidRPr="00532039">
        <w:rPr>
          <w:bCs/>
        </w:rPr>
        <w:t>4、带侧把手(左)和前</w:t>
      </w:r>
      <w:bookmarkStart w:id="0" w:name="_GoBack"/>
      <w:bookmarkEnd w:id="0"/>
      <w:r w:rsidRPr="00532039">
        <w:rPr>
          <w:bCs/>
        </w:rPr>
        <w:t>把手</w:t>
      </w:r>
    </w:p>
    <w:p w:rsidR="00532039" w:rsidRPr="00532039" w:rsidRDefault="00532039">
      <w:pPr>
        <w:rPr>
          <w:bCs/>
        </w:rPr>
      </w:pPr>
      <w:r w:rsidRPr="00532039">
        <w:rPr>
          <w:bCs/>
        </w:rPr>
        <w:t>5、台面尺寸</w:t>
      </w:r>
      <w:r w:rsidRPr="00532039">
        <w:rPr>
          <w:rFonts w:hint="eastAsia"/>
          <w:bCs/>
        </w:rPr>
        <w:t>≥</w:t>
      </w:r>
      <w:r w:rsidRPr="00532039">
        <w:rPr>
          <w:bCs/>
        </w:rPr>
        <w:t>650*400mm</w:t>
      </w:r>
    </w:p>
    <w:p w:rsidR="00532039" w:rsidRPr="00532039" w:rsidRDefault="00532039">
      <w:pPr>
        <w:rPr>
          <w:bCs/>
        </w:rPr>
      </w:pPr>
      <w:r w:rsidRPr="00532039">
        <w:rPr>
          <w:bCs/>
        </w:rPr>
        <w:t xml:space="preserve">6、安装一次性封条锁 </w:t>
      </w:r>
    </w:p>
    <w:p w:rsidR="00DF4FA5" w:rsidRPr="00532039" w:rsidRDefault="00532039">
      <w:pPr>
        <w:rPr>
          <w:bCs/>
        </w:rPr>
      </w:pPr>
      <w:r w:rsidRPr="00532039">
        <w:rPr>
          <w:bCs/>
        </w:rPr>
        <w:t>7.</w:t>
      </w:r>
      <w:r w:rsidRPr="00532039">
        <w:rPr>
          <w:rFonts w:hint="eastAsia"/>
          <w:bCs/>
        </w:rPr>
        <w:t>包含三层抽屉，一层双开门柜。</w:t>
      </w:r>
    </w:p>
    <w:p w:rsidR="00532039" w:rsidRPr="00532039" w:rsidRDefault="00532039">
      <w:pPr>
        <w:rPr>
          <w:rFonts w:hint="eastAsia"/>
          <w:bCs/>
        </w:rPr>
      </w:pPr>
      <w:r w:rsidRPr="00532039">
        <w:rPr>
          <w:rFonts w:hint="eastAsia"/>
          <w:bCs/>
        </w:rPr>
        <w:t>配置要求：急救车1台，胸腔按压板1块</w:t>
      </w:r>
    </w:p>
    <w:p w:rsidR="00DF4FA5" w:rsidRDefault="00DF4FA5"/>
    <w:p w:rsidR="00DF4FA5" w:rsidRDefault="00DF4FA5"/>
    <w:p w:rsidR="00DF4FA5" w:rsidRPr="00DF4FA5" w:rsidRDefault="00DF4FA5" w:rsidP="00DF4FA5">
      <w:pPr>
        <w:rPr>
          <w:b/>
        </w:rPr>
      </w:pPr>
      <w:r w:rsidRPr="00DF4FA5">
        <w:rPr>
          <w:rFonts w:hint="eastAsia"/>
          <w:b/>
        </w:rPr>
        <w:t>服务要求</w:t>
      </w:r>
    </w:p>
    <w:p w:rsidR="00DF4FA5" w:rsidRPr="00DF4FA5" w:rsidRDefault="00DF4FA5" w:rsidP="00DF4FA5">
      <w:r w:rsidRPr="00DF4FA5">
        <w:t>1、提供详细的产品使用说明书和操作指南。</w:t>
      </w:r>
    </w:p>
    <w:p w:rsidR="00DF4FA5" w:rsidRPr="00DF4FA5" w:rsidRDefault="00DF4FA5" w:rsidP="00DF4FA5">
      <w:r w:rsidRPr="00DF4FA5">
        <w:t>2、提供安装和调试服务，确保产品正确安装并能正常使用。</w:t>
      </w:r>
    </w:p>
    <w:p w:rsidR="00DF4FA5" w:rsidRPr="00DF4FA5" w:rsidRDefault="00DF4FA5" w:rsidP="00DF4FA5">
      <w:r w:rsidRPr="00DF4FA5">
        <w:t>3、提供操作培训，使科室工作人员能够熟练掌握产品的使用方法。</w:t>
      </w:r>
    </w:p>
    <w:p w:rsidR="00DF4FA5" w:rsidRPr="00DF4FA5" w:rsidRDefault="00DF4FA5" w:rsidP="00DF4FA5">
      <w:r w:rsidRPr="00DF4FA5">
        <w:t>4、提供≥3年的免费保修期，在此期间内非人为损坏由供应商负责免费维修或更换。</w:t>
      </w:r>
    </w:p>
    <w:p w:rsidR="00DF4FA5" w:rsidRPr="00DF4FA5" w:rsidRDefault="00DF4FA5" w:rsidP="00DF4FA5">
      <w:pPr>
        <w:rPr>
          <w:b/>
        </w:rPr>
      </w:pPr>
    </w:p>
    <w:p w:rsidR="00DF4FA5" w:rsidRPr="00DF4FA5" w:rsidRDefault="00DF4FA5" w:rsidP="00DF4FA5">
      <w:pPr>
        <w:rPr>
          <w:b/>
        </w:rPr>
      </w:pPr>
      <w:r w:rsidRPr="00DF4FA5">
        <w:rPr>
          <w:b/>
        </w:rPr>
        <w:t>商务要求</w:t>
      </w:r>
    </w:p>
    <w:p w:rsidR="00DF4FA5" w:rsidRPr="00DF4FA5" w:rsidRDefault="00DF4FA5" w:rsidP="00DF4FA5">
      <w:r w:rsidRPr="00DF4FA5">
        <w:t>1、时间要求:中标供应商应在接到送货通知后7天内完成设备的交付，并在15天内完成安装调试。</w:t>
      </w:r>
    </w:p>
    <w:p w:rsidR="00DF4FA5" w:rsidRPr="00DF4FA5" w:rsidRDefault="00DF4FA5" w:rsidP="00DF4FA5">
      <w:r w:rsidRPr="00DF4FA5">
        <w:t>2、地点要求:交货地点院方指定地点。</w:t>
      </w:r>
    </w:p>
    <w:p w:rsidR="00DF4FA5" w:rsidRPr="00DF4FA5" w:rsidRDefault="00DF4FA5" w:rsidP="00DF4FA5">
      <w:r w:rsidRPr="00DF4FA5">
        <w:t>3、财务要求:货到交货地点并经验收合格后，在货物验收合格和收到厂家开具的等额增值税普通发票等付款材料之日起30个工作日内向乙方支付100%货款。</w:t>
      </w:r>
    </w:p>
    <w:p w:rsidR="00DF4FA5" w:rsidRPr="00DF4FA5" w:rsidRDefault="00DF4FA5" w:rsidP="00DF4FA5">
      <w:r w:rsidRPr="00DF4FA5">
        <w:t>4、包装与运输:设备需采用防震包装，确保运输过程中的安全。运输费用由供应商承担，运输途中的一切风险由供应商负责。</w:t>
      </w:r>
    </w:p>
    <w:p w:rsidR="00DF4FA5" w:rsidRPr="00DF4FA5" w:rsidRDefault="00DF4FA5" w:rsidP="00DF4FA5">
      <w:r w:rsidRPr="00DF4FA5">
        <w:t>5</w:t>
      </w:r>
      <w:r w:rsidRPr="00DF4FA5">
        <w:rPr>
          <w:rFonts w:hint="eastAsia"/>
        </w:rPr>
        <w:t>、</w:t>
      </w:r>
      <w:r w:rsidRPr="00DF4FA5">
        <w:tab/>
        <w:t>需遵守医院供应商管理规定（规定详见医院官网-采购公告置顶内容）</w:t>
      </w:r>
    </w:p>
    <w:p w:rsidR="00DF4FA5" w:rsidRPr="00DF4FA5" w:rsidRDefault="00DF4FA5"/>
    <w:sectPr w:rsidR="00DF4FA5" w:rsidRPr="00DF4F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ACD" w:rsidRDefault="00601ACD" w:rsidP="00B40A5E">
      <w:r>
        <w:separator/>
      </w:r>
    </w:p>
  </w:endnote>
  <w:endnote w:type="continuationSeparator" w:id="0">
    <w:p w:rsidR="00601ACD" w:rsidRDefault="00601ACD" w:rsidP="00B4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ACD" w:rsidRDefault="00601ACD" w:rsidP="00B40A5E">
      <w:r>
        <w:separator/>
      </w:r>
    </w:p>
  </w:footnote>
  <w:footnote w:type="continuationSeparator" w:id="0">
    <w:p w:rsidR="00601ACD" w:rsidRDefault="00601ACD" w:rsidP="00B40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13BE4"/>
    <w:multiLevelType w:val="multilevel"/>
    <w:tmpl w:val="9E862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A5"/>
    <w:rsid w:val="00532039"/>
    <w:rsid w:val="00601ACD"/>
    <w:rsid w:val="00B40A5E"/>
    <w:rsid w:val="00D302FC"/>
    <w:rsid w:val="00DF4FA5"/>
    <w:rsid w:val="00ED0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9C896"/>
  <w15:chartTrackingRefBased/>
  <w15:docId w15:val="{8E9B35D9-8C3B-4763-872B-95DF85B4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0A5E"/>
    <w:rPr>
      <w:sz w:val="18"/>
      <w:szCs w:val="18"/>
    </w:rPr>
  </w:style>
  <w:style w:type="character" w:customStyle="1" w:styleId="a4">
    <w:name w:val="批注框文本 字符"/>
    <w:basedOn w:val="a0"/>
    <w:link w:val="a3"/>
    <w:uiPriority w:val="99"/>
    <w:semiHidden/>
    <w:rsid w:val="00B40A5E"/>
    <w:rPr>
      <w:sz w:val="18"/>
      <w:szCs w:val="18"/>
    </w:rPr>
  </w:style>
  <w:style w:type="paragraph" w:styleId="a5">
    <w:name w:val="header"/>
    <w:basedOn w:val="a"/>
    <w:link w:val="a6"/>
    <w:uiPriority w:val="99"/>
    <w:unhideWhenUsed/>
    <w:rsid w:val="00B40A5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40A5E"/>
    <w:rPr>
      <w:sz w:val="18"/>
      <w:szCs w:val="18"/>
    </w:rPr>
  </w:style>
  <w:style w:type="paragraph" w:styleId="a7">
    <w:name w:val="footer"/>
    <w:basedOn w:val="a"/>
    <w:link w:val="a8"/>
    <w:uiPriority w:val="99"/>
    <w:unhideWhenUsed/>
    <w:rsid w:val="00B40A5E"/>
    <w:pPr>
      <w:tabs>
        <w:tab w:val="center" w:pos="4153"/>
        <w:tab w:val="right" w:pos="8306"/>
      </w:tabs>
      <w:snapToGrid w:val="0"/>
      <w:jc w:val="left"/>
    </w:pPr>
    <w:rPr>
      <w:sz w:val="18"/>
      <w:szCs w:val="18"/>
    </w:rPr>
  </w:style>
  <w:style w:type="character" w:customStyle="1" w:styleId="a8">
    <w:name w:val="页脚 字符"/>
    <w:basedOn w:val="a0"/>
    <w:link w:val="a7"/>
    <w:uiPriority w:val="99"/>
    <w:rsid w:val="00B40A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73</Words>
  <Characters>417</Characters>
  <Application>Microsoft Office Word</Application>
  <DocSecurity>0</DocSecurity>
  <Lines>3</Lines>
  <Paragraphs>1</Paragraphs>
  <ScaleCrop>false</ScaleCrop>
  <Company>微软中国</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吕晓慧</dc:creator>
  <cp:keywords/>
  <dc:description/>
  <cp:lastModifiedBy>吕晓慧</cp:lastModifiedBy>
  <cp:revision>3</cp:revision>
  <cp:lastPrinted>2025-06-27T03:42:00Z</cp:lastPrinted>
  <dcterms:created xsi:type="dcterms:W3CDTF">2025-06-27T03:34:00Z</dcterms:created>
  <dcterms:modified xsi:type="dcterms:W3CDTF">2025-06-30T00:36:00Z</dcterms:modified>
</cp:coreProperties>
</file>