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14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vertAlign w:val="baseline"/>
          <w:lang w:val="en-US" w:eastAsia="zh-CN"/>
        </w:rPr>
        <w:t>耳科钻头手术</w:t>
      </w:r>
      <w:r>
        <w:rPr>
          <w:rFonts w:hint="eastAsia" w:ascii="宋体" w:hAnsi="宋体" w:eastAsia="宋体" w:cs="宋体"/>
          <w:b/>
          <w:bCs/>
          <w:color w:val="000000"/>
          <w:sz w:val="24"/>
          <w:vertAlign w:val="baseline"/>
        </w:rPr>
        <w:t>器械</w:t>
      </w:r>
      <w:r>
        <w:rPr>
          <w:rFonts w:hint="eastAsia" w:ascii="宋体" w:hAnsi="宋体" w:eastAsia="宋体" w:cs="宋体"/>
          <w:b/>
          <w:bCs/>
          <w:color w:val="000000"/>
          <w:sz w:val="24"/>
          <w:vertAlign w:val="baseline"/>
          <w:lang w:val="en-US" w:eastAsia="zh-CN"/>
        </w:rPr>
        <w:t>参数</w:t>
      </w:r>
    </w:p>
    <w:p w14:paraId="66220F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</w:rPr>
        <w:t>技术参数</w:t>
      </w:r>
      <w:r>
        <w:rPr>
          <w:rFonts w:hint="eastAsia" w:ascii="宋体" w:hAnsi="宋体" w:eastAsia="宋体" w:cs="宋体"/>
          <w:b/>
          <w:bCs/>
          <w:color w:val="000000"/>
          <w:sz w:val="24"/>
          <w:lang w:val="en-US" w:eastAsia="zh-CN"/>
        </w:rPr>
        <w:t>及配置</w:t>
      </w:r>
    </w:p>
    <w:p w14:paraId="5D1AD48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钻头：合金材质，切割钻头，直径5.5mm，长度</w:t>
      </w:r>
      <w:r>
        <w:rPr>
          <w:rFonts w:hint="default" w:ascii="Arial" w:hAnsi="Arial" w:eastAsia="宋体" w:cs="Arial"/>
          <w:sz w:val="24"/>
        </w:rPr>
        <w:t>≥</w:t>
      </w:r>
      <w:r>
        <w:rPr>
          <w:rFonts w:hint="eastAsia" w:ascii="宋体" w:hAnsi="宋体" w:eastAsia="宋体"/>
          <w:sz w:val="24"/>
          <w:lang w:val="en-US" w:eastAsia="zh-CN"/>
        </w:rPr>
        <w:t>51mm，共2件。</w:t>
      </w:r>
    </w:p>
    <w:p w14:paraId="43DF4DE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钻头：合金材质，切割钻头，直径5mm、6mm，长度</w:t>
      </w:r>
      <w:r>
        <w:rPr>
          <w:rFonts w:hint="default" w:ascii="Arial" w:hAnsi="Arial" w:eastAsia="宋体" w:cs="Arial"/>
          <w:sz w:val="24"/>
        </w:rPr>
        <w:t>≥</w:t>
      </w:r>
      <w:r>
        <w:rPr>
          <w:rFonts w:hint="eastAsia" w:ascii="宋体" w:hAnsi="宋体" w:eastAsia="宋体"/>
          <w:sz w:val="24"/>
          <w:lang w:val="en-US" w:eastAsia="zh-CN"/>
        </w:rPr>
        <w:t>64mm，各2件，共4件。</w:t>
      </w:r>
    </w:p>
    <w:p w14:paraId="3F098C8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钻头：合金材质，切割钻头，直径1mm、2mm、3mm、4mm，长度</w:t>
      </w:r>
      <w:r>
        <w:rPr>
          <w:rFonts w:hint="default" w:ascii="Arial" w:hAnsi="Arial" w:eastAsia="宋体" w:cs="Arial"/>
          <w:sz w:val="24"/>
        </w:rPr>
        <w:t>≥</w:t>
      </w:r>
      <w:r>
        <w:rPr>
          <w:rFonts w:hint="eastAsia" w:ascii="宋体" w:hAnsi="宋体" w:eastAsia="宋体"/>
          <w:sz w:val="24"/>
          <w:lang w:val="en-US" w:eastAsia="zh-CN"/>
        </w:rPr>
        <w:t>75mm，各2件，共8件。</w:t>
      </w:r>
    </w:p>
    <w:p w14:paraId="3B05886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钻头：合金材质，粗砂钻头，直径6mm，长度</w:t>
      </w:r>
      <w:r>
        <w:rPr>
          <w:rFonts w:hint="default" w:ascii="Arial" w:hAnsi="Arial" w:eastAsia="宋体" w:cs="Arial"/>
          <w:sz w:val="24"/>
        </w:rPr>
        <w:t>≥</w:t>
      </w:r>
      <w:r>
        <w:rPr>
          <w:rFonts w:hint="eastAsia" w:ascii="宋体" w:hAnsi="宋体" w:eastAsia="宋体"/>
          <w:sz w:val="24"/>
          <w:lang w:val="en-US" w:eastAsia="zh-CN"/>
        </w:rPr>
        <w:t>64mm，共2件。</w:t>
      </w:r>
    </w:p>
    <w:p w14:paraId="7CFBFF4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钻头：合金材质，粗砂钻头，直径1mm,2mm、3mm、4mm，长度</w:t>
      </w:r>
      <w:r>
        <w:rPr>
          <w:rFonts w:hint="default" w:ascii="Arial" w:hAnsi="Arial" w:eastAsia="宋体" w:cs="Arial"/>
          <w:sz w:val="24"/>
        </w:rPr>
        <w:t>≥</w:t>
      </w:r>
      <w:r>
        <w:rPr>
          <w:rFonts w:hint="eastAsia" w:ascii="宋体" w:hAnsi="宋体" w:eastAsia="宋体"/>
          <w:sz w:val="24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 w:eastAsia="宋体"/>
          <w:sz w:val="24"/>
          <w:lang w:val="en-US" w:eastAsia="zh-CN"/>
        </w:rPr>
        <w:t>2mm，各2件，共8件。</w:t>
      </w:r>
    </w:p>
    <w:p w14:paraId="6D12ABA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钻头：合金材质，细砂钻头，直径6mm，长度</w:t>
      </w:r>
      <w:r>
        <w:rPr>
          <w:rFonts w:hint="default" w:ascii="Arial" w:hAnsi="Arial" w:eastAsia="宋体" w:cs="Arial"/>
          <w:sz w:val="24"/>
        </w:rPr>
        <w:t>≥</w:t>
      </w:r>
      <w:r>
        <w:rPr>
          <w:rFonts w:hint="eastAsia" w:ascii="宋体" w:hAnsi="宋体" w:eastAsia="宋体"/>
          <w:sz w:val="24"/>
          <w:lang w:val="en-US" w:eastAsia="zh-CN"/>
        </w:rPr>
        <w:t>71mm，共2件。</w:t>
      </w:r>
    </w:p>
    <w:p w14:paraId="2EC4BD6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钻头：合金材质，细砂钻头，直径0.5mm、1mm、2mm、3mm，长度</w:t>
      </w:r>
      <w:r>
        <w:rPr>
          <w:rFonts w:hint="default" w:ascii="Arial" w:hAnsi="Arial" w:eastAsia="宋体" w:cs="Arial"/>
          <w:sz w:val="24"/>
        </w:rPr>
        <w:t>≥</w:t>
      </w:r>
      <w:r>
        <w:rPr>
          <w:rFonts w:hint="eastAsia" w:ascii="宋体" w:hAnsi="宋体" w:eastAsia="宋体"/>
          <w:sz w:val="24"/>
          <w:lang w:val="en-US" w:eastAsia="zh-CN"/>
        </w:rPr>
        <w:t>72mm，各2件，共8件。</w:t>
      </w:r>
    </w:p>
    <w:p w14:paraId="522D3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  <w:lang w:val="en-US" w:eastAsia="zh-CN"/>
        </w:rPr>
        <w:t>二、</w:t>
      </w:r>
      <w:r>
        <w:rPr>
          <w:rFonts w:hint="eastAsia" w:ascii="宋体" w:hAnsi="宋体" w:eastAsia="宋体"/>
          <w:b/>
          <w:sz w:val="24"/>
        </w:rPr>
        <w:t>服务要求</w:t>
      </w:r>
    </w:p>
    <w:p w14:paraId="63892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1、提供</w:t>
      </w:r>
      <w:r>
        <w:rPr>
          <w:rFonts w:hint="eastAsia" w:ascii="宋体" w:hAnsi="宋体" w:eastAsia="宋体"/>
          <w:sz w:val="24"/>
          <w:lang w:val="en-US" w:eastAsia="zh-CN"/>
        </w:rPr>
        <w:t>产品医疗器械注册证或备案凭证（灭菌盒如不属于医疗器械则无需提供）</w:t>
      </w:r>
      <w:r>
        <w:rPr>
          <w:rFonts w:ascii="宋体" w:hAnsi="宋体" w:eastAsia="宋体"/>
          <w:sz w:val="24"/>
        </w:rPr>
        <w:t>。</w:t>
      </w:r>
    </w:p>
    <w:p w14:paraId="7A4AD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2、提供安装和调试服务，确保产品正确安装并能正常使用。</w:t>
      </w:r>
    </w:p>
    <w:p w14:paraId="4F59F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3、提供操作培训，使科室工作人员能够熟练掌握产品的使用方法。</w:t>
      </w:r>
    </w:p>
    <w:p w14:paraId="6464B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4、提供</w:t>
      </w:r>
      <w:r>
        <w:rPr>
          <w:rFonts w:hint="default" w:ascii="Arial" w:hAnsi="Arial" w:eastAsia="宋体" w:cs="Arial"/>
          <w:sz w:val="24"/>
        </w:rPr>
        <w:t>≥</w:t>
      </w:r>
      <w:r>
        <w:rPr>
          <w:rFonts w:hint="eastAsia" w:ascii="宋体" w:hAnsi="宋体" w:eastAsia="宋体"/>
          <w:sz w:val="24"/>
          <w:lang w:val="en-US" w:eastAsia="zh-CN"/>
        </w:rPr>
        <w:t>1年</w:t>
      </w:r>
      <w:r>
        <w:rPr>
          <w:rFonts w:ascii="宋体" w:hAnsi="宋体" w:eastAsia="宋体"/>
          <w:sz w:val="24"/>
        </w:rPr>
        <w:t>免费保修期，在此期间内非人为损坏由供应商负责免费维修或更换。</w:t>
      </w:r>
    </w:p>
    <w:p w14:paraId="2B500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  <w:lang w:val="en-US" w:eastAsia="zh-CN"/>
        </w:rPr>
        <w:t>三、</w:t>
      </w:r>
      <w:r>
        <w:rPr>
          <w:rFonts w:hint="eastAsia" w:ascii="宋体" w:hAnsi="宋体" w:eastAsia="宋体"/>
          <w:b/>
          <w:sz w:val="24"/>
        </w:rPr>
        <w:t>商务要求</w:t>
      </w:r>
    </w:p>
    <w:p w14:paraId="24D03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1、时间要求：中标供应商应在接到送货通知后7天内完成</w:t>
      </w:r>
      <w:r>
        <w:rPr>
          <w:rFonts w:hint="eastAsia" w:ascii="宋体" w:hAnsi="宋体" w:eastAsia="宋体"/>
          <w:sz w:val="24"/>
          <w:lang w:val="en-US" w:eastAsia="zh-CN"/>
        </w:rPr>
        <w:t>器械</w:t>
      </w:r>
      <w:r>
        <w:rPr>
          <w:rFonts w:ascii="宋体" w:hAnsi="宋体" w:eastAsia="宋体"/>
          <w:sz w:val="24"/>
        </w:rPr>
        <w:t>的交付，并在15天内完成安装调试。</w:t>
      </w:r>
    </w:p>
    <w:p w14:paraId="4F518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2、地点要求：交货地点院方指定地点。</w:t>
      </w:r>
    </w:p>
    <w:p w14:paraId="1AE91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3、财务要求：货到交货地点并经验收合格后，在货物验收合格和收到厂家开具的等额增值税普通发票等付款材料</w:t>
      </w:r>
      <w:r>
        <w:rPr>
          <w:rFonts w:hint="eastAsia" w:ascii="宋体" w:hAnsi="宋体" w:eastAsia="宋体"/>
          <w:sz w:val="24"/>
          <w:lang w:val="en-US" w:eastAsia="zh-CN"/>
        </w:rPr>
        <w:t>后</w:t>
      </w:r>
      <w:r>
        <w:rPr>
          <w:rFonts w:ascii="宋体" w:hAnsi="宋体" w:eastAsia="宋体"/>
          <w:sz w:val="24"/>
        </w:rPr>
        <w:t>向乙方支付100%货款。</w:t>
      </w:r>
    </w:p>
    <w:p w14:paraId="48CF8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4、所有款项均通过银行转账方式支付。</w:t>
      </w:r>
    </w:p>
    <w:p w14:paraId="2BBBF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5、包装与运输：设备需采用防震包装，确保运输过程中的安全。运输费用由供应商承担，运输途中的一切风险由供应商负责。</w:t>
      </w:r>
    </w:p>
    <w:p w14:paraId="063E5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ascii="宋体" w:hAnsi="宋体" w:eastAsia="宋体"/>
          <w:sz w:val="24"/>
        </w:rPr>
        <w:t>6、需遵守医院供应商管理规定（规定详见医院官网-采购公告置顶内容）。</w:t>
      </w:r>
    </w:p>
    <w:p w14:paraId="1AE47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</w:p>
    <w:sectPr>
      <w:pgSz w:w="11906" w:h="16838"/>
      <w:pgMar w:top="1134" w:right="850" w:bottom="1134" w:left="10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E30709"/>
    <w:multiLevelType w:val="singleLevel"/>
    <w:tmpl w:val="9FE3070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D2192DA"/>
    <w:multiLevelType w:val="singleLevel"/>
    <w:tmpl w:val="DD2192D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47"/>
    <w:rsid w:val="0006120E"/>
    <w:rsid w:val="00172CAB"/>
    <w:rsid w:val="001D358E"/>
    <w:rsid w:val="002A2F40"/>
    <w:rsid w:val="002E7269"/>
    <w:rsid w:val="004D14B2"/>
    <w:rsid w:val="006034C5"/>
    <w:rsid w:val="006E2302"/>
    <w:rsid w:val="007D4947"/>
    <w:rsid w:val="008C79AA"/>
    <w:rsid w:val="008D67D2"/>
    <w:rsid w:val="00B725CD"/>
    <w:rsid w:val="00CF290B"/>
    <w:rsid w:val="00EE20E2"/>
    <w:rsid w:val="00F5491A"/>
    <w:rsid w:val="02D61B9B"/>
    <w:rsid w:val="05AB5130"/>
    <w:rsid w:val="07C03A74"/>
    <w:rsid w:val="0834499B"/>
    <w:rsid w:val="0CAB3994"/>
    <w:rsid w:val="1761036D"/>
    <w:rsid w:val="1ED90794"/>
    <w:rsid w:val="3F595833"/>
    <w:rsid w:val="40057874"/>
    <w:rsid w:val="48A40001"/>
    <w:rsid w:val="50E15AE5"/>
    <w:rsid w:val="55E55977"/>
    <w:rsid w:val="570B1AB1"/>
    <w:rsid w:val="59074ECC"/>
    <w:rsid w:val="596930E3"/>
    <w:rsid w:val="63DA263C"/>
    <w:rsid w:val="654E5711"/>
    <w:rsid w:val="65B51314"/>
    <w:rsid w:val="69211371"/>
    <w:rsid w:val="6B680BAF"/>
    <w:rsid w:val="6DAC6A1B"/>
    <w:rsid w:val="6ECB3E6A"/>
    <w:rsid w:val="74851738"/>
    <w:rsid w:val="78F81C19"/>
    <w:rsid w:val="7F5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498</Characters>
  <Lines>8</Lines>
  <Paragraphs>2</Paragraphs>
  <TotalTime>23</TotalTime>
  <ScaleCrop>false</ScaleCrop>
  <LinksUpToDate>false</LinksUpToDate>
  <CharactersWithSpaces>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2025-07-02T13:32:00Z</dcterms:created>
  <dc:creator>陈锡威</dc:creator>
  <cp:lastModifiedBy>庞子衡</cp:lastModifiedBy>
  <cp:lastPrinted>2026-06-15T08:07:00Z</cp:lastPrinted>
  <dcterms:modified xsi:type="dcterms:W3CDTF">2026-07-16T08:16:54Z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eyJoZGlkIjoiNjRhOWY2ZmJkMzYwMDQxNmQ2N2QyZWFhODQzNTM3NmQiLCJ1c2VySWQiOiIxNzE3MTI3ODYyIn0=</vt:lpwstr>
  </property>
  <property fmtid="{D5CDD505-2E9C-101B-9397-08002B2CF9AE}" pid="3" name="KSOProductBuildVer">
    <vt:lpwstr>2052-12.1.0.26895</vt:lpwstr>
  </property>
  <property fmtid="{D5CDD505-2E9C-101B-9397-08002B2CF9AE}" pid="4" name="ICV">
    <vt:lpwstr>67E20CD5D06744A1AD3B4D254745EC4A_12</vt:lpwstr>
  </property>
</Properties>
</file>