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0A235" w14:textId="77777777" w:rsidR="006E5A7E" w:rsidRDefault="00396B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生物</w:t>
      </w:r>
      <w:r>
        <w:rPr>
          <w:rFonts w:hint="eastAsia"/>
          <w:sz w:val="28"/>
          <w:szCs w:val="28"/>
        </w:rPr>
        <w:t>安全柜</w:t>
      </w:r>
      <w:r>
        <w:rPr>
          <w:rFonts w:hint="eastAsia"/>
          <w:sz w:val="28"/>
          <w:szCs w:val="28"/>
        </w:rPr>
        <w:t>需求</w:t>
      </w:r>
      <w:r>
        <w:rPr>
          <w:rFonts w:hint="eastAsia"/>
          <w:sz w:val="28"/>
          <w:szCs w:val="28"/>
        </w:rPr>
        <w:t>参数</w:t>
      </w:r>
    </w:p>
    <w:p w14:paraId="0E293B75" w14:textId="2BF4676F" w:rsidR="006E5A7E" w:rsidRDefault="00396B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数量：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台双人用，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台单人用，共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台。</w:t>
      </w:r>
      <w:bookmarkStart w:id="0" w:name="_GoBack"/>
      <w:bookmarkEnd w:id="0"/>
    </w:p>
    <w:p w14:paraId="2BC5FD90" w14:textId="77777777" w:rsidR="006E5A7E" w:rsidRDefault="00396B10">
      <w:pPr>
        <w:numPr>
          <w:ilvl w:val="0"/>
          <w:numId w:val="1"/>
        </w:numPr>
        <w:spacing w:line="360" w:lineRule="auto"/>
        <w:ind w:left="425" w:hanging="425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型号：</w:t>
      </w:r>
      <w:r>
        <w:rPr>
          <w:rFonts w:hint="eastAsia"/>
          <w:sz w:val="28"/>
          <w:szCs w:val="28"/>
        </w:rPr>
        <w:t>产品应为</w:t>
      </w:r>
      <w:r>
        <w:rPr>
          <w:rFonts w:hint="eastAsia"/>
          <w:sz w:val="28"/>
          <w:szCs w:val="28"/>
        </w:rPr>
        <w:t>符合《</w:t>
      </w:r>
      <w:r>
        <w:rPr>
          <w:rFonts w:hint="eastAsia"/>
          <w:sz w:val="28"/>
          <w:szCs w:val="28"/>
        </w:rPr>
        <w:t>GB 41918-2022</w:t>
      </w:r>
      <w:r>
        <w:rPr>
          <w:rFonts w:hint="eastAsia"/>
          <w:sz w:val="28"/>
          <w:szCs w:val="28"/>
        </w:rPr>
        <w:t>》的Ⅱ级</w:t>
      </w:r>
      <w:r>
        <w:rPr>
          <w:rFonts w:hint="eastAsia"/>
          <w:sz w:val="28"/>
          <w:szCs w:val="28"/>
        </w:rPr>
        <w:t>A2</w:t>
      </w:r>
      <w:r>
        <w:rPr>
          <w:rFonts w:hint="eastAsia"/>
          <w:sz w:val="28"/>
          <w:szCs w:val="28"/>
        </w:rPr>
        <w:t>型生物安全柜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垂直层流负压机型</w:t>
      </w:r>
      <w:r>
        <w:rPr>
          <w:rFonts w:hint="eastAsia"/>
          <w:sz w:val="28"/>
          <w:szCs w:val="28"/>
        </w:rPr>
        <w:t>，并</w:t>
      </w:r>
      <w:r>
        <w:rPr>
          <w:rFonts w:hint="eastAsia"/>
          <w:sz w:val="28"/>
          <w:szCs w:val="28"/>
        </w:rPr>
        <w:t>取得医疗器械注册证。</w:t>
      </w:r>
    </w:p>
    <w:p w14:paraId="034C9C13" w14:textId="77777777" w:rsidR="006E5A7E" w:rsidRDefault="00396B10">
      <w:pPr>
        <w:numPr>
          <w:ilvl w:val="0"/>
          <w:numId w:val="1"/>
        </w:numPr>
        <w:spacing w:line="360" w:lineRule="auto"/>
        <w:ind w:left="425" w:hanging="425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气流：</w:t>
      </w:r>
      <w:r>
        <w:rPr>
          <w:rFonts w:hint="eastAsia"/>
          <w:sz w:val="28"/>
          <w:szCs w:val="28"/>
        </w:rPr>
        <w:t>70%</w:t>
      </w:r>
      <w:r>
        <w:rPr>
          <w:rFonts w:hint="eastAsia"/>
          <w:sz w:val="28"/>
          <w:szCs w:val="28"/>
        </w:rPr>
        <w:t>的空气经过滤后循环使用，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的空气经过滤后</w:t>
      </w:r>
      <w:r>
        <w:rPr>
          <w:rFonts w:hint="eastAsia"/>
          <w:sz w:val="28"/>
          <w:szCs w:val="28"/>
        </w:rPr>
        <w:t>通过硬连接管，</w:t>
      </w:r>
      <w:r>
        <w:rPr>
          <w:rFonts w:hint="eastAsia"/>
          <w:sz w:val="28"/>
          <w:szCs w:val="28"/>
        </w:rPr>
        <w:t>接到</w:t>
      </w:r>
      <w:r>
        <w:rPr>
          <w:rFonts w:hint="eastAsia"/>
          <w:sz w:val="28"/>
          <w:szCs w:val="28"/>
        </w:rPr>
        <w:t>房间上方的</w:t>
      </w:r>
      <w:r>
        <w:rPr>
          <w:rFonts w:hint="eastAsia"/>
          <w:sz w:val="28"/>
          <w:szCs w:val="28"/>
        </w:rPr>
        <w:t>排风系统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提供连接管及负责施工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14:paraId="5B78E41A" w14:textId="77777777" w:rsidR="006E5A7E" w:rsidRDefault="00396B10">
      <w:pPr>
        <w:numPr>
          <w:ilvl w:val="0"/>
          <w:numId w:val="1"/>
        </w:numPr>
        <w:spacing w:line="360" w:lineRule="auto"/>
        <w:ind w:left="425" w:hanging="425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照度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&gt;900</w:t>
      </w:r>
      <w:r>
        <w:rPr>
          <w:rFonts w:hint="eastAsia"/>
          <w:sz w:val="28"/>
          <w:szCs w:val="28"/>
        </w:rPr>
        <w:t>l</w:t>
      </w:r>
      <w:r>
        <w:rPr>
          <w:rFonts w:hint="eastAsia"/>
          <w:sz w:val="28"/>
          <w:szCs w:val="28"/>
        </w:rPr>
        <w:t>x</w:t>
      </w:r>
    </w:p>
    <w:p w14:paraId="7B883B15" w14:textId="77777777" w:rsidR="006E5A7E" w:rsidRDefault="00396B10">
      <w:pPr>
        <w:numPr>
          <w:ilvl w:val="0"/>
          <w:numId w:val="1"/>
        </w:numPr>
        <w:spacing w:line="360" w:lineRule="auto"/>
        <w:ind w:left="425" w:hanging="425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噪声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≤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dB</w:t>
      </w:r>
    </w:p>
    <w:p w14:paraId="1ADC9012" w14:textId="77777777" w:rsidR="006E5A7E" w:rsidRDefault="00396B10">
      <w:pPr>
        <w:numPr>
          <w:ilvl w:val="0"/>
          <w:numId w:val="1"/>
        </w:numPr>
        <w:spacing w:line="360" w:lineRule="auto"/>
        <w:ind w:left="425" w:hanging="425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材质：</w:t>
      </w:r>
    </w:p>
    <w:p w14:paraId="7D13A1C2" w14:textId="77777777" w:rsidR="006E5A7E" w:rsidRDefault="00396B10">
      <w:pPr>
        <w:numPr>
          <w:ilvl w:val="0"/>
          <w:numId w:val="2"/>
        </w:numPr>
        <w:ind w:left="84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外箱体</w:t>
      </w:r>
      <w:r>
        <w:rPr>
          <w:rFonts w:hint="eastAsia"/>
          <w:sz w:val="28"/>
          <w:szCs w:val="28"/>
        </w:rPr>
        <w:t>采用</w:t>
      </w:r>
      <w:r>
        <w:rPr>
          <w:rStyle w:val="font51"/>
          <w:sz w:val="28"/>
          <w:szCs w:val="28"/>
          <w:lang w:bidi="ar"/>
        </w:rPr>
        <w:t>1.2mm</w:t>
      </w:r>
      <w:r>
        <w:rPr>
          <w:rStyle w:val="font51"/>
          <w:rFonts w:hint="eastAsia"/>
          <w:sz w:val="28"/>
          <w:szCs w:val="28"/>
          <w:lang w:bidi="ar"/>
        </w:rPr>
        <w:t>以上厚度</w:t>
      </w:r>
      <w:r>
        <w:rPr>
          <w:rFonts w:hint="eastAsia"/>
          <w:sz w:val="28"/>
          <w:szCs w:val="28"/>
        </w:rPr>
        <w:t>钢板，</w:t>
      </w:r>
      <w:proofErr w:type="gramStart"/>
      <w:r>
        <w:rPr>
          <w:rFonts w:hint="eastAsia"/>
          <w:sz w:val="28"/>
          <w:szCs w:val="28"/>
        </w:rPr>
        <w:t>涂装应防锈</w:t>
      </w:r>
      <w:proofErr w:type="gramEnd"/>
      <w:r>
        <w:rPr>
          <w:rFonts w:hint="eastAsia"/>
          <w:sz w:val="28"/>
          <w:szCs w:val="28"/>
        </w:rPr>
        <w:t>、防掉屑、防撞；</w:t>
      </w:r>
    </w:p>
    <w:p w14:paraId="26614035" w14:textId="77777777" w:rsidR="006E5A7E" w:rsidRDefault="00396B10">
      <w:pPr>
        <w:numPr>
          <w:ilvl w:val="0"/>
          <w:numId w:val="2"/>
        </w:numPr>
        <w:ind w:left="84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工作区全部采用</w:t>
      </w:r>
      <w:r>
        <w:rPr>
          <w:rStyle w:val="font51"/>
          <w:sz w:val="28"/>
          <w:szCs w:val="28"/>
          <w:lang w:bidi="ar"/>
        </w:rPr>
        <w:t>1.5mm</w:t>
      </w:r>
      <w:r>
        <w:rPr>
          <w:rStyle w:val="font51"/>
          <w:rFonts w:hint="eastAsia"/>
          <w:sz w:val="28"/>
          <w:szCs w:val="28"/>
          <w:lang w:bidi="ar"/>
        </w:rPr>
        <w:t>以上厚度、</w:t>
      </w:r>
      <w:r>
        <w:rPr>
          <w:rStyle w:val="font51"/>
          <w:rFonts w:hint="eastAsia"/>
          <w:sz w:val="28"/>
          <w:szCs w:val="28"/>
          <w:lang w:bidi="ar"/>
        </w:rPr>
        <w:t>304</w:t>
      </w:r>
      <w:r>
        <w:rPr>
          <w:rStyle w:val="font51"/>
          <w:rFonts w:hint="eastAsia"/>
          <w:sz w:val="28"/>
          <w:szCs w:val="28"/>
          <w:lang w:bidi="ar"/>
        </w:rPr>
        <w:t>（</w:t>
      </w:r>
      <w:r>
        <w:rPr>
          <w:rStyle w:val="font51"/>
          <w:rFonts w:hint="eastAsia"/>
          <w:sz w:val="28"/>
          <w:szCs w:val="28"/>
          <w:lang w:bidi="ar"/>
        </w:rPr>
        <w:t>06Cr19Ni10</w:t>
      </w:r>
      <w:r>
        <w:rPr>
          <w:rStyle w:val="font51"/>
          <w:rFonts w:hint="eastAsia"/>
          <w:sz w:val="28"/>
          <w:szCs w:val="28"/>
          <w:lang w:bidi="ar"/>
        </w:rPr>
        <w:t>）或</w:t>
      </w:r>
      <w:r>
        <w:rPr>
          <w:rFonts w:hint="eastAsia"/>
          <w:sz w:val="28"/>
          <w:szCs w:val="28"/>
        </w:rPr>
        <w:t>以上等级的</w:t>
      </w:r>
      <w:r>
        <w:rPr>
          <w:rFonts w:hint="eastAsia"/>
          <w:sz w:val="28"/>
          <w:szCs w:val="28"/>
        </w:rPr>
        <w:t>不锈钢</w:t>
      </w:r>
      <w:r>
        <w:rPr>
          <w:rFonts w:hint="eastAsia"/>
          <w:sz w:val="28"/>
          <w:szCs w:val="28"/>
        </w:rPr>
        <w:t>。</w:t>
      </w:r>
    </w:p>
    <w:p w14:paraId="176AD017" w14:textId="77777777" w:rsidR="006E5A7E" w:rsidRDefault="00396B10">
      <w:pPr>
        <w:numPr>
          <w:ilvl w:val="0"/>
          <w:numId w:val="1"/>
        </w:numPr>
        <w:spacing w:line="360" w:lineRule="auto"/>
        <w:ind w:left="425" w:hanging="425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规格：</w:t>
      </w:r>
    </w:p>
    <w:p w14:paraId="35F7E727" w14:textId="77777777" w:rsidR="006E5A7E" w:rsidRDefault="00396B10">
      <w:pPr>
        <w:numPr>
          <w:ilvl w:val="0"/>
          <w:numId w:val="3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外尺寸：双人≤</w:t>
      </w:r>
      <w:r>
        <w:rPr>
          <w:rFonts w:hint="eastAsia"/>
          <w:sz w:val="28"/>
          <w:szCs w:val="28"/>
        </w:rPr>
        <w:t>W1800*D780*H2200mm</w:t>
      </w:r>
      <w:r>
        <w:rPr>
          <w:rFonts w:hint="eastAsia"/>
          <w:sz w:val="28"/>
          <w:szCs w:val="28"/>
        </w:rPr>
        <w:t>；单人≤</w:t>
      </w:r>
      <w:r>
        <w:rPr>
          <w:rFonts w:hint="eastAsia"/>
          <w:sz w:val="28"/>
          <w:szCs w:val="28"/>
        </w:rPr>
        <w:t>W1000*D780*H2200mm</w:t>
      </w:r>
      <w:r>
        <w:rPr>
          <w:rFonts w:hint="eastAsia"/>
          <w:sz w:val="28"/>
          <w:szCs w:val="28"/>
        </w:rPr>
        <w:t>；</w:t>
      </w:r>
    </w:p>
    <w:p w14:paraId="5436BD9E" w14:textId="77777777" w:rsidR="006E5A7E" w:rsidRDefault="00396B10">
      <w:pPr>
        <w:numPr>
          <w:ilvl w:val="0"/>
          <w:numId w:val="3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工作区尺寸：双人≥</w:t>
      </w:r>
      <w:r>
        <w:rPr>
          <w:rFonts w:hint="eastAsia"/>
          <w:sz w:val="28"/>
          <w:szCs w:val="28"/>
        </w:rPr>
        <w:t>W1700*D560*H700mm</w:t>
      </w:r>
      <w:r>
        <w:rPr>
          <w:rFonts w:hint="eastAsia"/>
          <w:sz w:val="28"/>
          <w:szCs w:val="28"/>
        </w:rPr>
        <w:t>；单人≥</w:t>
      </w:r>
      <w:r>
        <w:rPr>
          <w:rFonts w:hint="eastAsia"/>
          <w:sz w:val="28"/>
          <w:szCs w:val="28"/>
        </w:rPr>
        <w:t>W900*D560*H700mm</w:t>
      </w:r>
      <w:r>
        <w:rPr>
          <w:rFonts w:hint="eastAsia"/>
          <w:sz w:val="28"/>
          <w:szCs w:val="28"/>
        </w:rPr>
        <w:t>；</w:t>
      </w:r>
    </w:p>
    <w:p w14:paraId="554F463C" w14:textId="77777777" w:rsidR="006E5A7E" w:rsidRDefault="00396B10">
      <w:pPr>
        <w:numPr>
          <w:ilvl w:val="0"/>
          <w:numId w:val="3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台面距离地面</w:t>
      </w:r>
      <w:r>
        <w:rPr>
          <w:rFonts w:hint="eastAsia"/>
          <w:sz w:val="28"/>
          <w:szCs w:val="28"/>
        </w:rPr>
        <w:t>800mm</w:t>
      </w:r>
      <w:r>
        <w:rPr>
          <w:rFonts w:hint="eastAsia"/>
          <w:sz w:val="28"/>
          <w:szCs w:val="28"/>
        </w:rPr>
        <w:t>左右，可调。</w:t>
      </w:r>
    </w:p>
    <w:p w14:paraId="10BFED2C" w14:textId="77777777" w:rsidR="006E5A7E" w:rsidRDefault="00396B10">
      <w:pPr>
        <w:numPr>
          <w:ilvl w:val="0"/>
          <w:numId w:val="1"/>
        </w:numPr>
        <w:spacing w:line="360" w:lineRule="auto"/>
        <w:ind w:left="425" w:hanging="425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安全设置：</w:t>
      </w:r>
    </w:p>
    <w:p w14:paraId="5C11BC4D" w14:textId="77777777" w:rsidR="006E5A7E" w:rsidRDefault="00396B10">
      <w:pPr>
        <w:numPr>
          <w:ilvl w:val="0"/>
          <w:numId w:val="4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前窗开启高度限位声光报警系统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与照明控制联动</w:t>
      </w:r>
      <w:r>
        <w:rPr>
          <w:rFonts w:hint="eastAsia"/>
          <w:sz w:val="28"/>
          <w:szCs w:val="28"/>
        </w:rPr>
        <w:t>；</w:t>
      </w:r>
    </w:p>
    <w:p w14:paraId="6429AFDD" w14:textId="77777777" w:rsidR="006E5A7E" w:rsidRDefault="00396B10">
      <w:pPr>
        <w:numPr>
          <w:ilvl w:val="0"/>
          <w:numId w:val="4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配有</w:t>
      </w:r>
      <w:r>
        <w:rPr>
          <w:rFonts w:hint="eastAsia"/>
          <w:sz w:val="28"/>
          <w:szCs w:val="28"/>
        </w:rPr>
        <w:t>紫外</w:t>
      </w:r>
      <w:r>
        <w:rPr>
          <w:rFonts w:hint="eastAsia"/>
          <w:sz w:val="28"/>
          <w:szCs w:val="28"/>
        </w:rPr>
        <w:t>线</w:t>
      </w:r>
      <w:r>
        <w:rPr>
          <w:rFonts w:hint="eastAsia"/>
          <w:sz w:val="28"/>
          <w:szCs w:val="28"/>
        </w:rPr>
        <w:t>灯；有预约</w:t>
      </w:r>
      <w:r>
        <w:rPr>
          <w:rFonts w:hint="eastAsia"/>
          <w:sz w:val="28"/>
          <w:szCs w:val="28"/>
        </w:rPr>
        <w:t>启动</w:t>
      </w:r>
      <w:r>
        <w:rPr>
          <w:rFonts w:hint="eastAsia"/>
          <w:sz w:val="28"/>
          <w:szCs w:val="28"/>
        </w:rPr>
        <w:t>功能（</w:t>
      </w:r>
      <w:r>
        <w:rPr>
          <w:rFonts w:hint="eastAsia"/>
          <w:sz w:val="28"/>
          <w:szCs w:val="28"/>
        </w:rPr>
        <w:t>0-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分钟内可调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定时关闭功能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照明灯和紫外</w:t>
      </w:r>
      <w:r>
        <w:rPr>
          <w:rFonts w:hint="eastAsia"/>
          <w:sz w:val="28"/>
          <w:szCs w:val="28"/>
        </w:rPr>
        <w:t>线</w:t>
      </w:r>
      <w:r>
        <w:rPr>
          <w:rFonts w:hint="eastAsia"/>
          <w:sz w:val="28"/>
          <w:szCs w:val="28"/>
        </w:rPr>
        <w:t>灯互锁</w:t>
      </w:r>
      <w:r>
        <w:rPr>
          <w:rFonts w:hint="eastAsia"/>
          <w:sz w:val="28"/>
          <w:szCs w:val="28"/>
        </w:rPr>
        <w:t>功能</w:t>
      </w:r>
      <w:r>
        <w:rPr>
          <w:rFonts w:hint="eastAsia"/>
          <w:sz w:val="28"/>
          <w:szCs w:val="28"/>
        </w:rPr>
        <w:t>。</w:t>
      </w:r>
    </w:p>
    <w:p w14:paraId="4F036C47" w14:textId="77777777" w:rsidR="006E5A7E" w:rsidRDefault="00396B10">
      <w:pPr>
        <w:numPr>
          <w:ilvl w:val="0"/>
          <w:numId w:val="1"/>
        </w:numPr>
        <w:spacing w:line="360" w:lineRule="auto"/>
        <w:ind w:left="425" w:hanging="425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操控：</w:t>
      </w:r>
    </w:p>
    <w:p w14:paraId="262955C2" w14:textId="77777777" w:rsidR="006E5A7E" w:rsidRDefault="00396B10">
      <w:pPr>
        <w:numPr>
          <w:ilvl w:val="0"/>
          <w:numId w:val="5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有定时启动功能；</w:t>
      </w:r>
      <w:r>
        <w:rPr>
          <w:rFonts w:hint="eastAsia"/>
          <w:sz w:val="28"/>
          <w:szCs w:val="28"/>
        </w:rPr>
        <w:t>最好有远程功能。</w:t>
      </w:r>
    </w:p>
    <w:p w14:paraId="3C3B0DE5" w14:textId="77777777" w:rsidR="006E5A7E" w:rsidRDefault="00396B10">
      <w:pPr>
        <w:numPr>
          <w:ilvl w:val="0"/>
          <w:numId w:val="5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高清</w:t>
      </w:r>
      <w:r>
        <w:rPr>
          <w:rFonts w:hint="eastAsia"/>
          <w:sz w:val="28"/>
          <w:szCs w:val="28"/>
        </w:rPr>
        <w:t>LCD</w:t>
      </w:r>
      <w:r>
        <w:rPr>
          <w:rFonts w:hint="eastAsia"/>
          <w:sz w:val="28"/>
          <w:szCs w:val="28"/>
        </w:rPr>
        <w:t>彩色人机对话界面，轻触键操作按压式触摸键，屏幕实时显示</w:t>
      </w:r>
      <w:r>
        <w:rPr>
          <w:rFonts w:hint="eastAsia"/>
          <w:sz w:val="28"/>
          <w:szCs w:val="28"/>
        </w:rPr>
        <w:t>下降风速、吸入口风速、</w:t>
      </w:r>
      <w:r>
        <w:rPr>
          <w:rFonts w:hint="eastAsia"/>
          <w:sz w:val="28"/>
          <w:szCs w:val="28"/>
        </w:rPr>
        <w:t>过滤器运行状态、</w:t>
      </w:r>
      <w:r>
        <w:rPr>
          <w:rFonts w:hint="eastAsia"/>
          <w:sz w:val="28"/>
          <w:szCs w:val="28"/>
        </w:rPr>
        <w:t>过滤器使用寿命和堵塞报警、风机运行状况和故障报警、实时监测与显示机组运行时间等参数。</w:t>
      </w:r>
    </w:p>
    <w:p w14:paraId="7C5BA26C" w14:textId="77777777" w:rsidR="006E5A7E" w:rsidRDefault="00396B10">
      <w:pPr>
        <w:numPr>
          <w:ilvl w:val="0"/>
          <w:numId w:val="1"/>
        </w:numPr>
        <w:spacing w:line="360" w:lineRule="auto"/>
        <w:ind w:left="425" w:hanging="42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信息化配置：</w:t>
      </w:r>
    </w:p>
    <w:p w14:paraId="40A50714" w14:textId="77777777" w:rsidR="006E5A7E" w:rsidRDefault="00396B10">
      <w:pPr>
        <w:numPr>
          <w:ilvl w:val="0"/>
          <w:numId w:val="6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在工作区外带有扫描枪和显示屏（双人型号的在两边各设一套），可连接医院相关信息系统，用于条码、</w:t>
      </w:r>
      <w:proofErr w:type="gramStart"/>
      <w:r>
        <w:rPr>
          <w:rFonts w:hint="eastAsia"/>
          <w:sz w:val="28"/>
          <w:szCs w:val="28"/>
        </w:rPr>
        <w:t>二维码的</w:t>
      </w:r>
      <w:proofErr w:type="gramEnd"/>
      <w:r>
        <w:rPr>
          <w:rFonts w:hint="eastAsia"/>
          <w:sz w:val="28"/>
          <w:szCs w:val="28"/>
        </w:rPr>
        <w:t>扫描，并显示对应信息；</w:t>
      </w:r>
    </w:p>
    <w:p w14:paraId="4D91FB44" w14:textId="77777777" w:rsidR="006E5A7E" w:rsidRDefault="00396B10">
      <w:pPr>
        <w:numPr>
          <w:ilvl w:val="0"/>
          <w:numId w:val="6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柜内内部设有高清摄像头，对工作区进行拍摄</w:t>
      </w:r>
      <w:r>
        <w:rPr>
          <w:rFonts w:hint="eastAsia"/>
          <w:sz w:val="28"/>
          <w:szCs w:val="28"/>
        </w:rPr>
        <w:t>（需确保能拍摄到整个工作区）</w:t>
      </w:r>
      <w:r>
        <w:rPr>
          <w:rFonts w:hint="eastAsia"/>
          <w:sz w:val="28"/>
          <w:szCs w:val="28"/>
        </w:rPr>
        <w:t>，并能通过有线及无线方式与医院的监控录像系统进行连接。</w:t>
      </w:r>
    </w:p>
    <w:p w14:paraId="0E3ABA76" w14:textId="77777777" w:rsidR="006E5A7E" w:rsidRDefault="00396B10">
      <w:pPr>
        <w:numPr>
          <w:ilvl w:val="0"/>
          <w:numId w:val="1"/>
        </w:numPr>
        <w:spacing w:line="360" w:lineRule="auto"/>
        <w:ind w:left="425" w:hanging="42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其他要求：</w:t>
      </w:r>
    </w:p>
    <w:p w14:paraId="6CCA4DE4" w14:textId="77777777" w:rsidR="006E5A7E" w:rsidRDefault="00396B10">
      <w:pPr>
        <w:numPr>
          <w:ilvl w:val="0"/>
          <w:numId w:val="7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底架与柜体分体式，配置万向脚轮和</w:t>
      </w:r>
      <w:proofErr w:type="gramStart"/>
      <w:r>
        <w:rPr>
          <w:rFonts w:hint="eastAsia"/>
          <w:sz w:val="28"/>
          <w:szCs w:val="28"/>
        </w:rPr>
        <w:t>可</w:t>
      </w:r>
      <w:proofErr w:type="gramEnd"/>
      <w:r>
        <w:rPr>
          <w:rFonts w:hint="eastAsia"/>
          <w:sz w:val="28"/>
          <w:szCs w:val="28"/>
        </w:rPr>
        <w:t>调高度的底脚</w:t>
      </w:r>
      <w:r>
        <w:rPr>
          <w:rFonts w:hint="eastAsia"/>
          <w:sz w:val="28"/>
          <w:szCs w:val="28"/>
        </w:rPr>
        <w:t>；</w:t>
      </w:r>
    </w:p>
    <w:p w14:paraId="77A72F3A" w14:textId="77777777" w:rsidR="006E5A7E" w:rsidRDefault="00396B10">
      <w:pPr>
        <w:numPr>
          <w:ilvl w:val="0"/>
          <w:numId w:val="7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底架背部用横杆方式加固，非整块板材；</w:t>
      </w:r>
    </w:p>
    <w:p w14:paraId="09DAA154" w14:textId="77777777" w:rsidR="006E5A7E" w:rsidRDefault="00396B10">
      <w:pPr>
        <w:numPr>
          <w:ilvl w:val="0"/>
          <w:numId w:val="7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顶部如有部件，应进行封闭，不得有零件、线材外露；</w:t>
      </w:r>
    </w:p>
    <w:p w14:paraId="1EF8CE97" w14:textId="77777777" w:rsidR="006E5A7E" w:rsidRDefault="00396B10">
      <w:pPr>
        <w:numPr>
          <w:ilvl w:val="0"/>
          <w:numId w:val="7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工作区正</w:t>
      </w:r>
      <w:proofErr w:type="gramStart"/>
      <w:r>
        <w:rPr>
          <w:rFonts w:hint="eastAsia"/>
          <w:sz w:val="28"/>
          <w:szCs w:val="28"/>
        </w:rPr>
        <w:t>面面板配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防</w:t>
      </w:r>
      <w:proofErr w:type="gramStart"/>
      <w:r>
        <w:rPr>
          <w:rFonts w:hint="eastAsia"/>
          <w:sz w:val="28"/>
          <w:szCs w:val="28"/>
        </w:rPr>
        <w:t>溅安全</w:t>
      </w:r>
      <w:proofErr w:type="gramEnd"/>
      <w:r>
        <w:rPr>
          <w:rFonts w:hint="eastAsia"/>
          <w:sz w:val="28"/>
          <w:szCs w:val="28"/>
        </w:rPr>
        <w:t>电源插座，除此以外工作区不得带其他突出面板的设施（如水龙头等）。</w:t>
      </w:r>
    </w:p>
    <w:p w14:paraId="2FCBE702" w14:textId="77777777" w:rsidR="006E5A7E" w:rsidRDefault="00396B10">
      <w:pPr>
        <w:numPr>
          <w:ilvl w:val="0"/>
          <w:numId w:val="7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生物安全柜台面盖板下</w:t>
      </w:r>
      <w:r>
        <w:rPr>
          <w:rFonts w:hint="eastAsia"/>
          <w:sz w:val="28"/>
          <w:szCs w:val="28"/>
        </w:rPr>
        <w:t>减少或</w:t>
      </w:r>
      <w:r>
        <w:rPr>
          <w:rFonts w:hint="eastAsia"/>
          <w:sz w:val="28"/>
          <w:szCs w:val="28"/>
        </w:rPr>
        <w:t>避免有支撑架</w:t>
      </w:r>
      <w:r>
        <w:rPr>
          <w:rFonts w:hint="eastAsia"/>
          <w:sz w:val="28"/>
          <w:szCs w:val="28"/>
        </w:rPr>
        <w:t>。</w:t>
      </w:r>
    </w:p>
    <w:p w14:paraId="14198376" w14:textId="77777777" w:rsidR="006E5A7E" w:rsidRDefault="006E5A7E">
      <w:pPr>
        <w:rPr>
          <w:sz w:val="28"/>
          <w:szCs w:val="28"/>
        </w:rPr>
      </w:pPr>
    </w:p>
    <w:sectPr w:rsidR="006E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92A04"/>
    <w:multiLevelType w:val="singleLevel"/>
    <w:tmpl w:val="A8492A0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F7D5E58"/>
    <w:multiLevelType w:val="singleLevel"/>
    <w:tmpl w:val="BF7D5E5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AA891A8"/>
    <w:multiLevelType w:val="singleLevel"/>
    <w:tmpl w:val="FAA891A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6BAF5F7"/>
    <w:multiLevelType w:val="singleLevel"/>
    <w:tmpl w:val="06BAF5F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3085AEF4"/>
    <w:multiLevelType w:val="singleLevel"/>
    <w:tmpl w:val="3085AE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3956C24A"/>
    <w:multiLevelType w:val="singleLevel"/>
    <w:tmpl w:val="3956C2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6D412330"/>
    <w:multiLevelType w:val="multilevel"/>
    <w:tmpl w:val="6D41233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F5E0C"/>
    <w:rsid w:val="00396B10"/>
    <w:rsid w:val="006E5A7E"/>
    <w:rsid w:val="0654535D"/>
    <w:rsid w:val="0B5F3D37"/>
    <w:rsid w:val="0EEB7770"/>
    <w:rsid w:val="15820E0E"/>
    <w:rsid w:val="214D3F8A"/>
    <w:rsid w:val="25737007"/>
    <w:rsid w:val="2B4D3342"/>
    <w:rsid w:val="35BA3691"/>
    <w:rsid w:val="371D31FA"/>
    <w:rsid w:val="4BB331E0"/>
    <w:rsid w:val="4FFF5E0C"/>
    <w:rsid w:val="56813D1C"/>
    <w:rsid w:val="5DE04894"/>
    <w:rsid w:val="6039337D"/>
    <w:rsid w:val="60C413D5"/>
    <w:rsid w:val="66945311"/>
    <w:rsid w:val="77932074"/>
    <w:rsid w:val="7C1930A0"/>
    <w:rsid w:val="7E74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EB079"/>
  <w15:docId w15:val="{B6AC2B05-2C4E-4BE5-88C1-9C95C0CD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10"/>
    <w:basedOn w:val="9"/>
    <w:next w:val="a"/>
    <w:qFormat/>
    <w:pPr>
      <w:spacing w:before="280" w:after="290" w:line="372" w:lineRule="auto"/>
      <w:jc w:val="center"/>
      <w:outlineLvl w:val="3"/>
    </w:pPr>
    <w:rPr>
      <w:rFonts w:eastAsia="宋体" w:hint="eastAsia"/>
      <w:b/>
      <w:sz w:val="28"/>
    </w:rPr>
  </w:style>
  <w:style w:type="character" w:customStyle="1" w:styleId="11">
    <w:name w:val="标题11"/>
    <w:qFormat/>
    <w:rPr>
      <w:rFonts w:ascii="宋体" w:eastAsia="宋体" w:hAnsi="宋体" w:cs="宋体" w:hint="eastAsia"/>
      <w:spacing w:val="9"/>
      <w:sz w:val="28"/>
      <w:szCs w:val="28"/>
    </w:rPr>
  </w:style>
  <w:style w:type="character" w:customStyle="1" w:styleId="font31">
    <w:name w:val="font31"/>
    <w:basedOn w:val="a0"/>
    <w:qFormat/>
    <w:rPr>
      <w:rFonts w:ascii="黑体" w:eastAsia="黑体" w:hAnsi="宋体" w:cs="黑体"/>
      <w:b/>
      <w:bCs/>
      <w:color w:val="000000"/>
      <w:sz w:val="38"/>
      <w:szCs w:val="38"/>
      <w:u w:val="none"/>
    </w:rPr>
  </w:style>
  <w:style w:type="character" w:customStyle="1" w:styleId="font41">
    <w:name w:val="font41"/>
    <w:basedOn w:val="a0"/>
    <w:qFormat/>
    <w:rPr>
      <w:rFonts w:ascii="黑体" w:eastAsia="黑体" w:hAnsi="宋体" w:cs="黑体"/>
      <w:color w:val="000000"/>
      <w:sz w:val="38"/>
      <w:szCs w:val="3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000000"/>
      <w:sz w:val="12"/>
      <w:szCs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708</Characters>
  <Application>Microsoft Office Word</Application>
  <DocSecurity>0</DocSecurity>
  <Lines>5</Lines>
  <Paragraphs>1</Paragraphs>
  <ScaleCrop>false</ScaleCrop>
  <Company>微软中国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sums</dc:creator>
  <cp:lastModifiedBy>微软用户</cp:lastModifiedBy>
  <cp:revision>2</cp:revision>
  <dcterms:created xsi:type="dcterms:W3CDTF">2025-07-22T06:49:00Z</dcterms:created>
  <dcterms:modified xsi:type="dcterms:W3CDTF">2025-08-26T03:34:00Z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5369796051DD403D819085FFC7BEBF04_13</vt:lpwstr>
  </property>
  <property fmtid="{D5CDD505-2E9C-101B-9397-08002B2CF9AE}" pid="4" name="KSOTemplateDocerSaveRecord">
    <vt:lpwstr>eyJoZGlkIjoiOTQ2OGE2N2JlN2UzODQ3ZTI5ZTliNjljNWM3ODNmYjUiLCJ1c2VySWQiOiIzMjgyNjc3NDgifQ==</vt:lpwstr>
  </property>
</Properties>
</file>