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5F4F" w14:textId="53274DEF" w:rsidR="007E060F" w:rsidRPr="00A91BD4" w:rsidRDefault="00A91BD4" w:rsidP="00322A71">
      <w:pPr>
        <w:ind w:right="210"/>
        <w:jc w:val="center"/>
        <w:rPr>
          <w:rFonts w:ascii="宋体" w:eastAsia="宋体" w:hAnsi="宋体" w:cs="宋体"/>
          <w:b/>
          <w:spacing w:val="6"/>
          <w:kern w:val="0"/>
          <w:sz w:val="32"/>
          <w:szCs w:val="21"/>
        </w:rPr>
      </w:pPr>
      <w:r w:rsidRPr="00A91BD4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采购需求</w:t>
      </w:r>
    </w:p>
    <w:p w14:paraId="686A1CA5" w14:textId="77777777" w:rsidR="00A91BD4" w:rsidRPr="00A91BD4" w:rsidRDefault="00A91BD4" w:rsidP="00A91BD4">
      <w:pPr>
        <w:spacing w:before="24" w:line="360" w:lineRule="auto"/>
        <w:ind w:right="109"/>
        <w:jc w:val="left"/>
        <w:outlineLvl w:val="1"/>
        <w:rPr>
          <w:rFonts w:ascii="宋体" w:eastAsia="宋体" w:hAnsi="宋体" w:cs="宋体"/>
          <w:b/>
          <w:kern w:val="0"/>
          <w:sz w:val="24"/>
          <w:szCs w:val="21"/>
        </w:rPr>
      </w:pPr>
      <w:r w:rsidRPr="00A91BD4"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一、项目概况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119"/>
      </w:tblGrid>
      <w:tr w:rsidR="003967C6" w14:paraId="5924C30F" w14:textId="77777777" w:rsidTr="003967C6">
        <w:trPr>
          <w:jc w:val="center"/>
        </w:trPr>
        <w:tc>
          <w:tcPr>
            <w:tcW w:w="2405" w:type="dxa"/>
          </w:tcPr>
          <w:p w14:paraId="03AFF21E" w14:textId="518C3CDD" w:rsidR="003967C6" w:rsidRPr="003967C6" w:rsidRDefault="003967C6" w:rsidP="003967C6">
            <w:pPr>
              <w:jc w:val="center"/>
              <w:rPr>
                <w:color w:val="000000" w:themeColor="text1"/>
              </w:rPr>
            </w:pPr>
            <w:r w:rsidRPr="003967C6">
              <w:rPr>
                <w:rFonts w:hint="eastAsia"/>
                <w:color w:val="000000" w:themeColor="text1"/>
              </w:rPr>
              <w:t>标的名称</w:t>
            </w:r>
          </w:p>
        </w:tc>
        <w:tc>
          <w:tcPr>
            <w:tcW w:w="3119" w:type="dxa"/>
          </w:tcPr>
          <w:p w14:paraId="0FE82D76" w14:textId="30D1EEAB" w:rsidR="003967C6" w:rsidRPr="003967C6" w:rsidRDefault="003967C6" w:rsidP="003967C6">
            <w:pPr>
              <w:jc w:val="center"/>
              <w:rPr>
                <w:color w:val="000000" w:themeColor="text1"/>
              </w:rPr>
            </w:pPr>
            <w:r w:rsidRPr="003967C6">
              <w:rPr>
                <w:rFonts w:hint="eastAsia"/>
                <w:color w:val="000000" w:themeColor="text1"/>
              </w:rPr>
              <w:t>数量</w:t>
            </w:r>
          </w:p>
        </w:tc>
      </w:tr>
      <w:tr w:rsidR="003967C6" w14:paraId="237DE935" w14:textId="77777777" w:rsidTr="003967C6">
        <w:trPr>
          <w:jc w:val="center"/>
        </w:trPr>
        <w:tc>
          <w:tcPr>
            <w:tcW w:w="2405" w:type="dxa"/>
          </w:tcPr>
          <w:p w14:paraId="725C0351" w14:textId="66268726" w:rsidR="003967C6" w:rsidRPr="003967C6" w:rsidRDefault="002310B7" w:rsidP="003967C6">
            <w:pPr>
              <w:jc w:val="center"/>
              <w:rPr>
                <w:color w:val="000000" w:themeColor="text1"/>
              </w:rPr>
            </w:pPr>
            <w:r w:rsidRPr="002310B7">
              <w:rPr>
                <w:rFonts w:hint="eastAsia"/>
                <w:color w:val="000000" w:themeColor="text1"/>
              </w:rPr>
              <w:t>聚焦超声</w:t>
            </w:r>
          </w:p>
        </w:tc>
        <w:tc>
          <w:tcPr>
            <w:tcW w:w="3119" w:type="dxa"/>
          </w:tcPr>
          <w:p w14:paraId="4EF837B5" w14:textId="120CF6FE" w:rsidR="003967C6" w:rsidRPr="003967C6" w:rsidRDefault="003967C6" w:rsidP="003967C6">
            <w:pPr>
              <w:jc w:val="center"/>
              <w:rPr>
                <w:color w:val="000000" w:themeColor="text1"/>
              </w:rPr>
            </w:pPr>
            <w:r w:rsidRPr="003967C6">
              <w:rPr>
                <w:rFonts w:hint="eastAsia"/>
                <w:color w:val="000000" w:themeColor="text1"/>
              </w:rPr>
              <w:t>1</w:t>
            </w:r>
            <w:r w:rsidR="002310B7">
              <w:rPr>
                <w:rFonts w:hint="eastAsia"/>
                <w:color w:val="000000" w:themeColor="text1"/>
              </w:rPr>
              <w:t>台</w:t>
            </w:r>
          </w:p>
        </w:tc>
      </w:tr>
    </w:tbl>
    <w:p w14:paraId="09AF48D2" w14:textId="77777777" w:rsidR="00294D5F" w:rsidRPr="00A91BD4" w:rsidRDefault="00294D5F" w:rsidP="007E060F">
      <w:pPr>
        <w:rPr>
          <w:b/>
          <w:color w:val="000000" w:themeColor="text1"/>
        </w:rPr>
      </w:pPr>
    </w:p>
    <w:p w14:paraId="024406E3" w14:textId="52BB83CF" w:rsidR="000B3934" w:rsidRPr="00A91BD4" w:rsidRDefault="00A91BD4" w:rsidP="00A91BD4">
      <w:pPr>
        <w:spacing w:before="24" w:line="360" w:lineRule="auto"/>
        <w:ind w:right="109"/>
        <w:jc w:val="left"/>
        <w:outlineLvl w:val="1"/>
        <w:rPr>
          <w:rFonts w:ascii="宋体" w:eastAsia="宋体" w:hAnsi="宋体" w:cs="宋体"/>
          <w:b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二</w:t>
      </w:r>
      <w:r w:rsidRPr="00A91BD4"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技术标准与要求</w:t>
      </w:r>
    </w:p>
    <w:p w14:paraId="3C01269F" w14:textId="77777777" w:rsidR="00976E47" w:rsidRDefault="00976E47" w:rsidP="002310B7">
      <w:pPr>
        <w:spacing w:before="24" w:line="360" w:lineRule="auto"/>
        <w:ind w:right="109"/>
        <w:jc w:val="left"/>
        <w:outlineLvl w:val="1"/>
      </w:pPr>
      <w:r w:rsidRPr="00976E47">
        <w:rPr>
          <w:rFonts w:hint="eastAsia"/>
        </w:rPr>
        <w:t>1.</w:t>
      </w:r>
      <w:r w:rsidRPr="00976E47">
        <w:rPr>
          <w:rFonts w:hint="eastAsia"/>
        </w:rPr>
        <w:t>超声发射采用高强度超薄透声膜设计，超短可变聚焦技术，具有精确的焦点定位。</w:t>
      </w:r>
      <w:r w:rsidRPr="00976E47">
        <w:rPr>
          <w:rFonts w:hint="eastAsia"/>
        </w:rPr>
        <w:t xml:space="preserve">   </w:t>
      </w:r>
    </w:p>
    <w:p w14:paraId="5CF7659B" w14:textId="124066E1" w:rsidR="00976E47" w:rsidRDefault="00976E47" w:rsidP="002310B7">
      <w:pPr>
        <w:spacing w:before="24" w:line="360" w:lineRule="auto"/>
        <w:ind w:right="109"/>
        <w:jc w:val="left"/>
        <w:outlineLvl w:val="1"/>
      </w:pPr>
      <w:r w:rsidRPr="00976E47">
        <w:rPr>
          <w:rFonts w:hint="eastAsia"/>
        </w:rPr>
        <w:t>2.</w:t>
      </w:r>
      <w:r w:rsidRPr="00976E47">
        <w:rPr>
          <w:rFonts w:hint="eastAsia"/>
        </w:rPr>
        <w:t>超声波频率：</w:t>
      </w:r>
      <w:r>
        <w:t>300K-</w:t>
      </w:r>
      <w:r w:rsidRPr="00976E47">
        <w:rPr>
          <w:rFonts w:hint="eastAsia"/>
        </w:rPr>
        <w:t xml:space="preserve">MHz   </w:t>
      </w:r>
    </w:p>
    <w:p w14:paraId="2BE2D739" w14:textId="023FE837" w:rsidR="00976E47" w:rsidRDefault="00976E47" w:rsidP="002310B7">
      <w:pPr>
        <w:spacing w:before="24" w:line="360" w:lineRule="auto"/>
        <w:ind w:right="109"/>
        <w:jc w:val="left"/>
        <w:outlineLvl w:val="1"/>
      </w:pPr>
      <w:r>
        <w:t>3</w:t>
      </w:r>
      <w:r w:rsidRPr="00976E47">
        <w:rPr>
          <w:rFonts w:hint="eastAsia"/>
        </w:rPr>
        <w:t>.</w:t>
      </w:r>
      <w:r w:rsidRPr="00976E47">
        <w:rPr>
          <w:rFonts w:hint="eastAsia"/>
        </w:rPr>
        <w:t>输出声功率：输出声功率分档调节，最大声功率≤</w:t>
      </w:r>
      <w:r>
        <w:t>10</w:t>
      </w:r>
      <w:r w:rsidRPr="00976E47">
        <w:rPr>
          <w:rFonts w:hint="eastAsia"/>
        </w:rPr>
        <w:t>W</w:t>
      </w:r>
      <w:r w:rsidRPr="00976E47">
        <w:rPr>
          <w:rFonts w:hint="eastAsia"/>
        </w:rPr>
        <w:t>。</w:t>
      </w:r>
      <w:r w:rsidRPr="00976E47">
        <w:rPr>
          <w:rFonts w:hint="eastAsia"/>
        </w:rPr>
        <w:t xml:space="preserve">   </w:t>
      </w:r>
    </w:p>
    <w:p w14:paraId="1CA90F13" w14:textId="1A85E1A1" w:rsidR="00976E47" w:rsidRDefault="00976E47" w:rsidP="002310B7">
      <w:pPr>
        <w:spacing w:before="24" w:line="360" w:lineRule="auto"/>
        <w:ind w:right="109"/>
        <w:jc w:val="left"/>
        <w:outlineLvl w:val="1"/>
      </w:pPr>
      <w:r>
        <w:t>4</w:t>
      </w:r>
      <w:r w:rsidRPr="00976E47">
        <w:rPr>
          <w:rFonts w:hint="eastAsia"/>
        </w:rPr>
        <w:t>.</w:t>
      </w:r>
      <w:r w:rsidRPr="00976E47">
        <w:rPr>
          <w:rFonts w:hint="eastAsia"/>
        </w:rPr>
        <w:t>智能保护系统：能量输出双重控制系统，治疗过程中声音提示，自动时间保护，治疗时间一旦超过设定时间，治疗仪自动停止治疗。</w:t>
      </w:r>
      <w:r w:rsidRPr="00976E47">
        <w:rPr>
          <w:rFonts w:hint="eastAsia"/>
        </w:rPr>
        <w:t xml:space="preserve">   </w:t>
      </w:r>
    </w:p>
    <w:p w14:paraId="528F3657" w14:textId="3649D24E" w:rsidR="00976E47" w:rsidRDefault="00976E47" w:rsidP="002310B7">
      <w:pPr>
        <w:spacing w:before="24" w:line="360" w:lineRule="auto"/>
        <w:ind w:right="109"/>
        <w:jc w:val="left"/>
        <w:outlineLvl w:val="1"/>
      </w:pPr>
      <w:r>
        <w:t>5</w:t>
      </w:r>
      <w:r w:rsidRPr="00976E47">
        <w:rPr>
          <w:rFonts w:hint="eastAsia"/>
        </w:rPr>
        <w:t>.</w:t>
      </w:r>
      <w:r w:rsidRPr="00976E47">
        <w:rPr>
          <w:rFonts w:hint="eastAsia"/>
        </w:rPr>
        <w:t>故障自动诊断功能：通过计算机自我分析，自动诊断主机故障，简化维护流程。</w:t>
      </w:r>
      <w:r w:rsidRPr="00976E47">
        <w:rPr>
          <w:rFonts w:hint="eastAsia"/>
        </w:rPr>
        <w:t xml:space="preserve">     </w:t>
      </w:r>
    </w:p>
    <w:p w14:paraId="2480AD54" w14:textId="3944DDC5" w:rsidR="00976E47" w:rsidRDefault="00976E47" w:rsidP="002310B7">
      <w:pPr>
        <w:spacing w:before="24" w:line="360" w:lineRule="auto"/>
        <w:ind w:right="109"/>
        <w:jc w:val="left"/>
        <w:outlineLvl w:val="1"/>
      </w:pPr>
      <w:r>
        <w:t>6</w:t>
      </w:r>
      <w:r w:rsidRPr="00976E47">
        <w:rPr>
          <w:rFonts w:hint="eastAsia"/>
        </w:rPr>
        <w:t>.</w:t>
      </w:r>
      <w:r w:rsidRPr="00976E47">
        <w:rPr>
          <w:rFonts w:hint="eastAsia"/>
        </w:rPr>
        <w:t>定时时间：</w:t>
      </w:r>
      <w:r w:rsidRPr="00976E47">
        <w:rPr>
          <w:rFonts w:hint="eastAsia"/>
        </w:rPr>
        <w:t>0</w:t>
      </w:r>
      <w:r w:rsidRPr="00976E47">
        <w:rPr>
          <w:rFonts w:hint="eastAsia"/>
        </w:rPr>
        <w:t>～</w:t>
      </w:r>
      <w:r w:rsidRPr="00976E47">
        <w:rPr>
          <w:rFonts w:hint="eastAsia"/>
        </w:rPr>
        <w:t>3</w:t>
      </w:r>
      <w:r>
        <w:t>600</w:t>
      </w:r>
      <w:r w:rsidRPr="00976E47">
        <w:rPr>
          <w:rFonts w:hint="eastAsia"/>
        </w:rPr>
        <w:t xml:space="preserve">s   </w:t>
      </w:r>
    </w:p>
    <w:p w14:paraId="08D97B90" w14:textId="5F0AEBB6" w:rsidR="00A91BD4" w:rsidRPr="00A91BD4" w:rsidRDefault="00A91BD4" w:rsidP="002310B7">
      <w:pPr>
        <w:spacing w:before="24" w:line="360" w:lineRule="auto"/>
        <w:ind w:right="109"/>
        <w:jc w:val="left"/>
        <w:outlineLvl w:val="1"/>
        <w:rPr>
          <w:rFonts w:ascii="宋体" w:eastAsia="宋体" w:hAnsi="宋体" w:cs="宋体"/>
          <w:b/>
          <w:kern w:val="0"/>
          <w:sz w:val="24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三</w:t>
      </w:r>
      <w:r w:rsidRPr="00A91BD4"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主要商务要求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8079"/>
      </w:tblGrid>
      <w:tr w:rsidR="00A91BD4" w:rsidRPr="00DD72D5" w14:paraId="32D13032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4C93F936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标的提供的时间</w:t>
            </w:r>
          </w:p>
        </w:tc>
        <w:tc>
          <w:tcPr>
            <w:tcW w:w="8079" w:type="dxa"/>
            <w:vAlign w:val="center"/>
          </w:tcPr>
          <w:p w14:paraId="63CC61CF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接采购人通知后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u w:val="single"/>
              </w:rPr>
              <w:t xml:space="preserve"> 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u w:val="single"/>
              </w:rPr>
              <w:t>7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u w:val="single"/>
              </w:rPr>
              <w:t xml:space="preserve"> 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个自然日内。</w:t>
            </w:r>
          </w:p>
        </w:tc>
      </w:tr>
      <w:tr w:rsidR="00A91BD4" w:rsidRPr="00DD72D5" w14:paraId="3D98DE57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1E32BA85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标的提供的地点</w:t>
            </w:r>
          </w:p>
        </w:tc>
        <w:tc>
          <w:tcPr>
            <w:tcW w:w="8079" w:type="dxa"/>
            <w:vAlign w:val="center"/>
          </w:tcPr>
          <w:p w14:paraId="1B2A3751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eastAsia="en-US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eastAsia="en-US"/>
              </w:rPr>
              <w:t>采购人指定地点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。</w:t>
            </w:r>
          </w:p>
        </w:tc>
      </w:tr>
      <w:tr w:rsidR="00D57BE2" w:rsidRPr="00DD72D5" w14:paraId="00A6F8CD" w14:textId="77777777" w:rsidTr="00433FF9">
        <w:trPr>
          <w:trHeight w:val="1197"/>
          <w:jc w:val="center"/>
        </w:trPr>
        <w:tc>
          <w:tcPr>
            <w:tcW w:w="2020" w:type="dxa"/>
            <w:vAlign w:val="center"/>
          </w:tcPr>
          <w:p w14:paraId="15A3DE46" w14:textId="38C278B7" w:rsidR="00D57BE2" w:rsidRPr="00DD72D5" w:rsidRDefault="00D57BE2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  <w:lang w:val="sv-S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sv-SE"/>
              </w:rPr>
              <w:t>保修要求</w:t>
            </w:r>
          </w:p>
        </w:tc>
        <w:tc>
          <w:tcPr>
            <w:tcW w:w="8079" w:type="dxa"/>
            <w:vAlign w:val="center"/>
          </w:tcPr>
          <w:p w14:paraId="4A92E6A4" w14:textId="5F8E137D" w:rsidR="00D57BE2" w:rsidRPr="00A91BD4" w:rsidRDefault="00D57BE2" w:rsidP="00A91BD4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整机保修三年</w:t>
            </w:r>
          </w:p>
        </w:tc>
      </w:tr>
      <w:tr w:rsidR="00A91BD4" w:rsidRPr="00DD72D5" w14:paraId="2EE9CF97" w14:textId="77777777" w:rsidTr="00433FF9">
        <w:trPr>
          <w:trHeight w:val="1197"/>
          <w:jc w:val="center"/>
        </w:trPr>
        <w:tc>
          <w:tcPr>
            <w:tcW w:w="2020" w:type="dxa"/>
            <w:vAlign w:val="center"/>
          </w:tcPr>
          <w:p w14:paraId="0B37448B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  <w:lang w:val="sv-SE"/>
              </w:rPr>
              <w:t>★</w:t>
            </w: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付款方式</w:t>
            </w:r>
          </w:p>
        </w:tc>
        <w:tc>
          <w:tcPr>
            <w:tcW w:w="8079" w:type="dxa"/>
            <w:vAlign w:val="center"/>
          </w:tcPr>
          <w:p w14:paraId="4AC2D172" w14:textId="692FF427" w:rsidR="00A91BD4" w:rsidRPr="00A91BD4" w:rsidRDefault="00A91BD4" w:rsidP="00A91BD4">
            <w:pPr>
              <w:spacing w:line="360" w:lineRule="auto"/>
              <w:jc w:val="left"/>
              <w:rPr>
                <w:rFonts w:ascii="Times New Roman" w:eastAsia="等线" w:hAnsi="宋体" w:cs="Times New Roman"/>
                <w:bCs/>
                <w:color w:val="000000" w:themeColor="text1"/>
                <w:kern w:val="0"/>
                <w:sz w:val="24"/>
                <w:szCs w:val="28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★货到交货地点并经验收合格后，采购人在货物验收合格和收到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开具的等额增值税普通发票等付款材料之日起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30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个工作日内向中标人支付合同总金额的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100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%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。</w:t>
            </w:r>
          </w:p>
        </w:tc>
      </w:tr>
      <w:tr w:rsidR="00A91BD4" w:rsidRPr="00DD72D5" w14:paraId="73529275" w14:textId="77777777" w:rsidTr="00433FF9">
        <w:trPr>
          <w:trHeight w:val="466"/>
          <w:jc w:val="center"/>
        </w:trPr>
        <w:tc>
          <w:tcPr>
            <w:tcW w:w="2020" w:type="dxa"/>
            <w:vAlign w:val="center"/>
          </w:tcPr>
          <w:p w14:paraId="5ACDB124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验收要求</w:t>
            </w:r>
          </w:p>
        </w:tc>
        <w:tc>
          <w:tcPr>
            <w:tcW w:w="8079" w:type="dxa"/>
            <w:vAlign w:val="center"/>
          </w:tcPr>
          <w:p w14:paraId="20119164" w14:textId="1AE51CB1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1、验收标准：应与产品原始样本技术资料/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采购需求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文件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要求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一致，并应符合我国有关技术规范和技术标准。</w:t>
            </w:r>
          </w:p>
          <w:p w14:paraId="5D035E9A" w14:textId="4383E013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2、时间：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合同履行完毕，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采购人在收到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验收申请后7日内组织履约验收。</w:t>
            </w:r>
          </w:p>
          <w:p w14:paraId="65511967" w14:textId="45DFF5EA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、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货物经过双方检验认可后，签署验收报告，产品保修期自最终验收合格取得验收报告并交付使用之日起计算，由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提供产品保修文件。</w:t>
            </w:r>
          </w:p>
          <w:p w14:paraId="73486DFD" w14:textId="1A769992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4、当满足以下条件时，采购人才向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签发货物验收报告：</w:t>
            </w:r>
          </w:p>
          <w:p w14:paraId="3CB0807E" w14:textId="7F87E18F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a、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已按照合同规定提供了全部产品及完整的技术资料。</w:t>
            </w:r>
          </w:p>
          <w:p w14:paraId="5A3E25BB" w14:textId="39409648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b、货物符合</w:t>
            </w:r>
            <w:r w:rsidR="0075738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采购需求文件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的要求，性能满足要求。</w:t>
            </w:r>
          </w:p>
          <w:p w14:paraId="1D3A6D79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lastRenderedPageBreak/>
              <w:t>c、货物具备产品合格证。</w:t>
            </w:r>
          </w:p>
          <w:p w14:paraId="65867C11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d、首期用户培训已完成，可以保障设备使用运行。</w:t>
            </w:r>
          </w:p>
        </w:tc>
      </w:tr>
      <w:tr w:rsidR="00A91BD4" w:rsidRPr="00DD72D5" w14:paraId="3D3F1D59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41C97D21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履约保证金</w:t>
            </w:r>
          </w:p>
        </w:tc>
        <w:tc>
          <w:tcPr>
            <w:tcW w:w="8079" w:type="dxa"/>
            <w:vAlign w:val="center"/>
          </w:tcPr>
          <w:p w14:paraId="69D220BF" w14:textId="72744CCF" w:rsidR="00A91BD4" w:rsidRPr="00A91BD4" w:rsidRDefault="0075738C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不收取</w:t>
            </w:r>
          </w:p>
        </w:tc>
      </w:tr>
    </w:tbl>
    <w:p w14:paraId="33A15CB3" w14:textId="77777777" w:rsidR="00741992" w:rsidRPr="00A91BD4" w:rsidRDefault="00741992" w:rsidP="007C20BD"/>
    <w:sectPr w:rsidR="00741992" w:rsidRPr="00A91BD4" w:rsidSect="00814575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9AB3" w14:textId="77777777" w:rsidR="00A01885" w:rsidRDefault="00A01885" w:rsidP="009361B8">
      <w:r>
        <w:separator/>
      </w:r>
    </w:p>
  </w:endnote>
  <w:endnote w:type="continuationSeparator" w:id="0">
    <w:p w14:paraId="36237D5B" w14:textId="77777777" w:rsidR="00A01885" w:rsidRDefault="00A01885" w:rsidP="0093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03191" w14:textId="77777777" w:rsidR="00A01885" w:rsidRDefault="00A01885" w:rsidP="009361B8">
      <w:r>
        <w:separator/>
      </w:r>
    </w:p>
  </w:footnote>
  <w:footnote w:type="continuationSeparator" w:id="0">
    <w:p w14:paraId="4819479F" w14:textId="77777777" w:rsidR="00A01885" w:rsidRDefault="00A01885" w:rsidP="0093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0FF"/>
    <w:multiLevelType w:val="hybridMultilevel"/>
    <w:tmpl w:val="8448221A"/>
    <w:lvl w:ilvl="0" w:tplc="B2ACE0F4">
      <w:numFmt w:val="bullet"/>
      <w:lvlText w:val="▲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52328"/>
    <w:multiLevelType w:val="hybridMultilevel"/>
    <w:tmpl w:val="42309CA6"/>
    <w:lvl w:ilvl="0" w:tplc="509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F45335"/>
    <w:multiLevelType w:val="hybridMultilevel"/>
    <w:tmpl w:val="FB80F5A4"/>
    <w:lvl w:ilvl="0" w:tplc="C856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7E77CC"/>
    <w:multiLevelType w:val="hybridMultilevel"/>
    <w:tmpl w:val="C728D6EA"/>
    <w:lvl w:ilvl="0" w:tplc="206E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875E84"/>
    <w:multiLevelType w:val="hybridMultilevel"/>
    <w:tmpl w:val="6E5EA28C"/>
    <w:lvl w:ilvl="0" w:tplc="4ACCD5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D7474"/>
    <w:multiLevelType w:val="hybridMultilevel"/>
    <w:tmpl w:val="A2DE9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E1116A"/>
    <w:multiLevelType w:val="multilevel"/>
    <w:tmpl w:val="7D56B6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710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5C37C40"/>
    <w:multiLevelType w:val="hybridMultilevel"/>
    <w:tmpl w:val="E6108CC0"/>
    <w:lvl w:ilvl="0" w:tplc="4ACCD5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E2376F"/>
    <w:multiLevelType w:val="hybridMultilevel"/>
    <w:tmpl w:val="8AC40556"/>
    <w:lvl w:ilvl="0" w:tplc="38CEC33C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95221"/>
    <w:multiLevelType w:val="hybridMultilevel"/>
    <w:tmpl w:val="E39A1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3E3FFC"/>
    <w:multiLevelType w:val="hybridMultilevel"/>
    <w:tmpl w:val="B0182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479FF"/>
    <w:multiLevelType w:val="hybridMultilevel"/>
    <w:tmpl w:val="219CAC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CD74F7"/>
    <w:multiLevelType w:val="hybridMultilevel"/>
    <w:tmpl w:val="E16C8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7D5F67"/>
    <w:multiLevelType w:val="hybridMultilevel"/>
    <w:tmpl w:val="F414383C"/>
    <w:lvl w:ilvl="0" w:tplc="9BB63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947FAE"/>
    <w:multiLevelType w:val="hybridMultilevel"/>
    <w:tmpl w:val="007CE656"/>
    <w:lvl w:ilvl="0" w:tplc="C22A6A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B2708DE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B224D4"/>
    <w:multiLevelType w:val="hybridMultilevel"/>
    <w:tmpl w:val="1F2C65DC"/>
    <w:lvl w:ilvl="0" w:tplc="721409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725F32"/>
    <w:multiLevelType w:val="hybridMultilevel"/>
    <w:tmpl w:val="A4D6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48232D"/>
    <w:multiLevelType w:val="hybridMultilevel"/>
    <w:tmpl w:val="819018A8"/>
    <w:lvl w:ilvl="0" w:tplc="2A987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191F38"/>
    <w:multiLevelType w:val="hybridMultilevel"/>
    <w:tmpl w:val="BC580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FC74A1"/>
    <w:multiLevelType w:val="hybridMultilevel"/>
    <w:tmpl w:val="412E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4C65FF"/>
    <w:multiLevelType w:val="hybridMultilevel"/>
    <w:tmpl w:val="1C568DA6"/>
    <w:lvl w:ilvl="0" w:tplc="387073CE">
      <w:numFmt w:val="bullet"/>
      <w:lvlText w:val="▲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9"/>
  </w:num>
  <w:num w:numId="5">
    <w:abstractNumId w:val="12"/>
  </w:num>
  <w:num w:numId="6">
    <w:abstractNumId w:val="19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17"/>
  </w:num>
  <w:num w:numId="15">
    <w:abstractNumId w:val="18"/>
  </w:num>
  <w:num w:numId="16">
    <w:abstractNumId w:val="0"/>
  </w:num>
  <w:num w:numId="17">
    <w:abstractNumId w:val="8"/>
  </w:num>
  <w:num w:numId="18">
    <w:abstractNumId w:val="21"/>
  </w:num>
  <w:num w:numId="19">
    <w:abstractNumId w:val="15"/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0F"/>
    <w:rsid w:val="00004DC8"/>
    <w:rsid w:val="000057C3"/>
    <w:rsid w:val="00006402"/>
    <w:rsid w:val="00030C5A"/>
    <w:rsid w:val="000419E6"/>
    <w:rsid w:val="000756F4"/>
    <w:rsid w:val="0008563B"/>
    <w:rsid w:val="000B3934"/>
    <w:rsid w:val="000D113E"/>
    <w:rsid w:val="000D41AB"/>
    <w:rsid w:val="000D51A6"/>
    <w:rsid w:val="000F03FE"/>
    <w:rsid w:val="000F21E4"/>
    <w:rsid w:val="000F61D0"/>
    <w:rsid w:val="000F6ACF"/>
    <w:rsid w:val="001251B7"/>
    <w:rsid w:val="001316C5"/>
    <w:rsid w:val="00132B2B"/>
    <w:rsid w:val="00132FB8"/>
    <w:rsid w:val="00153801"/>
    <w:rsid w:val="00181956"/>
    <w:rsid w:val="001825FF"/>
    <w:rsid w:val="001A7225"/>
    <w:rsid w:val="001B2E1C"/>
    <w:rsid w:val="001B3D6C"/>
    <w:rsid w:val="001B786A"/>
    <w:rsid w:val="001B7BE7"/>
    <w:rsid w:val="001D3597"/>
    <w:rsid w:val="001E18C1"/>
    <w:rsid w:val="001E37FC"/>
    <w:rsid w:val="001F2C36"/>
    <w:rsid w:val="001F7D39"/>
    <w:rsid w:val="00201FF6"/>
    <w:rsid w:val="00212B43"/>
    <w:rsid w:val="00217509"/>
    <w:rsid w:val="002277BF"/>
    <w:rsid w:val="002310B7"/>
    <w:rsid w:val="002318D5"/>
    <w:rsid w:val="00245DB3"/>
    <w:rsid w:val="0025339D"/>
    <w:rsid w:val="00266F27"/>
    <w:rsid w:val="00275FCF"/>
    <w:rsid w:val="00287EB5"/>
    <w:rsid w:val="002916A1"/>
    <w:rsid w:val="002921EF"/>
    <w:rsid w:val="00292B96"/>
    <w:rsid w:val="00294AC7"/>
    <w:rsid w:val="00294D5F"/>
    <w:rsid w:val="002A4850"/>
    <w:rsid w:val="002A7B83"/>
    <w:rsid w:val="002B28CD"/>
    <w:rsid w:val="002C5251"/>
    <w:rsid w:val="002C56EB"/>
    <w:rsid w:val="002D03DE"/>
    <w:rsid w:val="002E7799"/>
    <w:rsid w:val="002F48CA"/>
    <w:rsid w:val="003003DF"/>
    <w:rsid w:val="00300D25"/>
    <w:rsid w:val="003109EC"/>
    <w:rsid w:val="003116C5"/>
    <w:rsid w:val="00322A71"/>
    <w:rsid w:val="003275CA"/>
    <w:rsid w:val="003322BF"/>
    <w:rsid w:val="003404C7"/>
    <w:rsid w:val="003564C3"/>
    <w:rsid w:val="003729E1"/>
    <w:rsid w:val="00375B0E"/>
    <w:rsid w:val="00380592"/>
    <w:rsid w:val="0038406B"/>
    <w:rsid w:val="003967C6"/>
    <w:rsid w:val="003A3977"/>
    <w:rsid w:val="003B62B3"/>
    <w:rsid w:val="003C5BC4"/>
    <w:rsid w:val="003C6BA7"/>
    <w:rsid w:val="003D565A"/>
    <w:rsid w:val="003F4A2F"/>
    <w:rsid w:val="003F7A5A"/>
    <w:rsid w:val="00400033"/>
    <w:rsid w:val="0040304A"/>
    <w:rsid w:val="00407A79"/>
    <w:rsid w:val="00423C42"/>
    <w:rsid w:val="00430206"/>
    <w:rsid w:val="00430C7E"/>
    <w:rsid w:val="00445DD6"/>
    <w:rsid w:val="004465EF"/>
    <w:rsid w:val="0045338E"/>
    <w:rsid w:val="004551E7"/>
    <w:rsid w:val="00455DA2"/>
    <w:rsid w:val="00456D8D"/>
    <w:rsid w:val="0047698F"/>
    <w:rsid w:val="0049079B"/>
    <w:rsid w:val="004912F1"/>
    <w:rsid w:val="004975C7"/>
    <w:rsid w:val="004A1879"/>
    <w:rsid w:val="004A4B30"/>
    <w:rsid w:val="004A55AB"/>
    <w:rsid w:val="004C7D71"/>
    <w:rsid w:val="004D2A9D"/>
    <w:rsid w:val="004E0218"/>
    <w:rsid w:val="004E15C4"/>
    <w:rsid w:val="004E5EB5"/>
    <w:rsid w:val="004F5FB2"/>
    <w:rsid w:val="004F7DF9"/>
    <w:rsid w:val="00500E8D"/>
    <w:rsid w:val="00505C01"/>
    <w:rsid w:val="005114C8"/>
    <w:rsid w:val="00523A96"/>
    <w:rsid w:val="00526747"/>
    <w:rsid w:val="00527A14"/>
    <w:rsid w:val="005324BF"/>
    <w:rsid w:val="005450CE"/>
    <w:rsid w:val="005561C2"/>
    <w:rsid w:val="00560D8C"/>
    <w:rsid w:val="00583AAA"/>
    <w:rsid w:val="00587D6F"/>
    <w:rsid w:val="005B5902"/>
    <w:rsid w:val="005F0A28"/>
    <w:rsid w:val="005F42DA"/>
    <w:rsid w:val="00625848"/>
    <w:rsid w:val="006275E9"/>
    <w:rsid w:val="006320B8"/>
    <w:rsid w:val="00640042"/>
    <w:rsid w:val="006447EF"/>
    <w:rsid w:val="00651EB8"/>
    <w:rsid w:val="006540D0"/>
    <w:rsid w:val="00674D58"/>
    <w:rsid w:val="00674D79"/>
    <w:rsid w:val="0069493A"/>
    <w:rsid w:val="006A1A57"/>
    <w:rsid w:val="006A3B1F"/>
    <w:rsid w:val="006B01C7"/>
    <w:rsid w:val="006B505B"/>
    <w:rsid w:val="006C3277"/>
    <w:rsid w:val="006D2E28"/>
    <w:rsid w:val="006D6295"/>
    <w:rsid w:val="006E46CF"/>
    <w:rsid w:val="00701FA8"/>
    <w:rsid w:val="0070675A"/>
    <w:rsid w:val="00724247"/>
    <w:rsid w:val="0073507C"/>
    <w:rsid w:val="007354BB"/>
    <w:rsid w:val="00741992"/>
    <w:rsid w:val="007436A6"/>
    <w:rsid w:val="00745F56"/>
    <w:rsid w:val="00747E49"/>
    <w:rsid w:val="0075738C"/>
    <w:rsid w:val="00763C5D"/>
    <w:rsid w:val="007643A5"/>
    <w:rsid w:val="00764C48"/>
    <w:rsid w:val="00767489"/>
    <w:rsid w:val="0077628D"/>
    <w:rsid w:val="00777723"/>
    <w:rsid w:val="0078635D"/>
    <w:rsid w:val="007919C4"/>
    <w:rsid w:val="00791A9D"/>
    <w:rsid w:val="007C20BD"/>
    <w:rsid w:val="007E060F"/>
    <w:rsid w:val="007E2A76"/>
    <w:rsid w:val="007E6409"/>
    <w:rsid w:val="00811A83"/>
    <w:rsid w:val="00814575"/>
    <w:rsid w:val="008416C6"/>
    <w:rsid w:val="008574CB"/>
    <w:rsid w:val="00871972"/>
    <w:rsid w:val="0087428A"/>
    <w:rsid w:val="008968E7"/>
    <w:rsid w:val="008A37F7"/>
    <w:rsid w:val="008C75DD"/>
    <w:rsid w:val="008D664F"/>
    <w:rsid w:val="008E1CED"/>
    <w:rsid w:val="008E2598"/>
    <w:rsid w:val="009176B7"/>
    <w:rsid w:val="00927C7B"/>
    <w:rsid w:val="009361B8"/>
    <w:rsid w:val="00937DA4"/>
    <w:rsid w:val="009461C4"/>
    <w:rsid w:val="0096198F"/>
    <w:rsid w:val="00962CF3"/>
    <w:rsid w:val="00971B14"/>
    <w:rsid w:val="00976E47"/>
    <w:rsid w:val="0098500E"/>
    <w:rsid w:val="00985C5B"/>
    <w:rsid w:val="00985D23"/>
    <w:rsid w:val="00994669"/>
    <w:rsid w:val="009A0599"/>
    <w:rsid w:val="009A43AA"/>
    <w:rsid w:val="009A720B"/>
    <w:rsid w:val="009B67DD"/>
    <w:rsid w:val="009B6F40"/>
    <w:rsid w:val="009D2C46"/>
    <w:rsid w:val="009D3BBB"/>
    <w:rsid w:val="009D62A4"/>
    <w:rsid w:val="009F4989"/>
    <w:rsid w:val="00A01885"/>
    <w:rsid w:val="00A3057B"/>
    <w:rsid w:val="00A311C8"/>
    <w:rsid w:val="00A468A7"/>
    <w:rsid w:val="00A615E2"/>
    <w:rsid w:val="00A641A2"/>
    <w:rsid w:val="00A706FD"/>
    <w:rsid w:val="00A75EE9"/>
    <w:rsid w:val="00A803DB"/>
    <w:rsid w:val="00A8482A"/>
    <w:rsid w:val="00A91BD4"/>
    <w:rsid w:val="00A97C95"/>
    <w:rsid w:val="00AB2486"/>
    <w:rsid w:val="00AC1D4E"/>
    <w:rsid w:val="00AC3166"/>
    <w:rsid w:val="00AE0760"/>
    <w:rsid w:val="00AE39F8"/>
    <w:rsid w:val="00AE52E6"/>
    <w:rsid w:val="00B22B93"/>
    <w:rsid w:val="00B35D74"/>
    <w:rsid w:val="00B3603E"/>
    <w:rsid w:val="00B45EAF"/>
    <w:rsid w:val="00B50717"/>
    <w:rsid w:val="00B51275"/>
    <w:rsid w:val="00B54558"/>
    <w:rsid w:val="00B547A8"/>
    <w:rsid w:val="00B56463"/>
    <w:rsid w:val="00B61F07"/>
    <w:rsid w:val="00B63A7B"/>
    <w:rsid w:val="00B807B8"/>
    <w:rsid w:val="00B92631"/>
    <w:rsid w:val="00BA1903"/>
    <w:rsid w:val="00BA2E7D"/>
    <w:rsid w:val="00BA4DE5"/>
    <w:rsid w:val="00BB2200"/>
    <w:rsid w:val="00BB5C6E"/>
    <w:rsid w:val="00BC10BD"/>
    <w:rsid w:val="00BD17E5"/>
    <w:rsid w:val="00BD392E"/>
    <w:rsid w:val="00BE01CC"/>
    <w:rsid w:val="00BE4A18"/>
    <w:rsid w:val="00BF34FD"/>
    <w:rsid w:val="00BF5E34"/>
    <w:rsid w:val="00C113FB"/>
    <w:rsid w:val="00C154F2"/>
    <w:rsid w:val="00C712B3"/>
    <w:rsid w:val="00C968B1"/>
    <w:rsid w:val="00CC3005"/>
    <w:rsid w:val="00CC5D36"/>
    <w:rsid w:val="00CD50EC"/>
    <w:rsid w:val="00CD5F2F"/>
    <w:rsid w:val="00CE51CF"/>
    <w:rsid w:val="00CF0FB3"/>
    <w:rsid w:val="00CF3326"/>
    <w:rsid w:val="00CF7EBE"/>
    <w:rsid w:val="00D03877"/>
    <w:rsid w:val="00D06BFC"/>
    <w:rsid w:val="00D07363"/>
    <w:rsid w:val="00D20CC1"/>
    <w:rsid w:val="00D21696"/>
    <w:rsid w:val="00D31F4F"/>
    <w:rsid w:val="00D36BC3"/>
    <w:rsid w:val="00D37958"/>
    <w:rsid w:val="00D57BE2"/>
    <w:rsid w:val="00D6047C"/>
    <w:rsid w:val="00D644B1"/>
    <w:rsid w:val="00D64B5D"/>
    <w:rsid w:val="00D73871"/>
    <w:rsid w:val="00D824BB"/>
    <w:rsid w:val="00D92A06"/>
    <w:rsid w:val="00DA0792"/>
    <w:rsid w:val="00DA3D08"/>
    <w:rsid w:val="00DB3B62"/>
    <w:rsid w:val="00DF5CEA"/>
    <w:rsid w:val="00E07019"/>
    <w:rsid w:val="00E16037"/>
    <w:rsid w:val="00E24458"/>
    <w:rsid w:val="00E329E0"/>
    <w:rsid w:val="00E56D7B"/>
    <w:rsid w:val="00E603B0"/>
    <w:rsid w:val="00E72A82"/>
    <w:rsid w:val="00ED1380"/>
    <w:rsid w:val="00EE3F22"/>
    <w:rsid w:val="00EE4D48"/>
    <w:rsid w:val="00EF2191"/>
    <w:rsid w:val="00F135D6"/>
    <w:rsid w:val="00F1416F"/>
    <w:rsid w:val="00F15B73"/>
    <w:rsid w:val="00F259B3"/>
    <w:rsid w:val="00F57FBF"/>
    <w:rsid w:val="00F77E04"/>
    <w:rsid w:val="00F90339"/>
    <w:rsid w:val="00F930B8"/>
    <w:rsid w:val="00F97EBA"/>
    <w:rsid w:val="00FB0713"/>
    <w:rsid w:val="00FB276E"/>
    <w:rsid w:val="00FB7DD9"/>
    <w:rsid w:val="00FD003D"/>
    <w:rsid w:val="00FF17A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03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D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E060F"/>
    <w:pPr>
      <w:keepNext/>
      <w:widowControl/>
      <w:numPr>
        <w:numId w:val="1"/>
      </w:numPr>
      <w:jc w:val="left"/>
    </w:pPr>
    <w:rPr>
      <w:rFonts w:ascii="Cambria" w:hAnsi="Cambria" w:cs="Times New Roman"/>
      <w:b w:val="0"/>
      <w:iCs/>
      <w:kern w:val="3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060F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0F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eastAsia="宋体" w:hAnsi="Cambria" w:cs="Times New Roman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0F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eastAsia="宋体" w:hAnsi="Calibri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0F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0F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0F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eastAsia="宋体" w:hAnsi="Calibri"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0F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eastAsia="宋体" w:hAnsi="Calibri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0F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eastAsia="宋体" w:hAnsi="Cambria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E060F"/>
    <w:rPr>
      <w:rFonts w:ascii="Cambria" w:eastAsia="宋体" w:hAnsi="Cambria" w:cs="Times New Roman"/>
      <w:bCs/>
      <w:iCs/>
      <w:kern w:val="32"/>
      <w:sz w:val="24"/>
      <w:szCs w:val="32"/>
    </w:rPr>
  </w:style>
  <w:style w:type="character" w:customStyle="1" w:styleId="20">
    <w:name w:val="标题 2 字符"/>
    <w:basedOn w:val="a1"/>
    <w:link w:val="2"/>
    <w:uiPriority w:val="9"/>
    <w:rsid w:val="007E060F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1"/>
    <w:link w:val="3"/>
    <w:uiPriority w:val="9"/>
    <w:semiHidden/>
    <w:rsid w:val="007E060F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1"/>
    <w:link w:val="4"/>
    <w:uiPriority w:val="9"/>
    <w:semiHidden/>
    <w:rsid w:val="007E060F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E060F"/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1"/>
    <w:link w:val="6"/>
    <w:uiPriority w:val="9"/>
    <w:semiHidden/>
    <w:rsid w:val="007E060F"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1"/>
    <w:link w:val="7"/>
    <w:uiPriority w:val="9"/>
    <w:semiHidden/>
    <w:rsid w:val="007E060F"/>
    <w:rPr>
      <w:rFonts w:ascii="Calibri" w:eastAsia="宋体" w:hAnsi="Calibri" w:cs="Times New Roman"/>
      <w:kern w:val="0"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7E060F"/>
    <w:rPr>
      <w:rFonts w:ascii="Calibri" w:eastAsia="宋体" w:hAnsi="Calibri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7E060F"/>
    <w:rPr>
      <w:rFonts w:ascii="Cambria" w:eastAsia="宋体" w:hAnsi="Cambria" w:cs="Times New Roman"/>
      <w:kern w:val="0"/>
      <w:sz w:val="20"/>
      <w:szCs w:val="20"/>
    </w:rPr>
  </w:style>
  <w:style w:type="paragraph" w:customStyle="1" w:styleId="11">
    <w:name w:val="样式1"/>
    <w:basedOn w:val="2"/>
    <w:link w:val="1Char"/>
    <w:qFormat/>
    <w:rsid w:val="007E060F"/>
    <w:pPr>
      <w:spacing w:before="100" w:beforeAutospacing="1" w:after="100" w:afterAutospacing="1"/>
      <w:ind w:rightChars="100" w:right="100"/>
    </w:pPr>
    <w:rPr>
      <w:sz w:val="21"/>
    </w:rPr>
  </w:style>
  <w:style w:type="character" w:customStyle="1" w:styleId="1Char">
    <w:name w:val="样式1 Char"/>
    <w:link w:val="11"/>
    <w:rsid w:val="007E060F"/>
    <w:rPr>
      <w:rFonts w:ascii="Cambria" w:eastAsia="宋体" w:hAnsi="Cambria" w:cs="Times New Roman"/>
      <w:b/>
      <w:bCs/>
      <w:i/>
      <w:iCs/>
      <w:kern w:val="0"/>
      <w:szCs w:val="28"/>
    </w:rPr>
  </w:style>
  <w:style w:type="paragraph" w:styleId="a0">
    <w:name w:val="Title"/>
    <w:basedOn w:val="a"/>
    <w:next w:val="a"/>
    <w:link w:val="a4"/>
    <w:uiPriority w:val="10"/>
    <w:qFormat/>
    <w:rsid w:val="007E06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7E060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E060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3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361B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361B8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90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98500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8500E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9850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500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8500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8500E"/>
    <w:rPr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semiHidden/>
    <w:rsid w:val="0098500E"/>
    <w:rPr>
      <w:sz w:val="18"/>
      <w:szCs w:val="18"/>
    </w:rPr>
  </w:style>
  <w:style w:type="table" w:styleId="af2">
    <w:name w:val="Table Grid"/>
    <w:basedOn w:val="a2"/>
    <w:uiPriority w:val="59"/>
    <w:rsid w:val="007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2025-02-08T09:18:00Z</dcterms:created>
  <dcterms:modified xsi:type="dcterms:W3CDTF">2025-02-08T09:18:00Z</dcterms:modified>
</cp:coreProperties>
</file>