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ACC1B" w14:textId="60E6AC86" w:rsidR="00DC4AC6" w:rsidRDefault="003C06AE" w:rsidP="00DC4AC6">
      <w:pPr>
        <w:jc w:val="center"/>
        <w:textAlignment w:val="baseline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十二导联</w:t>
      </w:r>
      <w:r w:rsidR="00DC4AC6">
        <w:rPr>
          <w:rFonts w:hint="eastAsia"/>
          <w:b/>
          <w:bCs/>
          <w:sz w:val="32"/>
          <w:szCs w:val="32"/>
        </w:rPr>
        <w:t>心电图机技术参数</w:t>
      </w:r>
    </w:p>
    <w:p w14:paraId="0C7569FF" w14:textId="0F7022E6" w:rsidR="003C06AE" w:rsidRPr="003C06AE" w:rsidRDefault="003C06AE" w:rsidP="003C06AE">
      <w:pPr>
        <w:jc w:val="left"/>
        <w:textAlignment w:val="baseline"/>
        <w:rPr>
          <w:rFonts w:ascii="宋体" w:eastAsia="宋体" w:hAnsi="宋体" w:cs="宋体"/>
          <w:b/>
          <w:kern w:val="0"/>
          <w:sz w:val="28"/>
          <w:szCs w:val="24"/>
        </w:rPr>
      </w:pPr>
      <w:r w:rsidRPr="003C06AE">
        <w:rPr>
          <w:rFonts w:ascii="宋体" w:eastAsia="宋体" w:hAnsi="宋体" w:cs="宋体" w:hint="eastAsia"/>
          <w:b/>
          <w:kern w:val="0"/>
          <w:sz w:val="28"/>
          <w:szCs w:val="24"/>
        </w:rPr>
        <w:t>基本参数</w:t>
      </w:r>
    </w:p>
    <w:p w14:paraId="50B7F5F2" w14:textId="77777777" w:rsidR="00DC4AC6" w:rsidRPr="004C7917" w:rsidRDefault="00DC4AC6" w:rsidP="00DC4AC6">
      <w:pPr>
        <w:pStyle w:val="a7"/>
        <w:numPr>
          <w:ilvl w:val="0"/>
          <w:numId w:val="1"/>
        </w:numPr>
        <w:ind w:firstLineChars="0"/>
        <w:textAlignment w:val="baseline"/>
        <w:rPr>
          <w:rFonts w:ascii="宋体" w:hAnsi="宋体" w:cs="宋体"/>
          <w:kern w:val="0"/>
          <w:sz w:val="24"/>
        </w:rPr>
      </w:pPr>
      <w:r w:rsidRPr="004C7917">
        <w:rPr>
          <w:rFonts w:ascii="宋体" w:hAnsi="宋体" w:cs="宋体" w:hint="eastAsia"/>
          <w:kern w:val="0"/>
          <w:sz w:val="24"/>
        </w:rPr>
        <w:t>心电输入：12</w:t>
      </w:r>
      <w:r>
        <w:rPr>
          <w:rFonts w:ascii="宋体" w:hAnsi="宋体" w:cs="宋体" w:hint="eastAsia"/>
          <w:kern w:val="0"/>
          <w:sz w:val="24"/>
        </w:rPr>
        <w:t>、18</w:t>
      </w:r>
      <w:r w:rsidRPr="004C7917">
        <w:rPr>
          <w:rFonts w:ascii="宋体" w:hAnsi="宋体" w:cs="宋体" w:hint="eastAsia"/>
          <w:kern w:val="0"/>
          <w:sz w:val="24"/>
        </w:rPr>
        <w:t>导联同步采集</w:t>
      </w:r>
      <w:r>
        <w:rPr>
          <w:rFonts w:ascii="宋体" w:hAnsi="宋体" w:cs="宋体" w:hint="eastAsia"/>
          <w:kern w:val="0"/>
          <w:sz w:val="24"/>
        </w:rPr>
        <w:t>；</w:t>
      </w:r>
      <w:r w:rsidRPr="00EE7580">
        <w:rPr>
          <w:rFonts w:ascii="宋体" w:hAnsi="宋体" w:cs="宋体"/>
          <w:kern w:val="0"/>
          <w:sz w:val="24"/>
        </w:rPr>
        <w:t>二阶梯实验</w:t>
      </w:r>
      <w:r w:rsidRPr="00EE7580">
        <w:rPr>
          <w:rFonts w:ascii="宋体" w:hAnsi="宋体" w:cs="宋体" w:hint="eastAsia"/>
          <w:kern w:val="0"/>
          <w:sz w:val="24"/>
        </w:rPr>
        <w:t>、</w:t>
      </w:r>
      <w:r w:rsidRPr="00EE7580">
        <w:rPr>
          <w:rFonts w:ascii="宋体" w:hAnsi="宋体" w:cs="宋体"/>
          <w:kern w:val="0"/>
          <w:sz w:val="24"/>
        </w:rPr>
        <w:t>运动后检查</w:t>
      </w:r>
      <w:r w:rsidRPr="00EE7580">
        <w:rPr>
          <w:rFonts w:ascii="宋体" w:hAnsi="宋体" w:cs="宋体" w:hint="eastAsia"/>
          <w:kern w:val="0"/>
          <w:sz w:val="24"/>
        </w:rPr>
        <w:t>、R</w:t>
      </w:r>
      <w:r w:rsidRPr="00EE7580">
        <w:rPr>
          <w:rFonts w:ascii="宋体" w:hAnsi="宋体" w:cs="宋体"/>
          <w:kern w:val="0"/>
          <w:sz w:val="24"/>
        </w:rPr>
        <w:t>R间期检查</w:t>
      </w:r>
    </w:p>
    <w:p w14:paraId="7C69DD19" w14:textId="77777777" w:rsidR="00DC4AC6" w:rsidRPr="004C7917" w:rsidRDefault="00DC4AC6" w:rsidP="00DC4AC6">
      <w:pPr>
        <w:pStyle w:val="a7"/>
        <w:numPr>
          <w:ilvl w:val="0"/>
          <w:numId w:val="1"/>
        </w:numPr>
        <w:ind w:firstLineChars="0"/>
        <w:textAlignment w:val="baseline"/>
      </w:pPr>
      <w:r w:rsidRPr="00165486">
        <w:rPr>
          <w:rFonts w:ascii="宋体" w:hAnsi="宋体" w:cs="宋体" w:hint="eastAsia"/>
          <w:kern w:val="0"/>
          <w:sz w:val="24"/>
        </w:rPr>
        <w:t>▲</w:t>
      </w:r>
      <w:r>
        <w:rPr>
          <w:rFonts w:ascii="宋体" w:hAnsi="宋体" w:cs="宋体" w:hint="eastAsia"/>
          <w:kern w:val="0"/>
          <w:szCs w:val="21"/>
        </w:rPr>
        <w:t xml:space="preserve"> </w:t>
      </w:r>
      <w:r w:rsidRPr="00EE7580">
        <w:rPr>
          <w:rFonts w:ascii="宋体" w:hAnsi="宋体" w:cs="宋体" w:hint="eastAsia"/>
          <w:kern w:val="0"/>
          <w:sz w:val="24"/>
        </w:rPr>
        <w:t>A</w:t>
      </w:r>
      <w:r w:rsidRPr="00EE7580">
        <w:rPr>
          <w:rFonts w:ascii="宋体" w:hAnsi="宋体" w:cs="宋体"/>
          <w:kern w:val="0"/>
          <w:sz w:val="24"/>
        </w:rPr>
        <w:t>D</w:t>
      </w:r>
      <w:r w:rsidRPr="00EE7580">
        <w:rPr>
          <w:rFonts w:ascii="宋体" w:hAnsi="宋体" w:cs="宋体" w:hint="eastAsia"/>
          <w:kern w:val="0"/>
          <w:sz w:val="24"/>
        </w:rPr>
        <w:t>采样率：≥7</w:t>
      </w:r>
      <w:r w:rsidRPr="00EE7580">
        <w:rPr>
          <w:rFonts w:ascii="宋体" w:hAnsi="宋体" w:cs="宋体"/>
          <w:kern w:val="0"/>
          <w:sz w:val="24"/>
        </w:rPr>
        <w:t>50000</w:t>
      </w:r>
      <w:r w:rsidRPr="00EE7580">
        <w:rPr>
          <w:rFonts w:ascii="宋体" w:hAnsi="宋体" w:cs="宋体" w:hint="eastAsia"/>
          <w:kern w:val="0"/>
          <w:sz w:val="24"/>
        </w:rPr>
        <w:t xml:space="preserve"> Hz</w:t>
      </w:r>
      <w:r w:rsidRPr="00EE7580">
        <w:rPr>
          <w:rFonts w:ascii="宋体" w:hAnsi="宋体" w:cs="宋体"/>
          <w:kern w:val="0"/>
          <w:sz w:val="24"/>
        </w:rPr>
        <w:t>/C</w:t>
      </w:r>
      <w:r w:rsidRPr="00EE7580">
        <w:rPr>
          <w:rFonts w:ascii="宋体" w:hAnsi="宋体" w:cs="宋体" w:hint="eastAsia"/>
          <w:kern w:val="0"/>
          <w:sz w:val="24"/>
        </w:rPr>
        <w:t>h</w:t>
      </w:r>
    </w:p>
    <w:p w14:paraId="045413FA" w14:textId="6E0FA493" w:rsidR="00DC4AC6" w:rsidRPr="004C7917" w:rsidRDefault="00DC4AC6" w:rsidP="00DC4AC6">
      <w:pPr>
        <w:pStyle w:val="a7"/>
        <w:numPr>
          <w:ilvl w:val="0"/>
          <w:numId w:val="1"/>
        </w:numPr>
        <w:ind w:firstLineChars="0"/>
        <w:textAlignment w:val="baseline"/>
      </w:pPr>
      <w:r w:rsidRPr="00165486">
        <w:rPr>
          <w:rFonts w:ascii="宋体" w:hAnsi="宋体" w:cs="宋体" w:hint="eastAsia"/>
          <w:kern w:val="0"/>
          <w:sz w:val="24"/>
        </w:rPr>
        <w:t>▲模数转换精度</w:t>
      </w:r>
      <w:r>
        <w:rPr>
          <w:rFonts w:ascii="宋体" w:hAnsi="宋体" w:cs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≤2.5 μV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/>
          <w:kern w:val="0"/>
          <w:sz w:val="24"/>
        </w:rPr>
        <w:t>输入阻抗</w:t>
      </w:r>
      <w:r>
        <w:rPr>
          <w:rFonts w:ascii="宋体" w:hAnsi="宋体" w:hint="eastAsia"/>
          <w:kern w:val="0"/>
          <w:sz w:val="24"/>
        </w:rPr>
        <w:t>：</w:t>
      </w:r>
      <w:bookmarkStart w:id="0" w:name="_Hlk50729333"/>
      <w:r w:rsidRPr="00165486">
        <w:rPr>
          <w:rFonts w:ascii="宋体" w:hAnsi="宋体" w:cs="宋体" w:hint="eastAsia"/>
          <w:kern w:val="0"/>
          <w:sz w:val="24"/>
        </w:rPr>
        <w:t>≥</w:t>
      </w:r>
      <w:bookmarkEnd w:id="0"/>
      <w:r w:rsidRPr="00165486">
        <w:rPr>
          <w:rFonts w:ascii="宋体" w:hAnsi="宋体" w:cs="宋体"/>
          <w:kern w:val="0"/>
          <w:sz w:val="24"/>
        </w:rPr>
        <w:t>5</w:t>
      </w:r>
      <w:r w:rsidRPr="00165486">
        <w:rPr>
          <w:rFonts w:ascii="宋体" w:hAnsi="宋体" w:cs="宋体" w:hint="eastAsia"/>
          <w:kern w:val="0"/>
          <w:sz w:val="24"/>
        </w:rPr>
        <w:t>0MΩ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/>
          <w:kern w:val="0"/>
          <w:sz w:val="24"/>
        </w:rPr>
        <w:t>耐极化电压：</w:t>
      </w:r>
      <w:r w:rsidRPr="00165486">
        <w:rPr>
          <w:rFonts w:ascii="宋体" w:hAnsi="宋体" w:cs="宋体" w:hint="eastAsia"/>
          <w:kern w:val="0"/>
          <w:sz w:val="24"/>
        </w:rPr>
        <w:t>≥±550mV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/>
          <w:kern w:val="0"/>
          <w:sz w:val="24"/>
        </w:rPr>
        <w:t>共模抑制比</w:t>
      </w:r>
      <w:r>
        <w:rPr>
          <w:rFonts w:ascii="宋体" w:hAnsi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≥10</w:t>
      </w:r>
      <w:r w:rsidRPr="00165486">
        <w:rPr>
          <w:rFonts w:ascii="宋体" w:hAnsi="宋体" w:cs="宋体"/>
          <w:kern w:val="0"/>
          <w:sz w:val="24"/>
        </w:rPr>
        <w:t>5</w:t>
      </w:r>
      <w:r w:rsidRPr="00165486">
        <w:rPr>
          <w:rFonts w:ascii="宋体" w:hAnsi="宋体" w:cs="宋体" w:hint="eastAsia"/>
          <w:kern w:val="0"/>
          <w:sz w:val="24"/>
        </w:rPr>
        <w:t>dB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/>
          <w:kern w:val="0"/>
          <w:sz w:val="24"/>
        </w:rPr>
        <w:t>频</w:t>
      </w:r>
      <w:r w:rsidRPr="00EE7580">
        <w:rPr>
          <w:rFonts w:ascii="宋体" w:hAnsi="宋体" w:cs="宋体"/>
          <w:kern w:val="0"/>
          <w:sz w:val="24"/>
        </w:rPr>
        <w:t>率响应</w:t>
      </w:r>
      <w:r w:rsidRPr="00EE7580">
        <w:rPr>
          <w:rFonts w:ascii="宋体" w:hAnsi="宋体" w:cs="宋体" w:hint="eastAsia"/>
          <w:kern w:val="0"/>
          <w:sz w:val="24"/>
        </w:rPr>
        <w:t>：0.5Hz-</w:t>
      </w:r>
      <w:r w:rsidRPr="00EE7580">
        <w:rPr>
          <w:rFonts w:ascii="宋体" w:hAnsi="宋体" w:cs="宋体"/>
          <w:kern w:val="0"/>
          <w:sz w:val="24"/>
        </w:rPr>
        <w:t>500</w:t>
      </w:r>
      <w:r w:rsidRPr="00EE7580">
        <w:rPr>
          <w:rFonts w:ascii="宋体" w:hAnsi="宋体" w:cs="宋体" w:hint="eastAsia"/>
          <w:kern w:val="0"/>
          <w:sz w:val="24"/>
        </w:rPr>
        <w:t>Hz</w:t>
      </w:r>
      <w:r>
        <w:rPr>
          <w:rFonts w:ascii="宋体" w:hAnsi="宋体" w:cs="宋体" w:hint="eastAsia"/>
          <w:kern w:val="0"/>
          <w:sz w:val="24"/>
        </w:rPr>
        <w:t xml:space="preserve"> ；</w:t>
      </w:r>
      <w:r w:rsidRPr="00165486">
        <w:rPr>
          <w:rFonts w:ascii="宋体" w:hAnsi="宋体"/>
          <w:kern w:val="0"/>
          <w:sz w:val="24"/>
        </w:rPr>
        <w:t>标准灵敏度</w:t>
      </w:r>
      <w:r>
        <w:rPr>
          <w:rFonts w:ascii="宋体" w:hAnsi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10mm/mV, 误差≤±5%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/>
          <w:kern w:val="0"/>
          <w:sz w:val="24"/>
        </w:rPr>
        <w:t>时间常数</w:t>
      </w:r>
      <w:r>
        <w:rPr>
          <w:rFonts w:ascii="宋体" w:hAnsi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≥</w:t>
      </w:r>
      <w:r>
        <w:rPr>
          <w:rFonts w:ascii="宋体" w:hAnsi="宋体" w:cs="宋体"/>
          <w:kern w:val="0"/>
          <w:sz w:val="24"/>
        </w:rPr>
        <w:t>4</w:t>
      </w:r>
      <w:r w:rsidRPr="00165486">
        <w:rPr>
          <w:rFonts w:ascii="宋体" w:hAnsi="宋体" w:cs="宋体" w:hint="eastAsia"/>
          <w:kern w:val="0"/>
          <w:sz w:val="24"/>
        </w:rPr>
        <w:t>.2秒</w:t>
      </w:r>
      <w:r>
        <w:rPr>
          <w:rFonts w:ascii="宋体" w:hAnsi="宋体" w:cs="宋体" w:hint="eastAsia"/>
          <w:kern w:val="0"/>
          <w:sz w:val="24"/>
        </w:rPr>
        <w:t>；</w:t>
      </w:r>
    </w:p>
    <w:p w14:paraId="288F1618" w14:textId="77777777" w:rsidR="00DC4AC6" w:rsidRPr="004C7917" w:rsidRDefault="00DC4AC6" w:rsidP="00DC4AC6">
      <w:pPr>
        <w:pStyle w:val="a7"/>
        <w:numPr>
          <w:ilvl w:val="0"/>
          <w:numId w:val="1"/>
        </w:numPr>
        <w:ind w:firstLineChars="0"/>
        <w:textAlignment w:val="baseline"/>
      </w:pPr>
      <w:r w:rsidRPr="00165486">
        <w:rPr>
          <w:rFonts w:ascii="宋体" w:hAnsi="宋体" w:cs="宋体" w:hint="eastAsia"/>
          <w:kern w:val="0"/>
          <w:sz w:val="24"/>
        </w:rPr>
        <w:t>滤波器</w:t>
      </w:r>
      <w:r>
        <w:rPr>
          <w:rFonts w:ascii="宋体" w:hAnsi="宋体" w:cs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低通滤波、肌电滤波、交流滤波、基线抑制滤波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 w:cs="宋体" w:hint="eastAsia"/>
          <w:kern w:val="0"/>
          <w:sz w:val="24"/>
        </w:rPr>
        <w:t>低通滤波</w:t>
      </w:r>
      <w:r>
        <w:rPr>
          <w:rFonts w:ascii="宋体" w:hAnsi="宋体" w:cs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75Hz, 100Hz, 150Hz</w:t>
      </w:r>
      <w:r>
        <w:rPr>
          <w:rFonts w:ascii="宋体" w:hAnsi="宋体" w:cs="宋体" w:hint="eastAsia"/>
          <w:kern w:val="0"/>
          <w:sz w:val="24"/>
        </w:rPr>
        <w:t>；3</w:t>
      </w:r>
      <w:r>
        <w:rPr>
          <w:rFonts w:ascii="宋体" w:hAnsi="宋体" w:cs="宋体"/>
          <w:kern w:val="0"/>
          <w:sz w:val="24"/>
        </w:rPr>
        <w:t>00H</w:t>
      </w:r>
      <w:r>
        <w:rPr>
          <w:rFonts w:ascii="宋体" w:hAnsi="宋体" w:cs="宋体" w:hint="eastAsia"/>
          <w:kern w:val="0"/>
          <w:sz w:val="24"/>
        </w:rPr>
        <w:t>z；</w:t>
      </w:r>
      <w:r w:rsidRPr="00165486">
        <w:rPr>
          <w:rFonts w:ascii="宋体" w:hAnsi="宋体" w:cs="宋体" w:hint="eastAsia"/>
          <w:kern w:val="0"/>
          <w:sz w:val="24"/>
        </w:rPr>
        <w:t xml:space="preserve"> 三档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 w:cs="宋体" w:hint="eastAsia"/>
          <w:kern w:val="0"/>
          <w:sz w:val="24"/>
        </w:rPr>
        <w:t>肌电滤波</w:t>
      </w:r>
      <w:r>
        <w:rPr>
          <w:rFonts w:ascii="宋体" w:hAnsi="宋体" w:cs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25Hz/35Hz 二档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 w:cs="宋体" w:hint="eastAsia"/>
          <w:kern w:val="0"/>
          <w:sz w:val="24"/>
        </w:rPr>
        <w:t>交流滤波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 w:cs="宋体" w:hint="eastAsia"/>
          <w:kern w:val="0"/>
          <w:sz w:val="24"/>
        </w:rPr>
        <w:t>50Hz或60Hz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 w:cs="宋体" w:hint="eastAsia"/>
          <w:kern w:val="0"/>
          <w:sz w:val="24"/>
        </w:rPr>
        <w:t>基线抑制</w:t>
      </w:r>
      <w:r>
        <w:rPr>
          <w:rFonts w:ascii="宋体" w:hAnsi="宋体" w:cs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强/弱 二档</w:t>
      </w:r>
    </w:p>
    <w:p w14:paraId="144F5A02" w14:textId="77777777" w:rsidR="00DC4AC6" w:rsidRPr="004C7917" w:rsidRDefault="00DC4AC6" w:rsidP="00DC4AC6">
      <w:pPr>
        <w:pStyle w:val="a7"/>
        <w:numPr>
          <w:ilvl w:val="0"/>
          <w:numId w:val="1"/>
        </w:numPr>
        <w:ind w:firstLineChars="0"/>
        <w:textAlignment w:val="baseline"/>
      </w:pPr>
      <w:r w:rsidRPr="00165486">
        <w:rPr>
          <w:rFonts w:ascii="宋体" w:hAnsi="宋体" w:cs="宋体" w:hint="eastAsia"/>
          <w:kern w:val="0"/>
          <w:sz w:val="24"/>
        </w:rPr>
        <w:t>增益/灵敏度选择</w:t>
      </w:r>
      <w:r>
        <w:rPr>
          <w:rFonts w:ascii="宋体" w:hAnsi="宋体" w:cs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5，10，20mm/mV，手动或自动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 w:cs="宋体" w:hint="eastAsia"/>
          <w:kern w:val="0"/>
          <w:sz w:val="24"/>
        </w:rPr>
        <w:t>不正常状态检测</w:t>
      </w:r>
      <w:r>
        <w:rPr>
          <w:rFonts w:ascii="宋体" w:hAnsi="宋体" w:cs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电极脱落报警，高频噪声过高报警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/>
          <w:kern w:val="0"/>
          <w:sz w:val="24"/>
        </w:rPr>
        <w:t>电极脱落</w:t>
      </w:r>
      <w:r>
        <w:rPr>
          <w:rFonts w:ascii="宋体" w:hAnsi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液晶显示器显示脱落部位</w:t>
      </w:r>
    </w:p>
    <w:p w14:paraId="433CB68C" w14:textId="30581830" w:rsidR="00DC4AC6" w:rsidRPr="004C7917" w:rsidRDefault="00DC4AC6" w:rsidP="00DC4AC6">
      <w:pPr>
        <w:pStyle w:val="a7"/>
        <w:numPr>
          <w:ilvl w:val="0"/>
          <w:numId w:val="1"/>
        </w:numPr>
        <w:ind w:firstLineChars="0"/>
        <w:textAlignment w:val="baseline"/>
      </w:pPr>
      <w:r w:rsidRPr="00165486">
        <w:rPr>
          <w:rFonts w:ascii="宋体" w:hAnsi="宋体" w:cs="宋体" w:hint="eastAsia"/>
          <w:kern w:val="0"/>
          <w:sz w:val="24"/>
        </w:rPr>
        <w:t>显示导联数</w:t>
      </w:r>
      <w:r>
        <w:rPr>
          <w:rFonts w:ascii="宋体" w:hAnsi="宋体" w:cs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同屏12导联，≥</w:t>
      </w:r>
      <w:r>
        <w:rPr>
          <w:rFonts w:ascii="宋体" w:hAnsi="宋体" w:cs="宋体"/>
          <w:kern w:val="0"/>
          <w:sz w:val="24"/>
        </w:rPr>
        <w:t>5</w:t>
      </w:r>
      <w:r w:rsidRPr="00165486">
        <w:rPr>
          <w:rFonts w:ascii="宋体" w:hAnsi="宋体" w:cs="宋体" w:hint="eastAsia"/>
          <w:kern w:val="0"/>
          <w:sz w:val="24"/>
        </w:rPr>
        <w:t>s</w:t>
      </w:r>
    </w:p>
    <w:p w14:paraId="4084014A" w14:textId="155A0584" w:rsidR="00DC4AC6" w:rsidRPr="00EE7580" w:rsidRDefault="00DC4AC6" w:rsidP="00DC4AC6">
      <w:pPr>
        <w:pStyle w:val="a7"/>
        <w:numPr>
          <w:ilvl w:val="0"/>
          <w:numId w:val="1"/>
        </w:numPr>
        <w:ind w:firstLineChars="0"/>
        <w:textAlignment w:val="baseline"/>
      </w:pPr>
      <w:r w:rsidRPr="00165486">
        <w:rPr>
          <w:rFonts w:ascii="宋体" w:hAnsi="宋体"/>
          <w:kern w:val="0"/>
          <w:sz w:val="24"/>
        </w:rPr>
        <w:t>记录器</w:t>
      </w:r>
      <w:r>
        <w:rPr>
          <w:rFonts w:ascii="宋体" w:hAnsi="宋体" w:hint="eastAsia"/>
          <w:kern w:val="0"/>
          <w:sz w:val="24"/>
        </w:rPr>
        <w:t>：</w:t>
      </w:r>
      <w:r w:rsidRPr="00165486">
        <w:rPr>
          <w:rFonts w:ascii="宋体" w:hAnsi="宋体"/>
          <w:kern w:val="0"/>
          <w:sz w:val="24"/>
        </w:rPr>
        <w:t>记录纸宽度</w:t>
      </w:r>
      <w:r>
        <w:rPr>
          <w:rFonts w:ascii="宋体" w:hAnsi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210mmx140mm折纸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/>
          <w:kern w:val="0"/>
          <w:sz w:val="24"/>
        </w:rPr>
        <w:t>记录道数</w:t>
      </w:r>
      <w:r>
        <w:rPr>
          <w:rFonts w:ascii="宋体" w:hAnsi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3, 3+1, 6, 12道</w:t>
      </w:r>
      <w:r>
        <w:rPr>
          <w:rFonts w:ascii="宋体" w:hAnsi="宋体" w:cs="宋体" w:hint="eastAsia"/>
          <w:kern w:val="0"/>
          <w:sz w:val="24"/>
        </w:rPr>
        <w:t>；1</w:t>
      </w:r>
      <w:r>
        <w:rPr>
          <w:rFonts w:ascii="宋体" w:hAnsi="宋体" w:cs="宋体"/>
          <w:kern w:val="0"/>
          <w:sz w:val="24"/>
        </w:rPr>
        <w:t>2+6</w:t>
      </w:r>
      <w:r>
        <w:rPr>
          <w:rFonts w:ascii="宋体" w:hAnsi="宋体" w:cs="宋体" w:hint="eastAsia"/>
          <w:kern w:val="0"/>
          <w:sz w:val="24"/>
        </w:rPr>
        <w:t>道；</w:t>
      </w:r>
      <w:r w:rsidRPr="00165486">
        <w:rPr>
          <w:rFonts w:ascii="宋体" w:hAnsi="宋体"/>
          <w:kern w:val="0"/>
          <w:sz w:val="24"/>
        </w:rPr>
        <w:t>走纸速度</w:t>
      </w:r>
      <w:r>
        <w:rPr>
          <w:rFonts w:ascii="宋体" w:hAnsi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10, 12.5, 25，50mm/S</w:t>
      </w:r>
      <w:r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/>
          <w:kern w:val="0"/>
          <w:sz w:val="24"/>
        </w:rPr>
        <w:t>无纸检出</w:t>
      </w:r>
      <w:r>
        <w:rPr>
          <w:rFonts w:ascii="宋体" w:hAnsi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记录纸用完后自动停止走纸并报警</w:t>
      </w:r>
      <w:r>
        <w:rPr>
          <w:rFonts w:ascii="宋体" w:hAnsi="宋体" w:cs="宋体" w:hint="eastAsia"/>
          <w:kern w:val="0"/>
          <w:sz w:val="24"/>
        </w:rPr>
        <w:t>；</w:t>
      </w:r>
    </w:p>
    <w:p w14:paraId="303DCA06" w14:textId="77777777" w:rsidR="00DC4AC6" w:rsidRPr="004C7917" w:rsidRDefault="00DC4AC6" w:rsidP="00DC4AC6">
      <w:pPr>
        <w:pStyle w:val="a7"/>
        <w:numPr>
          <w:ilvl w:val="0"/>
          <w:numId w:val="1"/>
        </w:numPr>
        <w:ind w:firstLineChars="0"/>
        <w:textAlignment w:val="baseline"/>
      </w:pPr>
      <w:r w:rsidRPr="00165486">
        <w:rPr>
          <w:rFonts w:ascii="宋体" w:hAnsi="宋体" w:cs="宋体" w:hint="eastAsia"/>
          <w:kern w:val="0"/>
          <w:sz w:val="24"/>
        </w:rPr>
        <w:t>▲操作模式</w:t>
      </w:r>
      <w:r>
        <w:rPr>
          <w:rFonts w:ascii="宋体" w:hAnsi="宋体" w:cs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可自动或手动。自动操作时支持实时或回顾记录，具备自动检测并延长记录心律失常波形，且支持全自动开始记录，记录波形10-24秒可调</w:t>
      </w:r>
      <w:r>
        <w:rPr>
          <w:rFonts w:ascii="宋体" w:hAnsi="宋体" w:cs="宋体" w:hint="eastAsia"/>
          <w:kern w:val="0"/>
          <w:sz w:val="24"/>
        </w:rPr>
        <w:t>，</w:t>
      </w:r>
      <w:r w:rsidRPr="00165486">
        <w:rPr>
          <w:rFonts w:ascii="宋体" w:hAnsi="宋体" w:cs="宋体" w:hint="eastAsia"/>
          <w:kern w:val="0"/>
          <w:sz w:val="24"/>
        </w:rPr>
        <w:t>支持二阶梯</w:t>
      </w:r>
      <w:r>
        <w:rPr>
          <w:rFonts w:ascii="宋体" w:hAnsi="宋体" w:cs="宋体" w:hint="eastAsia"/>
          <w:kern w:val="0"/>
          <w:sz w:val="24"/>
        </w:rPr>
        <w:t>实验，</w:t>
      </w:r>
      <w:r w:rsidRPr="00165486">
        <w:rPr>
          <w:rFonts w:ascii="宋体" w:hAnsi="宋体" w:cs="宋体" w:hint="eastAsia"/>
          <w:kern w:val="0"/>
          <w:sz w:val="24"/>
        </w:rPr>
        <w:t>支持运动后检</w:t>
      </w:r>
      <w:r>
        <w:rPr>
          <w:rFonts w:ascii="宋体" w:hAnsi="宋体" w:cs="宋体" w:hint="eastAsia"/>
          <w:kern w:val="0"/>
          <w:sz w:val="24"/>
        </w:rPr>
        <w:t>查，</w:t>
      </w:r>
      <w:r w:rsidRPr="00165486">
        <w:rPr>
          <w:rFonts w:ascii="宋体" w:hAnsi="宋体" w:cs="宋体" w:hint="eastAsia"/>
          <w:kern w:val="0"/>
          <w:sz w:val="24"/>
        </w:rPr>
        <w:t>支持RR间期检查</w:t>
      </w:r>
    </w:p>
    <w:p w14:paraId="4D7C0D6A" w14:textId="77777777" w:rsidR="00DC4AC6" w:rsidRPr="004C7917" w:rsidRDefault="00DC4AC6" w:rsidP="00DC4AC6">
      <w:pPr>
        <w:pStyle w:val="a7"/>
        <w:numPr>
          <w:ilvl w:val="0"/>
          <w:numId w:val="1"/>
        </w:numPr>
        <w:ind w:firstLineChars="0"/>
        <w:textAlignment w:val="baseline"/>
      </w:pPr>
      <w:r w:rsidRPr="00165486">
        <w:rPr>
          <w:rFonts w:ascii="宋体" w:hAnsi="宋体" w:cs="宋体" w:hint="eastAsia"/>
          <w:kern w:val="0"/>
          <w:sz w:val="24"/>
        </w:rPr>
        <w:t>▲机器可</w:t>
      </w:r>
      <w:r w:rsidRPr="00165486">
        <w:rPr>
          <w:rFonts w:ascii="宋体" w:hAnsi="宋体" w:hint="eastAsia"/>
          <w:sz w:val="24"/>
        </w:rPr>
        <w:t>直接输出pdf</w:t>
      </w:r>
      <w:r>
        <w:rPr>
          <w:rFonts w:ascii="宋体" w:hAnsi="宋体" w:hint="eastAsia"/>
          <w:sz w:val="24"/>
        </w:rPr>
        <w:t>类型的心电图</w:t>
      </w:r>
      <w:r w:rsidRPr="00165486">
        <w:rPr>
          <w:rFonts w:ascii="宋体" w:hAnsi="宋体" w:hint="eastAsia"/>
          <w:sz w:val="24"/>
        </w:rPr>
        <w:t>文件（输出至SD卡）</w:t>
      </w:r>
    </w:p>
    <w:p w14:paraId="2B1B6F0E" w14:textId="32DB2974" w:rsidR="00DC4AC6" w:rsidRPr="00EE7580" w:rsidRDefault="00DC4AC6" w:rsidP="00DC4AC6">
      <w:pPr>
        <w:pStyle w:val="a7"/>
        <w:numPr>
          <w:ilvl w:val="0"/>
          <w:numId w:val="1"/>
        </w:numPr>
        <w:ind w:firstLineChars="0"/>
        <w:textAlignment w:val="baseline"/>
      </w:pPr>
      <w:r w:rsidRPr="00165486">
        <w:rPr>
          <w:rFonts w:ascii="宋体" w:hAnsi="宋体" w:cs="宋体" w:hint="eastAsia"/>
          <w:kern w:val="0"/>
          <w:sz w:val="24"/>
        </w:rPr>
        <w:t>▲</w:t>
      </w:r>
      <w:r>
        <w:rPr>
          <w:rFonts w:ascii="宋体" w:hAnsi="宋体" w:cs="宋体" w:hint="eastAsia"/>
          <w:kern w:val="0"/>
          <w:sz w:val="24"/>
        </w:rPr>
        <w:t>测量分析：标准的1</w:t>
      </w:r>
      <w:r>
        <w:rPr>
          <w:rFonts w:ascii="宋体" w:hAnsi="宋体" w:cs="宋体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导联</w:t>
      </w:r>
      <w:r w:rsidRPr="00165486">
        <w:rPr>
          <w:rFonts w:ascii="宋体" w:hAnsi="宋体" w:cs="宋体" w:hint="eastAsia"/>
          <w:kern w:val="0"/>
          <w:sz w:val="24"/>
        </w:rPr>
        <w:t>性别年龄特异性算法，支持超过40种心电相关参数自动测量，符合IEC-60601-2-51性能要求</w:t>
      </w:r>
      <w:r>
        <w:rPr>
          <w:rFonts w:ascii="宋体" w:hAnsi="宋体" w:cs="宋体" w:hint="eastAsia"/>
          <w:kern w:val="0"/>
          <w:sz w:val="24"/>
        </w:rPr>
        <w:t>，</w:t>
      </w:r>
      <w:r>
        <w:rPr>
          <w:rFonts w:ascii="宋体" w:hAnsi="宋体" w:cs="宋体"/>
          <w:kern w:val="0"/>
          <w:sz w:val="24"/>
        </w:rPr>
        <w:t>18</w:t>
      </w:r>
      <w:r>
        <w:rPr>
          <w:rFonts w:ascii="宋体" w:hAnsi="宋体" w:cs="宋体" w:hint="eastAsia"/>
          <w:kern w:val="0"/>
          <w:sz w:val="24"/>
        </w:rPr>
        <w:t>导联</w:t>
      </w:r>
      <w:r w:rsidRPr="00165486">
        <w:rPr>
          <w:rFonts w:ascii="宋体" w:hAnsi="宋体" w:cs="宋体" w:hint="eastAsia"/>
          <w:kern w:val="0"/>
          <w:sz w:val="24"/>
        </w:rPr>
        <w:t>自动分析</w:t>
      </w:r>
      <w:r>
        <w:rPr>
          <w:rFonts w:ascii="宋体" w:hAnsi="宋体" w:cs="宋体" w:hint="eastAsia"/>
          <w:kern w:val="0"/>
          <w:sz w:val="24"/>
        </w:rPr>
        <w:t>计算</w:t>
      </w:r>
      <w:r w:rsidRPr="00165486">
        <w:rPr>
          <w:rFonts w:ascii="宋体" w:hAnsi="宋体" w:cs="宋体" w:hint="eastAsia"/>
          <w:kern w:val="0"/>
          <w:sz w:val="24"/>
        </w:rPr>
        <w:t>算法</w:t>
      </w:r>
      <w:r>
        <w:rPr>
          <w:rFonts w:ascii="宋体" w:hAnsi="宋体" w:cs="宋体" w:hint="eastAsia"/>
          <w:kern w:val="0"/>
          <w:sz w:val="24"/>
        </w:rPr>
        <w:t>，不需要移动病人体位即可</w:t>
      </w:r>
      <w:r w:rsidRPr="00165486">
        <w:rPr>
          <w:rFonts w:ascii="宋体" w:hAnsi="宋体" w:cs="宋体" w:hint="eastAsia"/>
          <w:kern w:val="0"/>
          <w:sz w:val="24"/>
        </w:rPr>
        <w:t>针对右胸后壁导联提供详细自动测量分析</w:t>
      </w:r>
      <w:r>
        <w:rPr>
          <w:rFonts w:ascii="宋体" w:hAnsi="宋体" w:cs="宋体" w:hint="eastAsia"/>
          <w:kern w:val="0"/>
          <w:sz w:val="24"/>
        </w:rPr>
        <w:t>并得出1</w:t>
      </w:r>
      <w:r>
        <w:rPr>
          <w:rFonts w:ascii="宋体" w:hAnsi="宋体" w:cs="宋体"/>
          <w:kern w:val="0"/>
          <w:sz w:val="24"/>
        </w:rPr>
        <w:t>8</w:t>
      </w:r>
      <w:r>
        <w:rPr>
          <w:rFonts w:ascii="宋体" w:hAnsi="宋体" w:cs="宋体" w:hint="eastAsia"/>
          <w:kern w:val="0"/>
          <w:sz w:val="24"/>
        </w:rPr>
        <w:t>导联心电图报告。</w:t>
      </w:r>
      <w:r w:rsidRPr="00165486">
        <w:rPr>
          <w:rFonts w:ascii="宋体" w:hAnsi="宋体" w:cs="宋体" w:hint="eastAsia"/>
          <w:kern w:val="0"/>
          <w:sz w:val="24"/>
        </w:rPr>
        <w:t>ECG分析程序：全球通用的智能自动分析算法程序，可分析长达</w:t>
      </w:r>
      <w:r>
        <w:rPr>
          <w:rFonts w:ascii="宋体" w:hAnsi="宋体" w:cs="宋体" w:hint="eastAsia"/>
          <w:kern w:val="0"/>
          <w:sz w:val="24"/>
        </w:rPr>
        <w:t>3</w:t>
      </w:r>
      <w:r w:rsidRPr="00165486">
        <w:rPr>
          <w:rFonts w:ascii="宋体" w:hAnsi="宋体" w:cs="宋体" w:hint="eastAsia"/>
          <w:kern w:val="0"/>
          <w:sz w:val="24"/>
        </w:rPr>
        <w:t>分钟的12导联心电波形，并具有最适合亚洲人的心电分析数据库，分析算法有5种判断类型241种病倒分析；分析结果支持中英文切换。5大类240种以上分析结论支持；支持右胸后壁导联独立分析；支持18导联</w:t>
      </w:r>
      <w:r>
        <w:rPr>
          <w:rFonts w:ascii="宋体" w:hAnsi="宋体" w:cs="宋体" w:hint="eastAsia"/>
          <w:kern w:val="0"/>
          <w:sz w:val="24"/>
        </w:rPr>
        <w:t>心电图及</w:t>
      </w:r>
      <w:r w:rsidRPr="00165486">
        <w:rPr>
          <w:rFonts w:ascii="宋体" w:hAnsi="宋体" w:cs="宋体" w:hint="eastAsia"/>
          <w:kern w:val="0"/>
          <w:sz w:val="24"/>
        </w:rPr>
        <w:t>ST-Map电压图分析输出</w:t>
      </w:r>
      <w:r>
        <w:rPr>
          <w:rFonts w:ascii="宋体" w:hAnsi="宋体" w:cs="宋体" w:hint="eastAsia"/>
          <w:kern w:val="0"/>
          <w:sz w:val="24"/>
        </w:rPr>
        <w:t>，</w:t>
      </w:r>
      <w:r w:rsidRPr="00165486">
        <w:rPr>
          <w:rFonts w:ascii="宋体" w:hAnsi="宋体" w:cs="宋体" w:hint="eastAsia"/>
          <w:kern w:val="0"/>
          <w:sz w:val="24"/>
        </w:rPr>
        <w:t>分析结果支持中文或英文切换（可包含原因说明）显示和打印语言可分别设置，支持两版本明尼苏达码</w:t>
      </w:r>
      <w:bookmarkStart w:id="1" w:name="_Hlk50730357"/>
      <w:r w:rsidRPr="00165486">
        <w:rPr>
          <w:rFonts w:ascii="宋体" w:hAnsi="宋体" w:cs="宋体" w:hint="eastAsia"/>
          <w:kern w:val="0"/>
          <w:sz w:val="24"/>
        </w:rPr>
        <w:t>表示</w:t>
      </w:r>
      <w:bookmarkEnd w:id="1"/>
    </w:p>
    <w:p w14:paraId="568033DE" w14:textId="77777777" w:rsidR="00DC4AC6" w:rsidRPr="00EE7580" w:rsidRDefault="00DC4AC6" w:rsidP="00DC4AC6">
      <w:pPr>
        <w:pStyle w:val="a7"/>
        <w:numPr>
          <w:ilvl w:val="0"/>
          <w:numId w:val="1"/>
        </w:numPr>
        <w:ind w:firstLineChars="0"/>
        <w:textAlignment w:val="baseline"/>
        <w:rPr>
          <w:rFonts w:ascii="宋体" w:hAnsi="宋体" w:cs="宋体"/>
          <w:kern w:val="0"/>
          <w:sz w:val="24"/>
        </w:rPr>
      </w:pPr>
      <w:r w:rsidRPr="00165486">
        <w:rPr>
          <w:rFonts w:ascii="宋体" w:hAnsi="宋体" w:cs="宋体" w:hint="eastAsia"/>
          <w:kern w:val="0"/>
          <w:sz w:val="24"/>
        </w:rPr>
        <w:t>▲</w:t>
      </w:r>
      <w:r w:rsidRPr="00EE7580">
        <w:rPr>
          <w:rFonts w:ascii="宋体" w:hAnsi="宋体" w:cs="宋体" w:hint="eastAsia"/>
          <w:kern w:val="0"/>
          <w:sz w:val="24"/>
        </w:rPr>
        <w:t>电极噪声标记：双模式（屏幕，报告）提示，点划线热敏标记打印，热敏报告可显示噪声、脱落的具体时间段</w:t>
      </w:r>
    </w:p>
    <w:p w14:paraId="70B4BD4E" w14:textId="77777777" w:rsidR="00DC4AC6" w:rsidRPr="00A54947" w:rsidRDefault="00DC4AC6" w:rsidP="00DC4AC6">
      <w:pPr>
        <w:pStyle w:val="a7"/>
        <w:numPr>
          <w:ilvl w:val="0"/>
          <w:numId w:val="1"/>
        </w:numPr>
        <w:ind w:firstLineChars="0"/>
        <w:textAlignment w:val="baseline"/>
      </w:pPr>
      <w:r w:rsidRPr="00165486">
        <w:rPr>
          <w:rFonts w:ascii="宋体" w:hAnsi="宋体" w:cs="宋体" w:hint="eastAsia"/>
          <w:kern w:val="0"/>
          <w:sz w:val="24"/>
        </w:rPr>
        <w:t>▲信号输出</w:t>
      </w:r>
      <w:r>
        <w:rPr>
          <w:rFonts w:ascii="宋体" w:hAnsi="宋体" w:cs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0.5V/1mV±5%，输出阻抗≤100Ω，输出短路时不损坏心电图机</w:t>
      </w:r>
      <w:r>
        <w:rPr>
          <w:rFonts w:ascii="宋体" w:hAnsi="宋体" w:cs="宋体" w:hint="eastAsia"/>
          <w:kern w:val="0"/>
          <w:sz w:val="24"/>
        </w:rPr>
        <w:t>；</w:t>
      </w:r>
      <w:r w:rsidRPr="00EE7580">
        <w:rPr>
          <w:rFonts w:ascii="宋体" w:hAnsi="宋体" w:cs="宋体" w:hint="eastAsia"/>
          <w:kern w:val="0"/>
          <w:sz w:val="24"/>
        </w:rPr>
        <w:t>模拟信号打印：具备外部信号输入接口，可打印心音脉波放大器等外部机器的模拟信号</w:t>
      </w:r>
    </w:p>
    <w:p w14:paraId="438C289E" w14:textId="17E41F8C" w:rsidR="00DC4AC6" w:rsidRPr="00EE7580" w:rsidRDefault="00DC4AC6" w:rsidP="00DC4AC6">
      <w:pPr>
        <w:pStyle w:val="a7"/>
        <w:numPr>
          <w:ilvl w:val="0"/>
          <w:numId w:val="1"/>
        </w:numPr>
        <w:ind w:firstLineChars="0"/>
        <w:textAlignment w:val="baseline"/>
        <w:rPr>
          <w:rFonts w:ascii="宋体" w:hAnsi="宋体" w:cs="宋体"/>
          <w:kern w:val="0"/>
          <w:sz w:val="24"/>
        </w:rPr>
      </w:pPr>
      <w:r w:rsidRPr="00165486">
        <w:rPr>
          <w:rFonts w:ascii="宋体" w:hAnsi="宋体" w:cs="宋体" w:hint="eastAsia"/>
          <w:kern w:val="0"/>
          <w:sz w:val="24"/>
        </w:rPr>
        <w:t>▲</w:t>
      </w:r>
      <w:r>
        <w:rPr>
          <w:rFonts w:ascii="宋体" w:hAnsi="宋体" w:cs="宋体" w:hint="eastAsia"/>
          <w:kern w:val="0"/>
          <w:sz w:val="24"/>
        </w:rPr>
        <w:t>输</w:t>
      </w:r>
      <w:r w:rsidRPr="00EE7580">
        <w:rPr>
          <w:rFonts w:ascii="宋体" w:hAnsi="宋体" w:cs="宋体"/>
          <w:kern w:val="0"/>
          <w:sz w:val="24"/>
        </w:rPr>
        <w:t>出设备</w:t>
      </w:r>
      <w:r w:rsidRPr="00EE7580">
        <w:rPr>
          <w:rFonts w:ascii="宋体" w:hAnsi="宋体" w:cs="宋体" w:hint="eastAsia"/>
          <w:kern w:val="0"/>
          <w:sz w:val="24"/>
        </w:rPr>
        <w:t>：</w:t>
      </w:r>
      <w:r w:rsidRPr="00EE7580">
        <w:rPr>
          <w:rFonts w:ascii="宋体" w:hAnsi="宋体" w:cs="宋体"/>
          <w:kern w:val="0"/>
          <w:sz w:val="24"/>
        </w:rPr>
        <w:t>可直连打印机</w:t>
      </w:r>
      <w:r w:rsidRPr="00EE7580">
        <w:rPr>
          <w:rFonts w:ascii="宋体" w:hAnsi="宋体" w:cs="宋体" w:hint="eastAsia"/>
          <w:kern w:val="0"/>
          <w:sz w:val="24"/>
        </w:rPr>
        <w:t>，</w:t>
      </w:r>
      <w:r w:rsidRPr="00EE7580">
        <w:rPr>
          <w:rFonts w:ascii="宋体" w:hAnsi="宋体" w:cs="宋体"/>
          <w:kern w:val="0"/>
          <w:sz w:val="24"/>
        </w:rPr>
        <w:t>打印</w:t>
      </w:r>
      <w:r w:rsidRPr="00EE7580">
        <w:rPr>
          <w:rFonts w:ascii="宋体" w:hAnsi="宋体" w:cs="宋体" w:hint="eastAsia"/>
          <w:kern w:val="0"/>
          <w:sz w:val="24"/>
        </w:rPr>
        <w:t>A</w:t>
      </w:r>
      <w:r w:rsidRPr="00EE7580">
        <w:rPr>
          <w:rFonts w:ascii="宋体" w:hAnsi="宋体" w:cs="宋体"/>
          <w:kern w:val="0"/>
          <w:sz w:val="24"/>
        </w:rPr>
        <w:t>4尺寸报告</w:t>
      </w:r>
      <w:r>
        <w:rPr>
          <w:rFonts w:ascii="宋体" w:hAnsi="宋体" w:cs="宋体" w:hint="eastAsia"/>
          <w:kern w:val="0"/>
          <w:sz w:val="24"/>
        </w:rPr>
        <w:t>；</w:t>
      </w:r>
      <w:r w:rsidRPr="00EE7580">
        <w:rPr>
          <w:rFonts w:ascii="宋体" w:hAnsi="宋体" w:cs="宋体" w:hint="eastAsia"/>
          <w:kern w:val="0"/>
          <w:sz w:val="24"/>
        </w:rPr>
        <w:t>在不安装插件或软件情况下，可通过电脑端进行设备</w:t>
      </w:r>
      <w:r>
        <w:rPr>
          <w:rFonts w:ascii="宋体" w:hAnsi="宋体" w:cs="宋体" w:hint="eastAsia"/>
          <w:kern w:val="0"/>
          <w:sz w:val="24"/>
        </w:rPr>
        <w:t>wep</w:t>
      </w:r>
      <w:r w:rsidRPr="00EE7580">
        <w:rPr>
          <w:rFonts w:ascii="宋体" w:hAnsi="宋体" w:cs="宋体" w:hint="eastAsia"/>
          <w:kern w:val="0"/>
          <w:sz w:val="24"/>
        </w:rPr>
        <w:t>数据的查看及打印</w:t>
      </w:r>
    </w:p>
    <w:p w14:paraId="72FF1561" w14:textId="77777777" w:rsidR="00DC4AC6" w:rsidRPr="00EE7580" w:rsidRDefault="00DC4AC6" w:rsidP="00DC4AC6">
      <w:pPr>
        <w:pStyle w:val="a7"/>
        <w:numPr>
          <w:ilvl w:val="0"/>
          <w:numId w:val="1"/>
        </w:numPr>
        <w:ind w:firstLineChars="0"/>
        <w:textAlignment w:val="baseline"/>
        <w:rPr>
          <w:rFonts w:ascii="宋体" w:hAnsi="宋体" w:cs="宋体"/>
          <w:kern w:val="0"/>
          <w:sz w:val="24"/>
        </w:rPr>
      </w:pPr>
      <w:r w:rsidRPr="00165486">
        <w:rPr>
          <w:rFonts w:ascii="宋体" w:hAnsi="宋体" w:cs="宋体" w:hint="eastAsia"/>
          <w:kern w:val="0"/>
          <w:sz w:val="24"/>
        </w:rPr>
        <w:t>▲存储和传输</w:t>
      </w:r>
      <w:r>
        <w:rPr>
          <w:rFonts w:ascii="宋体" w:hAnsi="宋体" w:cs="宋体" w:hint="eastAsia"/>
          <w:kern w:val="0"/>
          <w:sz w:val="24"/>
        </w:rPr>
        <w:t>：</w:t>
      </w:r>
      <w:r w:rsidRPr="00EE7580">
        <w:rPr>
          <w:rFonts w:ascii="宋体" w:hAnsi="宋体" w:cs="宋体" w:hint="eastAsia"/>
          <w:kern w:val="0"/>
          <w:sz w:val="24"/>
        </w:rPr>
        <w:t>数据存储格式：</w:t>
      </w:r>
      <w:r w:rsidRPr="00EE7580">
        <w:rPr>
          <w:rFonts w:ascii="宋体" w:hAnsi="宋体" w:cs="宋体"/>
          <w:kern w:val="0"/>
          <w:sz w:val="24"/>
        </w:rPr>
        <w:t>PDF/XML/DAT</w:t>
      </w:r>
      <w:r w:rsidRPr="00EE7580">
        <w:rPr>
          <w:rFonts w:ascii="宋体" w:hAnsi="宋体" w:cs="宋体" w:hint="eastAsia"/>
          <w:kern w:val="0"/>
          <w:sz w:val="24"/>
        </w:rPr>
        <w:t>；</w:t>
      </w:r>
      <w:r w:rsidRPr="00165486">
        <w:rPr>
          <w:rFonts w:ascii="宋体" w:hAnsi="宋体" w:cs="宋体" w:hint="eastAsia"/>
          <w:kern w:val="0"/>
          <w:sz w:val="24"/>
        </w:rPr>
        <w:t>内置</w:t>
      </w:r>
      <w:r>
        <w:rPr>
          <w:rFonts w:ascii="宋体" w:hAnsi="宋体" w:cs="宋体"/>
          <w:kern w:val="0"/>
          <w:sz w:val="24"/>
        </w:rPr>
        <w:t>8</w:t>
      </w:r>
      <w:r w:rsidRPr="00165486">
        <w:rPr>
          <w:rFonts w:ascii="宋体" w:hAnsi="宋体" w:cs="宋体" w:hint="eastAsia"/>
          <w:kern w:val="0"/>
          <w:sz w:val="24"/>
        </w:rPr>
        <w:t>00份心电图，扩展支持32G</w:t>
      </w:r>
      <w:r>
        <w:rPr>
          <w:rFonts w:ascii="宋体" w:hAnsi="宋体" w:cs="宋体" w:hint="eastAsia"/>
          <w:kern w:val="0"/>
          <w:sz w:val="24"/>
        </w:rPr>
        <w:t>；</w:t>
      </w:r>
      <w:r w:rsidRPr="00EE7580">
        <w:rPr>
          <w:rFonts w:ascii="宋体" w:hAnsi="宋体" w:cs="宋体" w:hint="eastAsia"/>
          <w:kern w:val="0"/>
          <w:sz w:val="24"/>
        </w:rPr>
        <w:t>数据传输方式：D</w:t>
      </w:r>
      <w:r w:rsidRPr="00EE7580">
        <w:rPr>
          <w:rFonts w:ascii="宋体" w:hAnsi="宋体" w:cs="宋体"/>
          <w:kern w:val="0"/>
          <w:sz w:val="24"/>
        </w:rPr>
        <w:t>ICOM/ECTP</w:t>
      </w:r>
    </w:p>
    <w:p w14:paraId="52C8E06B" w14:textId="77777777" w:rsidR="00DC4AC6" w:rsidRPr="00EE7580" w:rsidRDefault="00DC4AC6" w:rsidP="00DC4AC6">
      <w:pPr>
        <w:pStyle w:val="a7"/>
        <w:numPr>
          <w:ilvl w:val="0"/>
          <w:numId w:val="1"/>
        </w:numPr>
        <w:ind w:firstLineChars="0"/>
        <w:textAlignment w:val="baseline"/>
        <w:rPr>
          <w:rFonts w:ascii="宋体" w:hAnsi="宋体" w:cs="宋体"/>
          <w:kern w:val="0"/>
          <w:sz w:val="24"/>
        </w:rPr>
      </w:pPr>
      <w:r w:rsidRPr="00165486">
        <w:rPr>
          <w:rFonts w:ascii="宋体" w:hAnsi="宋体" w:cs="宋体" w:hint="eastAsia"/>
          <w:kern w:val="0"/>
          <w:sz w:val="24"/>
        </w:rPr>
        <w:t>▲输入键</w:t>
      </w:r>
      <w:r>
        <w:rPr>
          <w:rFonts w:ascii="宋体" w:hAnsi="宋体" w:cs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全键盘设计，可直接在机器面板上直接中文输入患者ID号，年龄，性别等患者信息</w:t>
      </w:r>
    </w:p>
    <w:p w14:paraId="7F5646C1" w14:textId="44E206B0" w:rsidR="00DC4AC6" w:rsidRPr="00EE7580" w:rsidRDefault="00DC4AC6" w:rsidP="00DC4AC6">
      <w:pPr>
        <w:pStyle w:val="a7"/>
        <w:numPr>
          <w:ilvl w:val="0"/>
          <w:numId w:val="1"/>
        </w:numPr>
        <w:ind w:firstLineChars="0"/>
        <w:textAlignment w:val="baseline"/>
        <w:rPr>
          <w:rFonts w:ascii="宋体" w:hAnsi="宋体" w:cs="宋体"/>
          <w:kern w:val="0"/>
          <w:sz w:val="24"/>
        </w:rPr>
      </w:pPr>
      <w:r w:rsidRPr="00165486">
        <w:rPr>
          <w:rFonts w:ascii="宋体" w:hAnsi="宋体" w:cs="宋体" w:hint="eastAsia"/>
          <w:kern w:val="0"/>
          <w:sz w:val="24"/>
        </w:rPr>
        <w:t>▲打印网格</w:t>
      </w:r>
      <w:r>
        <w:rPr>
          <w:rFonts w:ascii="宋体" w:hAnsi="宋体" w:cs="宋体" w:hint="eastAsia"/>
          <w:kern w:val="0"/>
          <w:sz w:val="24"/>
        </w:rPr>
        <w:t>：</w:t>
      </w:r>
      <w:r w:rsidRPr="00165486">
        <w:rPr>
          <w:rFonts w:ascii="宋体" w:hAnsi="宋体" w:cs="宋体" w:hint="eastAsia"/>
          <w:kern w:val="0"/>
          <w:sz w:val="24"/>
        </w:rPr>
        <w:t>具备在无网格纸上打印网格功能</w:t>
      </w:r>
      <w:r>
        <w:rPr>
          <w:rFonts w:ascii="宋体" w:hAnsi="宋体" w:cs="宋体" w:hint="eastAsia"/>
          <w:kern w:val="0"/>
          <w:sz w:val="24"/>
        </w:rPr>
        <w:t>；</w:t>
      </w:r>
      <w:r w:rsidRPr="00EE7580">
        <w:rPr>
          <w:rFonts w:ascii="宋体" w:hAnsi="宋体" w:cs="宋体"/>
          <w:kern w:val="0"/>
          <w:sz w:val="24"/>
        </w:rPr>
        <w:t xml:space="preserve"> </w:t>
      </w:r>
    </w:p>
    <w:p w14:paraId="2BE54ACF" w14:textId="77777777" w:rsidR="00DC4AC6" w:rsidRPr="00EE7580" w:rsidRDefault="00DC4AC6" w:rsidP="00DC4AC6">
      <w:pPr>
        <w:pStyle w:val="a7"/>
        <w:numPr>
          <w:ilvl w:val="0"/>
          <w:numId w:val="1"/>
        </w:numPr>
        <w:ind w:firstLineChars="0"/>
        <w:textAlignment w:val="baseline"/>
        <w:rPr>
          <w:rFonts w:ascii="宋体" w:hAnsi="宋体" w:cs="宋体"/>
          <w:kern w:val="0"/>
          <w:sz w:val="24"/>
        </w:rPr>
      </w:pPr>
      <w:r w:rsidRPr="00165486">
        <w:rPr>
          <w:rFonts w:ascii="宋体" w:hAnsi="宋体" w:cs="宋体" w:hint="eastAsia"/>
          <w:kern w:val="0"/>
          <w:sz w:val="24"/>
        </w:rPr>
        <w:t>▲心律失常检测</w:t>
      </w:r>
      <w:r>
        <w:rPr>
          <w:rFonts w:ascii="宋体" w:hAnsi="宋体" w:cs="宋体" w:hint="eastAsia"/>
          <w:kern w:val="0"/>
          <w:sz w:val="24"/>
        </w:rPr>
        <w:t>:</w:t>
      </w:r>
      <w:r w:rsidRPr="00A54947">
        <w:rPr>
          <w:rFonts w:ascii="宋体" w:hAnsi="宋体" w:cs="宋体" w:hint="eastAsia"/>
          <w:kern w:val="0"/>
          <w:sz w:val="24"/>
        </w:rPr>
        <w:t xml:space="preserve"> </w:t>
      </w:r>
      <w:r w:rsidRPr="00165486">
        <w:rPr>
          <w:rFonts w:ascii="宋体" w:hAnsi="宋体" w:cs="宋体" w:hint="eastAsia"/>
          <w:kern w:val="0"/>
          <w:sz w:val="24"/>
        </w:rPr>
        <w:t>具备心律失常检测并自动延长记录的功能，节律导联</w:t>
      </w:r>
      <w:r w:rsidRPr="00165486">
        <w:rPr>
          <w:rFonts w:ascii="宋体" w:hAnsi="宋体" w:cs="宋体" w:hint="eastAsia"/>
          <w:kern w:val="0"/>
          <w:sz w:val="24"/>
        </w:rPr>
        <w:lastRenderedPageBreak/>
        <w:t>可支持最长时间3分钟的节律记录</w:t>
      </w:r>
      <w:r>
        <w:rPr>
          <w:rFonts w:ascii="宋体" w:hAnsi="宋体" w:cs="宋体" w:hint="eastAsia"/>
          <w:kern w:val="0"/>
          <w:sz w:val="24"/>
        </w:rPr>
        <w:t>,</w:t>
      </w:r>
      <w:r w:rsidRPr="00EE7580">
        <w:rPr>
          <w:rFonts w:ascii="宋体" w:hAnsi="宋体" w:cs="宋体" w:hint="eastAsia"/>
          <w:kern w:val="0"/>
          <w:sz w:val="24"/>
        </w:rPr>
        <w:t xml:space="preserve"> 长达3分钟的同屏12道心电波形冻结功能，冻结波形可即时打印出来</w:t>
      </w:r>
    </w:p>
    <w:p w14:paraId="6D15A41A" w14:textId="4E75B17C" w:rsidR="00DC4AC6" w:rsidRDefault="00DC4AC6" w:rsidP="00DC4AC6">
      <w:pPr>
        <w:pStyle w:val="a7"/>
        <w:numPr>
          <w:ilvl w:val="0"/>
          <w:numId w:val="1"/>
        </w:numPr>
        <w:ind w:firstLineChars="0"/>
        <w:textAlignment w:val="baseline"/>
        <w:rPr>
          <w:rFonts w:ascii="宋体" w:hAnsi="宋体" w:cs="宋体"/>
          <w:kern w:val="0"/>
          <w:sz w:val="24"/>
        </w:rPr>
      </w:pPr>
      <w:r w:rsidRPr="00165486">
        <w:rPr>
          <w:rFonts w:ascii="宋体" w:hAnsi="宋体" w:cs="宋体" w:hint="eastAsia"/>
          <w:kern w:val="0"/>
          <w:sz w:val="24"/>
        </w:rPr>
        <w:t>QTc算法</w:t>
      </w:r>
      <w:r>
        <w:rPr>
          <w:rFonts w:ascii="宋体" w:hAnsi="宋体" w:cs="宋体" w:hint="eastAsia"/>
          <w:kern w:val="0"/>
          <w:sz w:val="24"/>
        </w:rPr>
        <w:t>:</w:t>
      </w:r>
      <w:r w:rsidRPr="00A54947">
        <w:rPr>
          <w:rFonts w:ascii="宋体" w:hAnsi="宋体" w:cs="宋体" w:hint="eastAsia"/>
          <w:kern w:val="0"/>
          <w:sz w:val="24"/>
        </w:rPr>
        <w:t xml:space="preserve"> </w:t>
      </w:r>
      <w:r w:rsidRPr="00165486">
        <w:rPr>
          <w:rFonts w:ascii="宋体" w:hAnsi="宋体" w:cs="宋体" w:hint="eastAsia"/>
          <w:kern w:val="0"/>
          <w:sz w:val="24"/>
        </w:rPr>
        <w:t>支持2种或2种以上算法</w:t>
      </w:r>
    </w:p>
    <w:p w14:paraId="1426B84B" w14:textId="77777777" w:rsidR="003C06AE" w:rsidRPr="00EE7580" w:rsidRDefault="003C06AE" w:rsidP="003C06AE">
      <w:pPr>
        <w:pStyle w:val="a7"/>
        <w:ind w:left="360" w:firstLineChars="0" w:firstLine="0"/>
        <w:textAlignment w:val="baseline"/>
        <w:rPr>
          <w:rFonts w:ascii="宋体" w:hAnsi="宋体" w:cs="宋体"/>
          <w:kern w:val="0"/>
          <w:sz w:val="24"/>
        </w:rPr>
      </w:pPr>
    </w:p>
    <w:p w14:paraId="6E6A1B88" w14:textId="5D3B3D73" w:rsidR="00DC4AC6" w:rsidRPr="003C06AE" w:rsidRDefault="00207C42" w:rsidP="00DC4AC6">
      <w:pPr>
        <w:textAlignment w:val="baseline"/>
        <w:rPr>
          <w:rFonts w:ascii="宋体" w:eastAsia="宋体" w:hAnsi="宋体" w:cs="宋体"/>
          <w:b/>
          <w:kern w:val="0"/>
          <w:sz w:val="24"/>
          <w:szCs w:val="24"/>
        </w:rPr>
      </w:pPr>
      <w:r w:rsidRPr="003C06AE">
        <w:rPr>
          <w:rFonts w:ascii="宋体" w:eastAsia="宋体" w:hAnsi="宋体" w:cs="宋体" w:hint="eastAsia"/>
          <w:b/>
          <w:kern w:val="0"/>
          <w:sz w:val="24"/>
          <w:szCs w:val="24"/>
        </w:rPr>
        <w:t>单套配置清单</w:t>
      </w:r>
    </w:p>
    <w:p w14:paraId="5DD8DE43" w14:textId="4E19982D" w:rsidR="00DC4AC6" w:rsidRPr="003C06AE" w:rsidRDefault="00DC4AC6" w:rsidP="00DC4AC6">
      <w:pPr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 w:rsidRPr="003C06AE">
        <w:rPr>
          <w:rFonts w:ascii="宋体" w:eastAsia="宋体" w:hAnsi="宋体" w:cs="宋体" w:hint="eastAsia"/>
          <w:kern w:val="0"/>
          <w:sz w:val="24"/>
          <w:szCs w:val="24"/>
        </w:rPr>
        <w:t xml:space="preserve">1、心电图机主机 </w:t>
      </w:r>
      <w:r w:rsidRPr="003C06AE">
        <w:rPr>
          <w:rFonts w:ascii="宋体" w:eastAsia="宋体" w:hAnsi="宋体" w:cs="宋体"/>
          <w:kern w:val="0"/>
          <w:sz w:val="24"/>
          <w:szCs w:val="24"/>
        </w:rPr>
        <w:t xml:space="preserve">                          1</w:t>
      </w:r>
      <w:r w:rsidRPr="003C06AE">
        <w:rPr>
          <w:rFonts w:ascii="宋体" w:eastAsia="宋体" w:hAnsi="宋体" w:cs="宋体" w:hint="eastAsia"/>
          <w:kern w:val="0"/>
          <w:sz w:val="24"/>
          <w:szCs w:val="24"/>
        </w:rPr>
        <w:t>台</w:t>
      </w:r>
    </w:p>
    <w:p w14:paraId="0FADBA36" w14:textId="128E13EB" w:rsidR="00DC4AC6" w:rsidRPr="003C06AE" w:rsidRDefault="00DC4AC6" w:rsidP="00DC4AC6">
      <w:pPr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 w:rsidRPr="003C06AE">
        <w:rPr>
          <w:rFonts w:ascii="宋体" w:eastAsia="宋体" w:hAnsi="宋体" w:cs="宋体" w:hint="eastAsia"/>
          <w:kern w:val="0"/>
          <w:sz w:val="24"/>
          <w:szCs w:val="24"/>
        </w:rPr>
        <w:t xml:space="preserve">2、患者导联线 </w:t>
      </w:r>
      <w:r w:rsidRPr="003C06AE">
        <w:rPr>
          <w:rFonts w:ascii="宋体" w:eastAsia="宋体" w:hAnsi="宋体" w:cs="宋体"/>
          <w:kern w:val="0"/>
          <w:sz w:val="24"/>
          <w:szCs w:val="24"/>
        </w:rPr>
        <w:t xml:space="preserve">                            1</w:t>
      </w:r>
      <w:r w:rsidRPr="003C06AE">
        <w:rPr>
          <w:rFonts w:ascii="宋体" w:eastAsia="宋体" w:hAnsi="宋体" w:cs="宋体" w:hint="eastAsia"/>
          <w:kern w:val="0"/>
          <w:sz w:val="24"/>
          <w:szCs w:val="24"/>
        </w:rPr>
        <w:t>套</w:t>
      </w:r>
    </w:p>
    <w:p w14:paraId="67E04DB2" w14:textId="3FC354E5" w:rsidR="00DC4AC6" w:rsidRPr="003C06AE" w:rsidRDefault="00551518" w:rsidP="00DC4AC6">
      <w:pPr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 w:rsidRPr="003C06AE">
        <w:rPr>
          <w:rFonts w:ascii="宋体" w:eastAsia="宋体" w:hAnsi="宋体" w:cs="宋体"/>
          <w:kern w:val="0"/>
          <w:sz w:val="24"/>
          <w:szCs w:val="24"/>
        </w:rPr>
        <w:t>3</w:t>
      </w:r>
      <w:r w:rsidR="00DC4AC6" w:rsidRPr="003C06AE">
        <w:rPr>
          <w:rFonts w:ascii="宋体" w:eastAsia="宋体" w:hAnsi="宋体" w:cs="宋体" w:hint="eastAsia"/>
          <w:kern w:val="0"/>
          <w:sz w:val="24"/>
          <w:szCs w:val="24"/>
        </w:rPr>
        <w:t xml:space="preserve">、吸着电极 </w:t>
      </w:r>
      <w:r w:rsidR="00DC4AC6" w:rsidRPr="003C06AE">
        <w:rPr>
          <w:rFonts w:ascii="宋体" w:eastAsia="宋体" w:hAnsi="宋体" w:cs="宋体"/>
          <w:kern w:val="0"/>
          <w:sz w:val="24"/>
          <w:szCs w:val="24"/>
        </w:rPr>
        <w:t xml:space="preserve">                              1</w:t>
      </w:r>
      <w:r w:rsidR="00DC4AC6" w:rsidRPr="003C06AE">
        <w:rPr>
          <w:rFonts w:ascii="宋体" w:eastAsia="宋体" w:hAnsi="宋体" w:cs="宋体" w:hint="eastAsia"/>
          <w:kern w:val="0"/>
          <w:sz w:val="24"/>
          <w:szCs w:val="24"/>
        </w:rPr>
        <w:t>套（</w:t>
      </w:r>
      <w:r w:rsidRPr="003C06AE">
        <w:rPr>
          <w:rFonts w:ascii="宋体" w:eastAsia="宋体" w:hAnsi="宋体" w:cs="宋体"/>
          <w:kern w:val="0"/>
          <w:sz w:val="24"/>
          <w:szCs w:val="24"/>
        </w:rPr>
        <w:t>6</w:t>
      </w:r>
      <w:r w:rsidR="00DC4AC6" w:rsidRPr="003C06AE">
        <w:rPr>
          <w:rFonts w:ascii="宋体" w:eastAsia="宋体" w:hAnsi="宋体" w:cs="宋体" w:hint="eastAsia"/>
          <w:kern w:val="0"/>
          <w:sz w:val="24"/>
          <w:szCs w:val="24"/>
        </w:rPr>
        <w:t>个）</w:t>
      </w:r>
    </w:p>
    <w:p w14:paraId="5AB650F8" w14:textId="1918BAD0" w:rsidR="00DC4AC6" w:rsidRPr="003C06AE" w:rsidRDefault="00551518" w:rsidP="00DC4AC6">
      <w:pPr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 w:rsidRPr="003C06AE">
        <w:rPr>
          <w:rFonts w:ascii="宋体" w:eastAsia="宋体" w:hAnsi="宋体" w:cs="宋体"/>
          <w:kern w:val="0"/>
          <w:sz w:val="24"/>
          <w:szCs w:val="24"/>
        </w:rPr>
        <w:t>4</w:t>
      </w:r>
      <w:r w:rsidR="00DC4AC6" w:rsidRPr="003C06AE">
        <w:rPr>
          <w:rFonts w:ascii="宋体" w:eastAsia="宋体" w:hAnsi="宋体" w:cs="宋体" w:hint="eastAsia"/>
          <w:kern w:val="0"/>
          <w:sz w:val="24"/>
          <w:szCs w:val="24"/>
        </w:rPr>
        <w:t xml:space="preserve">、四肢电极 </w:t>
      </w:r>
      <w:r w:rsidR="00DC4AC6" w:rsidRPr="003C06AE">
        <w:rPr>
          <w:rFonts w:ascii="宋体" w:eastAsia="宋体" w:hAnsi="宋体" w:cs="宋体"/>
          <w:kern w:val="0"/>
          <w:sz w:val="24"/>
          <w:szCs w:val="24"/>
        </w:rPr>
        <w:t xml:space="preserve">                              1</w:t>
      </w:r>
      <w:r w:rsidR="00DC4AC6" w:rsidRPr="003C06AE">
        <w:rPr>
          <w:rFonts w:ascii="宋体" w:eastAsia="宋体" w:hAnsi="宋体" w:cs="宋体" w:hint="eastAsia"/>
          <w:kern w:val="0"/>
          <w:sz w:val="24"/>
          <w:szCs w:val="24"/>
        </w:rPr>
        <w:t>套（4个）</w:t>
      </w:r>
    </w:p>
    <w:p w14:paraId="036D1717" w14:textId="69CBDBEB" w:rsidR="00DC4AC6" w:rsidRPr="003C06AE" w:rsidRDefault="00551518" w:rsidP="00DC4AC6">
      <w:pPr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 w:rsidRPr="003C06AE">
        <w:rPr>
          <w:rFonts w:ascii="宋体" w:eastAsia="宋体" w:hAnsi="宋体" w:cs="宋体"/>
          <w:kern w:val="0"/>
          <w:sz w:val="24"/>
          <w:szCs w:val="24"/>
        </w:rPr>
        <w:t>5</w:t>
      </w:r>
      <w:r w:rsidR="00DC4AC6" w:rsidRPr="003C06AE">
        <w:rPr>
          <w:rFonts w:ascii="宋体" w:eastAsia="宋体" w:hAnsi="宋体" w:cs="宋体" w:hint="eastAsia"/>
          <w:kern w:val="0"/>
          <w:sz w:val="24"/>
          <w:szCs w:val="24"/>
        </w:rPr>
        <w:t xml:space="preserve">、热敏打印纸 </w:t>
      </w:r>
      <w:r w:rsidR="00DC4AC6" w:rsidRPr="003C06AE">
        <w:rPr>
          <w:rFonts w:ascii="宋体" w:eastAsia="宋体" w:hAnsi="宋体" w:cs="宋体"/>
          <w:kern w:val="0"/>
          <w:sz w:val="24"/>
          <w:szCs w:val="24"/>
        </w:rPr>
        <w:t xml:space="preserve">                            1</w:t>
      </w:r>
      <w:r w:rsidR="00DC4AC6" w:rsidRPr="003C06AE">
        <w:rPr>
          <w:rFonts w:ascii="宋体" w:eastAsia="宋体" w:hAnsi="宋体" w:cs="宋体" w:hint="eastAsia"/>
          <w:kern w:val="0"/>
          <w:sz w:val="24"/>
          <w:szCs w:val="24"/>
        </w:rPr>
        <w:t>本</w:t>
      </w:r>
    </w:p>
    <w:p w14:paraId="43360920" w14:textId="15CEDDC8" w:rsidR="00DC4AC6" w:rsidRPr="003C06AE" w:rsidRDefault="00551518" w:rsidP="00DC4AC6">
      <w:pPr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 w:rsidRPr="003C06AE">
        <w:rPr>
          <w:rFonts w:ascii="宋体" w:eastAsia="宋体" w:hAnsi="宋体" w:cs="宋体"/>
          <w:kern w:val="0"/>
          <w:sz w:val="24"/>
          <w:szCs w:val="24"/>
        </w:rPr>
        <w:t>6</w:t>
      </w:r>
      <w:r w:rsidR="00DC4AC6" w:rsidRPr="003C06AE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D05A3D" w:rsidRPr="003C06AE">
        <w:rPr>
          <w:rFonts w:ascii="宋体" w:eastAsia="宋体" w:hAnsi="宋体" w:cs="宋体" w:hint="eastAsia"/>
          <w:kern w:val="0"/>
          <w:sz w:val="24"/>
          <w:szCs w:val="24"/>
        </w:rPr>
        <w:t xml:space="preserve">电池 </w:t>
      </w:r>
      <w:r w:rsidR="00D05A3D" w:rsidRPr="003C06AE">
        <w:rPr>
          <w:rFonts w:ascii="宋体" w:eastAsia="宋体" w:hAnsi="宋体" w:cs="宋体"/>
          <w:kern w:val="0"/>
          <w:sz w:val="24"/>
          <w:szCs w:val="24"/>
        </w:rPr>
        <w:t xml:space="preserve">                                  1</w:t>
      </w:r>
      <w:r w:rsidR="00D05A3D" w:rsidRPr="003C06AE">
        <w:rPr>
          <w:rFonts w:ascii="宋体" w:eastAsia="宋体" w:hAnsi="宋体" w:cs="宋体" w:hint="eastAsia"/>
          <w:kern w:val="0"/>
          <w:sz w:val="24"/>
          <w:szCs w:val="24"/>
        </w:rPr>
        <w:t>个</w:t>
      </w:r>
    </w:p>
    <w:p w14:paraId="6746F4ED" w14:textId="0D246EB4" w:rsidR="00D05A3D" w:rsidRPr="003C06AE" w:rsidRDefault="00551518" w:rsidP="00DC4AC6">
      <w:pPr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 w:rsidRPr="003C06AE">
        <w:rPr>
          <w:rFonts w:ascii="宋体" w:eastAsia="宋体" w:hAnsi="宋体" w:cs="宋体"/>
          <w:kern w:val="0"/>
          <w:sz w:val="24"/>
          <w:szCs w:val="24"/>
        </w:rPr>
        <w:t>7</w:t>
      </w:r>
      <w:r w:rsidR="00D05A3D" w:rsidRPr="003C06AE">
        <w:rPr>
          <w:rFonts w:ascii="宋体" w:eastAsia="宋体" w:hAnsi="宋体" w:cs="宋体" w:hint="eastAsia"/>
          <w:kern w:val="0"/>
          <w:sz w:val="24"/>
          <w:szCs w:val="24"/>
        </w:rPr>
        <w:t xml:space="preserve">、日常检修橡皮 </w:t>
      </w:r>
      <w:r w:rsidR="00D05A3D" w:rsidRPr="003C06AE">
        <w:rPr>
          <w:rFonts w:ascii="宋体" w:eastAsia="宋体" w:hAnsi="宋体" w:cs="宋体"/>
          <w:kern w:val="0"/>
          <w:sz w:val="24"/>
          <w:szCs w:val="24"/>
        </w:rPr>
        <w:t xml:space="preserve">                          1</w:t>
      </w:r>
      <w:r w:rsidR="00D05A3D" w:rsidRPr="003C06AE">
        <w:rPr>
          <w:rFonts w:ascii="宋体" w:eastAsia="宋体" w:hAnsi="宋体" w:cs="宋体" w:hint="eastAsia"/>
          <w:kern w:val="0"/>
          <w:sz w:val="24"/>
          <w:szCs w:val="24"/>
        </w:rPr>
        <w:t>块</w:t>
      </w:r>
    </w:p>
    <w:p w14:paraId="4B78AC5D" w14:textId="279931AC" w:rsidR="00D05A3D" w:rsidRPr="003C06AE" w:rsidRDefault="00551518" w:rsidP="00DC4AC6">
      <w:pPr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 w:rsidRPr="003C06AE">
        <w:rPr>
          <w:rFonts w:ascii="宋体" w:eastAsia="宋体" w:hAnsi="宋体" w:cs="宋体"/>
          <w:kern w:val="0"/>
          <w:sz w:val="24"/>
          <w:szCs w:val="24"/>
        </w:rPr>
        <w:t>8</w:t>
      </w:r>
      <w:r w:rsidR="00D05A3D" w:rsidRPr="003C06AE">
        <w:rPr>
          <w:rFonts w:ascii="宋体" w:eastAsia="宋体" w:hAnsi="宋体" w:cs="宋体" w:hint="eastAsia"/>
          <w:kern w:val="0"/>
          <w:sz w:val="24"/>
          <w:szCs w:val="24"/>
        </w:rPr>
        <w:t xml:space="preserve">、打印头清洁笔 </w:t>
      </w:r>
      <w:r w:rsidR="00D05A3D" w:rsidRPr="003C06AE">
        <w:rPr>
          <w:rFonts w:ascii="宋体" w:eastAsia="宋体" w:hAnsi="宋体" w:cs="宋体"/>
          <w:kern w:val="0"/>
          <w:sz w:val="24"/>
          <w:szCs w:val="24"/>
        </w:rPr>
        <w:t xml:space="preserve">                          1</w:t>
      </w:r>
      <w:r w:rsidR="00D05A3D" w:rsidRPr="003C06AE">
        <w:rPr>
          <w:rFonts w:ascii="宋体" w:eastAsia="宋体" w:hAnsi="宋体" w:cs="宋体" w:hint="eastAsia"/>
          <w:kern w:val="0"/>
          <w:sz w:val="24"/>
          <w:szCs w:val="24"/>
        </w:rPr>
        <w:t>支</w:t>
      </w:r>
    </w:p>
    <w:p w14:paraId="5147571A" w14:textId="67EBB645" w:rsidR="00D05A3D" w:rsidRPr="003C06AE" w:rsidRDefault="006272C4" w:rsidP="00DC4AC6">
      <w:pPr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 w:rsidRPr="003C06AE">
        <w:rPr>
          <w:rFonts w:ascii="宋体" w:eastAsia="宋体" w:hAnsi="宋体" w:cs="宋体"/>
          <w:kern w:val="0"/>
          <w:sz w:val="24"/>
          <w:szCs w:val="24"/>
        </w:rPr>
        <w:t>9</w:t>
      </w:r>
      <w:r w:rsidR="00D05A3D" w:rsidRPr="003C06AE">
        <w:rPr>
          <w:rFonts w:ascii="宋体" w:eastAsia="宋体" w:hAnsi="宋体" w:cs="宋体" w:hint="eastAsia"/>
          <w:kern w:val="0"/>
          <w:sz w:val="24"/>
          <w:szCs w:val="24"/>
        </w:rPr>
        <w:t xml:space="preserve">、电源线 </w:t>
      </w:r>
      <w:r w:rsidR="00D05A3D" w:rsidRPr="003C06AE">
        <w:rPr>
          <w:rFonts w:ascii="宋体" w:eastAsia="宋体" w:hAnsi="宋体" w:cs="宋体"/>
          <w:kern w:val="0"/>
          <w:sz w:val="24"/>
          <w:szCs w:val="24"/>
        </w:rPr>
        <w:t xml:space="preserve">                               </w:t>
      </w:r>
      <w:r w:rsidRPr="003C06AE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D05A3D" w:rsidRPr="003C06AE">
        <w:rPr>
          <w:rFonts w:ascii="宋体" w:eastAsia="宋体" w:hAnsi="宋体" w:cs="宋体"/>
          <w:kern w:val="0"/>
          <w:sz w:val="24"/>
          <w:szCs w:val="24"/>
        </w:rPr>
        <w:t>1</w:t>
      </w:r>
      <w:r w:rsidR="00D05A3D" w:rsidRPr="003C06AE">
        <w:rPr>
          <w:rFonts w:ascii="宋体" w:eastAsia="宋体" w:hAnsi="宋体" w:cs="宋体" w:hint="eastAsia"/>
          <w:kern w:val="0"/>
          <w:sz w:val="24"/>
          <w:szCs w:val="24"/>
        </w:rPr>
        <w:t>根</w:t>
      </w:r>
    </w:p>
    <w:p w14:paraId="30FCDFF3" w14:textId="390273DB" w:rsidR="00D05A3D" w:rsidRPr="003C06AE" w:rsidRDefault="00D05A3D" w:rsidP="00DC4AC6">
      <w:pPr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 w:rsidRPr="003C06AE">
        <w:rPr>
          <w:rFonts w:ascii="宋体" w:eastAsia="宋体" w:hAnsi="宋体" w:cs="宋体" w:hint="eastAsia"/>
          <w:kern w:val="0"/>
          <w:sz w:val="24"/>
          <w:szCs w:val="24"/>
        </w:rPr>
        <w:t>1</w:t>
      </w:r>
      <w:r w:rsidR="006272C4" w:rsidRPr="003C06AE">
        <w:rPr>
          <w:rFonts w:ascii="宋体" w:eastAsia="宋体" w:hAnsi="宋体" w:cs="宋体"/>
          <w:kern w:val="0"/>
          <w:sz w:val="24"/>
          <w:szCs w:val="24"/>
        </w:rPr>
        <w:t>0</w:t>
      </w:r>
      <w:r w:rsidRPr="003C06AE">
        <w:rPr>
          <w:rFonts w:ascii="宋体" w:eastAsia="宋体" w:hAnsi="宋体" w:cs="宋体" w:hint="eastAsia"/>
          <w:kern w:val="0"/>
          <w:sz w:val="24"/>
          <w:szCs w:val="24"/>
        </w:rPr>
        <w:t xml:space="preserve">、技术说明书 </w:t>
      </w:r>
      <w:r w:rsidRPr="003C06AE">
        <w:rPr>
          <w:rFonts w:ascii="宋体" w:eastAsia="宋体" w:hAnsi="宋体" w:cs="宋体"/>
          <w:kern w:val="0"/>
          <w:sz w:val="24"/>
          <w:szCs w:val="24"/>
        </w:rPr>
        <w:t xml:space="preserve">                           1</w:t>
      </w:r>
      <w:r w:rsidRPr="003C06AE">
        <w:rPr>
          <w:rFonts w:ascii="宋体" w:eastAsia="宋体" w:hAnsi="宋体" w:cs="宋体" w:hint="eastAsia"/>
          <w:kern w:val="0"/>
          <w:sz w:val="24"/>
          <w:szCs w:val="24"/>
        </w:rPr>
        <w:t>套</w:t>
      </w:r>
    </w:p>
    <w:p w14:paraId="4C6E7A5A" w14:textId="596F41C9" w:rsidR="00D05A3D" w:rsidRDefault="00D05A3D" w:rsidP="00DC4AC6">
      <w:pPr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 w:rsidRPr="003C06AE">
        <w:rPr>
          <w:rFonts w:ascii="宋体" w:eastAsia="宋体" w:hAnsi="宋体" w:cs="宋体" w:hint="eastAsia"/>
          <w:kern w:val="0"/>
          <w:sz w:val="24"/>
          <w:szCs w:val="24"/>
        </w:rPr>
        <w:t>1</w:t>
      </w:r>
      <w:r w:rsidR="006272C4" w:rsidRPr="003C06AE">
        <w:rPr>
          <w:rFonts w:ascii="宋体" w:eastAsia="宋体" w:hAnsi="宋体" w:cs="宋体"/>
          <w:kern w:val="0"/>
          <w:sz w:val="24"/>
          <w:szCs w:val="24"/>
        </w:rPr>
        <w:t>1</w:t>
      </w:r>
      <w:r w:rsidRPr="003C06AE">
        <w:rPr>
          <w:rFonts w:ascii="宋体" w:eastAsia="宋体" w:hAnsi="宋体" w:cs="宋体" w:hint="eastAsia"/>
          <w:kern w:val="0"/>
          <w:sz w:val="24"/>
          <w:szCs w:val="24"/>
        </w:rPr>
        <w:t>、E</w:t>
      </w:r>
      <w:r w:rsidRPr="003C06AE">
        <w:rPr>
          <w:rFonts w:ascii="宋体" w:eastAsia="宋体" w:hAnsi="宋体" w:cs="宋体"/>
          <w:kern w:val="0"/>
          <w:sz w:val="24"/>
          <w:szCs w:val="24"/>
        </w:rPr>
        <w:t xml:space="preserve">CAPS </w:t>
      </w:r>
      <w:r w:rsidRPr="003C06AE">
        <w:rPr>
          <w:rFonts w:ascii="宋体" w:eastAsia="宋体" w:hAnsi="宋体" w:cs="宋体" w:hint="eastAsia"/>
          <w:kern w:val="0"/>
          <w:sz w:val="24"/>
          <w:szCs w:val="24"/>
        </w:rPr>
        <w:t>解析程序C</w:t>
      </w:r>
      <w:r w:rsidRPr="003C06AE">
        <w:rPr>
          <w:rFonts w:ascii="宋体" w:eastAsia="宋体" w:hAnsi="宋体" w:cs="宋体"/>
          <w:kern w:val="0"/>
          <w:sz w:val="24"/>
          <w:szCs w:val="24"/>
        </w:rPr>
        <w:t>D                    1</w:t>
      </w:r>
      <w:r w:rsidRPr="003C06AE">
        <w:rPr>
          <w:rFonts w:ascii="宋体" w:eastAsia="宋体" w:hAnsi="宋体" w:cs="宋体" w:hint="eastAsia"/>
          <w:kern w:val="0"/>
          <w:sz w:val="24"/>
          <w:szCs w:val="24"/>
        </w:rPr>
        <w:t>套</w:t>
      </w:r>
    </w:p>
    <w:p w14:paraId="1C3BAD77" w14:textId="387A61DB" w:rsidR="003C06AE" w:rsidRDefault="003C06AE" w:rsidP="00DC4AC6">
      <w:pPr>
        <w:textAlignment w:val="baseline"/>
        <w:rPr>
          <w:rFonts w:ascii="宋体" w:eastAsia="宋体" w:hAnsi="宋体" w:cs="宋体"/>
          <w:kern w:val="0"/>
          <w:sz w:val="24"/>
          <w:szCs w:val="24"/>
        </w:rPr>
      </w:pPr>
    </w:p>
    <w:p w14:paraId="6B323696" w14:textId="245A4D23" w:rsidR="003C06AE" w:rsidRPr="003C06AE" w:rsidRDefault="003C06AE" w:rsidP="003C06AE">
      <w:pPr>
        <w:spacing w:line="360" w:lineRule="auto"/>
        <w:jc w:val="left"/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</w:rPr>
        <w:t>服务</w:t>
      </w:r>
      <w:r w:rsidRPr="003C06AE"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</w:rPr>
        <w:t>要求</w:t>
      </w:r>
    </w:p>
    <w:p w14:paraId="006508E4" w14:textId="77777777" w:rsidR="003C06AE" w:rsidRPr="003C06AE" w:rsidRDefault="003C06AE" w:rsidP="003C06AE">
      <w:pPr>
        <w:spacing w:line="360" w:lineRule="auto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、提供详细的产品使用说明书和操作指南。</w:t>
      </w:r>
    </w:p>
    <w:p w14:paraId="3F12B1A0" w14:textId="77777777" w:rsidR="003C06AE" w:rsidRPr="003C06AE" w:rsidRDefault="003C06AE" w:rsidP="003C06AE">
      <w:pPr>
        <w:spacing w:line="360" w:lineRule="auto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、提供安装和调试服务，确保产品正确安装并能正常使用。</w:t>
      </w:r>
    </w:p>
    <w:p w14:paraId="4B3513B4" w14:textId="77777777" w:rsidR="003C06AE" w:rsidRPr="003C06AE" w:rsidRDefault="003C06AE" w:rsidP="003C06AE">
      <w:pPr>
        <w:spacing w:line="360" w:lineRule="auto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、提供操作培训，使科室工作人员能够熟练掌握产品的使用方法。</w:t>
      </w:r>
    </w:p>
    <w:p w14:paraId="4E41BAAE" w14:textId="44F974D1" w:rsidR="003C06AE" w:rsidRPr="003C06AE" w:rsidRDefault="003C06AE" w:rsidP="003C06AE">
      <w:pPr>
        <w:spacing w:line="360" w:lineRule="auto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4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、提供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≥</w:t>
      </w:r>
      <w:r w:rsidRPr="00DE16A5"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年的免费保修期，在此期间内非人为损坏由供应商负责免费维修或更换。</w:t>
      </w:r>
    </w:p>
    <w:p w14:paraId="4DC44110" w14:textId="77777777" w:rsidR="003C06AE" w:rsidRPr="00DE16A5" w:rsidRDefault="003C06AE" w:rsidP="003C06AE">
      <w:pPr>
        <w:spacing w:line="360" w:lineRule="auto"/>
        <w:jc w:val="left"/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</w:pPr>
    </w:p>
    <w:p w14:paraId="4AA37A54" w14:textId="337294D3" w:rsidR="003C06AE" w:rsidRPr="003C06AE" w:rsidRDefault="003C06AE" w:rsidP="003C06AE">
      <w:pPr>
        <w:spacing w:line="360" w:lineRule="auto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3C06AE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商务要求</w:t>
      </w:r>
    </w:p>
    <w:p w14:paraId="0D5ED7F9" w14:textId="0766168D" w:rsidR="003C06AE" w:rsidRPr="003C06AE" w:rsidRDefault="003C06AE" w:rsidP="003C06AE">
      <w:pPr>
        <w:spacing w:line="360" w:lineRule="auto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DE16A5"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 w:rsidRPr="00DE16A5">
        <w:rPr>
          <w:rFonts w:ascii="Times New Roman" w:eastAsia="宋体" w:hAnsi="Times New Roman" w:cs="Times New Roman"/>
          <w:color w:val="000000"/>
          <w:sz w:val="24"/>
          <w:szCs w:val="24"/>
        </w:rPr>
        <w:t>、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时间要求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: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中标供应商应在接到送货通知后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7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天内完成设备的交付，并在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15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天内完成安装调试。</w:t>
      </w:r>
    </w:p>
    <w:p w14:paraId="567E02CE" w14:textId="727BDF6F" w:rsidR="003C06AE" w:rsidRPr="003C06AE" w:rsidRDefault="003C06AE" w:rsidP="003C06AE">
      <w:pPr>
        <w:spacing w:line="360" w:lineRule="auto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DE16A5"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 w:rsidRPr="00DE16A5">
        <w:rPr>
          <w:rFonts w:ascii="Times New Roman" w:eastAsia="宋体" w:hAnsi="Times New Roman" w:cs="Times New Roman"/>
          <w:color w:val="000000"/>
          <w:sz w:val="24"/>
          <w:szCs w:val="24"/>
        </w:rPr>
        <w:t>、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地点要求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: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交货地点院方指定地点。</w:t>
      </w:r>
    </w:p>
    <w:p w14:paraId="1D74BD0F" w14:textId="10EA73D5" w:rsidR="003C06AE" w:rsidRPr="003C06AE" w:rsidRDefault="003C06AE" w:rsidP="003C06AE">
      <w:pPr>
        <w:spacing w:line="360" w:lineRule="auto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DE16A5"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 w:rsidRPr="00DE16A5">
        <w:rPr>
          <w:rFonts w:ascii="Times New Roman" w:eastAsia="宋体" w:hAnsi="Times New Roman" w:cs="Times New Roman"/>
          <w:color w:val="000000"/>
          <w:sz w:val="24"/>
          <w:szCs w:val="24"/>
        </w:rPr>
        <w:t>、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财务要求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: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货到交货地点并经验收合格后，在货物验收合格和收到厂家开具的等额增值税普通发</w:t>
      </w:r>
      <w:bookmarkStart w:id="2" w:name="_GoBack"/>
      <w:bookmarkEnd w:id="2"/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票等付款材料之日起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30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个工作日内向乙方支付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100%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货款。所有款项均通过银行转账方式支付。</w:t>
      </w:r>
    </w:p>
    <w:p w14:paraId="17AE2C8B" w14:textId="37D70D48" w:rsidR="003C06AE" w:rsidRDefault="003C06AE" w:rsidP="003C06AE">
      <w:pPr>
        <w:spacing w:line="360" w:lineRule="auto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DE16A5">
        <w:rPr>
          <w:rFonts w:ascii="Times New Roman" w:eastAsia="宋体" w:hAnsi="Times New Roman" w:cs="Times New Roman"/>
          <w:color w:val="000000"/>
          <w:sz w:val="24"/>
          <w:szCs w:val="24"/>
        </w:rPr>
        <w:t>4</w:t>
      </w:r>
      <w:r w:rsidRPr="00DE16A5">
        <w:rPr>
          <w:rFonts w:ascii="Times New Roman" w:eastAsia="宋体" w:hAnsi="Times New Roman" w:cs="Times New Roman"/>
          <w:color w:val="000000"/>
          <w:sz w:val="24"/>
          <w:szCs w:val="24"/>
        </w:rPr>
        <w:t>、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包装与运输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:</w:t>
      </w:r>
      <w:r w:rsidRPr="003C06AE">
        <w:rPr>
          <w:rFonts w:ascii="Times New Roman" w:eastAsia="宋体" w:hAnsi="Times New Roman" w:cs="Times New Roman"/>
          <w:color w:val="000000"/>
          <w:sz w:val="24"/>
          <w:szCs w:val="24"/>
        </w:rPr>
        <w:t>设备需采用防震包装，确保运输过程中的安全。运输费用由供应商承担，运输途中的一切风险由供应商负责。</w:t>
      </w:r>
    </w:p>
    <w:p w14:paraId="50256084" w14:textId="55F78FF1" w:rsidR="00152AB5" w:rsidRPr="00DE16A5" w:rsidRDefault="00152AB5" w:rsidP="003C06AE">
      <w:pPr>
        <w:spacing w:line="360" w:lineRule="auto"/>
        <w:jc w:val="left"/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152AB5">
        <w:rPr>
          <w:rFonts w:ascii="Times New Roman" w:eastAsia="宋体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、</w:t>
      </w:r>
      <w:r w:rsidRPr="00152AB5">
        <w:rPr>
          <w:rFonts w:ascii="Times New Roman" w:eastAsia="宋体" w:hAnsi="Times New Roman" w:cs="Times New Roman"/>
          <w:color w:val="000000"/>
          <w:sz w:val="24"/>
          <w:szCs w:val="24"/>
        </w:rPr>
        <w:tab/>
      </w:r>
      <w:r w:rsidRPr="00152AB5">
        <w:rPr>
          <w:rFonts w:ascii="Times New Roman" w:eastAsia="宋体" w:hAnsi="Times New Roman" w:cs="Times New Roman"/>
          <w:color w:val="000000"/>
          <w:sz w:val="24"/>
          <w:szCs w:val="24"/>
        </w:rPr>
        <w:t>需遵守医院供应商管理规定（规定详见医院官网</w:t>
      </w:r>
      <w:r w:rsidRPr="00152AB5"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 w:rsidRPr="00152AB5">
        <w:rPr>
          <w:rFonts w:ascii="Times New Roman" w:eastAsia="宋体" w:hAnsi="Times New Roman" w:cs="Times New Roman"/>
          <w:color w:val="000000"/>
          <w:sz w:val="24"/>
          <w:szCs w:val="24"/>
        </w:rPr>
        <w:t>采购公告置顶内容）</w:t>
      </w:r>
    </w:p>
    <w:sectPr w:rsidR="00152AB5" w:rsidRPr="00DE16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05CA8" w14:textId="77777777" w:rsidR="004D5157" w:rsidRDefault="004D5157" w:rsidP="00A93C9E">
      <w:r>
        <w:separator/>
      </w:r>
    </w:p>
  </w:endnote>
  <w:endnote w:type="continuationSeparator" w:id="0">
    <w:p w14:paraId="55BDFCAB" w14:textId="77777777" w:rsidR="004D5157" w:rsidRDefault="004D5157" w:rsidP="00A93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FC9C6" w14:textId="77777777" w:rsidR="004D5157" w:rsidRDefault="004D5157" w:rsidP="00A93C9E">
      <w:r>
        <w:separator/>
      </w:r>
    </w:p>
  </w:footnote>
  <w:footnote w:type="continuationSeparator" w:id="0">
    <w:p w14:paraId="544C4B9A" w14:textId="77777777" w:rsidR="004D5157" w:rsidRDefault="004D5157" w:rsidP="00A93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C09D9"/>
    <w:multiLevelType w:val="hybridMultilevel"/>
    <w:tmpl w:val="87B4A74E"/>
    <w:lvl w:ilvl="0" w:tplc="E10AFD86">
      <w:start w:val="1"/>
      <w:numFmt w:val="decimal"/>
      <w:lvlText w:val="%1、"/>
      <w:lvlJc w:val="left"/>
      <w:pPr>
        <w:ind w:left="360" w:hanging="360"/>
      </w:pPr>
      <w:rPr>
        <w:rFonts w:ascii="Calibri" w:hAnsi="Calibri" w:cs="Times New Roman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B97"/>
    <w:rsid w:val="000C52D1"/>
    <w:rsid w:val="00152AB5"/>
    <w:rsid w:val="00207C42"/>
    <w:rsid w:val="00231B97"/>
    <w:rsid w:val="003C06AE"/>
    <w:rsid w:val="003F55EF"/>
    <w:rsid w:val="004D5157"/>
    <w:rsid w:val="00551518"/>
    <w:rsid w:val="00602822"/>
    <w:rsid w:val="006272C4"/>
    <w:rsid w:val="009B4AD8"/>
    <w:rsid w:val="00A93C9E"/>
    <w:rsid w:val="00BA5FFD"/>
    <w:rsid w:val="00C23E8C"/>
    <w:rsid w:val="00D05A3D"/>
    <w:rsid w:val="00DC4AC6"/>
    <w:rsid w:val="00DE16A5"/>
    <w:rsid w:val="00ED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51DE99"/>
  <w15:chartTrackingRefBased/>
  <w15:docId w15:val="{E38C2235-D20F-46ED-937B-667959D67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C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3C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3C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3C9E"/>
    <w:rPr>
      <w:sz w:val="18"/>
      <w:szCs w:val="18"/>
    </w:rPr>
  </w:style>
  <w:style w:type="paragraph" w:styleId="a7">
    <w:name w:val="List Paragraph"/>
    <w:basedOn w:val="a"/>
    <w:uiPriority w:val="34"/>
    <w:qFormat/>
    <w:rsid w:val="00A93C9E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07C42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07C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13580549141@163.com</dc:creator>
  <cp:keywords/>
  <dc:description/>
  <cp:lastModifiedBy>微软用户</cp:lastModifiedBy>
  <cp:revision>9</cp:revision>
  <cp:lastPrinted>2024-12-30T00:34:00Z</cp:lastPrinted>
  <dcterms:created xsi:type="dcterms:W3CDTF">2023-02-10T04:17:00Z</dcterms:created>
  <dcterms:modified xsi:type="dcterms:W3CDTF">2024-12-30T02:33:00Z</dcterms:modified>
</cp:coreProperties>
</file>