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CC1B" w14:textId="41A24284" w:rsidR="00DC4AC6" w:rsidRDefault="00003DD4" w:rsidP="00DC4AC6">
      <w:pPr>
        <w:jc w:val="center"/>
        <w:textAlignment w:val="baseline"/>
        <w:rPr>
          <w:rFonts w:hint="eastAsia"/>
          <w:b/>
          <w:bCs/>
          <w:sz w:val="32"/>
          <w:szCs w:val="32"/>
        </w:rPr>
      </w:pPr>
      <w:r>
        <w:rPr>
          <w:rFonts w:hint="eastAsia"/>
          <w:b/>
          <w:bCs/>
          <w:sz w:val="32"/>
          <w:szCs w:val="32"/>
        </w:rPr>
        <w:t>采购需求</w:t>
      </w:r>
    </w:p>
    <w:p w14:paraId="0C7569FF" w14:textId="0F7022E6" w:rsidR="003C06AE" w:rsidRPr="003C06AE" w:rsidRDefault="003C06AE" w:rsidP="003C06AE">
      <w:pPr>
        <w:jc w:val="left"/>
        <w:textAlignment w:val="baseline"/>
        <w:rPr>
          <w:rFonts w:ascii="宋体" w:eastAsia="宋体" w:hAnsi="宋体" w:cs="宋体" w:hint="eastAsia"/>
          <w:b/>
          <w:kern w:val="0"/>
          <w:sz w:val="28"/>
          <w:szCs w:val="24"/>
        </w:rPr>
      </w:pPr>
      <w:r w:rsidRPr="003C06AE">
        <w:rPr>
          <w:rFonts w:ascii="宋体" w:eastAsia="宋体" w:hAnsi="宋体" w:cs="宋体" w:hint="eastAsia"/>
          <w:b/>
          <w:kern w:val="0"/>
          <w:sz w:val="28"/>
          <w:szCs w:val="24"/>
        </w:rPr>
        <w:t>基本参数</w:t>
      </w:r>
    </w:p>
    <w:p w14:paraId="1CD4C000" w14:textId="77777777" w:rsidR="008664AA" w:rsidRPr="008664AA" w:rsidRDefault="008664AA" w:rsidP="008664AA">
      <w:pPr>
        <w:rPr>
          <w:rFonts w:ascii="宋体" w:eastAsia="宋体" w:hAnsi="宋体" w:cs="Times New Roman" w:hint="eastAsia"/>
          <w:sz w:val="24"/>
        </w:rPr>
      </w:pPr>
      <w:r w:rsidRPr="008664AA">
        <w:rPr>
          <w:rFonts w:ascii="楷体" w:eastAsia="楷体" w:hAnsi="楷体" w:cs="楷体" w:hint="eastAsia"/>
          <w:sz w:val="24"/>
        </w:rPr>
        <w:t>▲</w:t>
      </w:r>
      <w:r w:rsidRPr="008664AA">
        <w:rPr>
          <w:rFonts w:ascii="宋体" w:eastAsia="宋体" w:hAnsi="宋体" w:cs="Times New Roman" w:hint="eastAsia"/>
          <w:sz w:val="24"/>
        </w:rPr>
        <w:t>1、测量参数</w:t>
      </w:r>
    </w:p>
    <w:p w14:paraId="28D67FB1"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抽吸性能： </w:t>
      </w:r>
    </w:p>
    <w:p w14:paraId="47ED6BE9"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1Lv（最小压力）：200mmHg；误差：-10% </w:t>
      </w:r>
    </w:p>
    <w:p w14:paraId="7A51B5D6"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2Lv（范围）280mmHg～435mmHg </w:t>
      </w:r>
    </w:p>
    <w:p w14:paraId="2BB9DE09"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3Lv（范围）320mmHg～460mmHg </w:t>
      </w:r>
    </w:p>
    <w:p w14:paraId="1487CC86"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4Lv（范围）360mmHg～485mmHg </w:t>
      </w:r>
    </w:p>
    <w:p w14:paraId="38BDEE92"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5Lv（范围）400mmHg～510mmHg </w:t>
      </w:r>
    </w:p>
    <w:p w14:paraId="69763239"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6Lv（范围）440mmHg～535mmHg </w:t>
      </w:r>
    </w:p>
    <w:p w14:paraId="7671B714"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7Lv（范围）480mmHg～550mmHg </w:t>
      </w:r>
    </w:p>
    <w:p w14:paraId="03897C92"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8Lv（范围）520mmHg～575mmHg </w:t>
      </w:r>
    </w:p>
    <w:p w14:paraId="4C7C9BB8"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9Lv（范围）560mmHg～600mmHg </w:t>
      </w:r>
    </w:p>
    <w:p w14:paraId="636EC1E6"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10Lv（范围）610mmHg </w:t>
      </w:r>
    </w:p>
    <w:p w14:paraId="2B118F83"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误差：+10%</w:t>
      </w:r>
    </w:p>
    <w:p w14:paraId="5BBB7133" w14:textId="77777777" w:rsidR="008664AA" w:rsidRPr="008664AA" w:rsidRDefault="008664AA" w:rsidP="008664AA">
      <w:pPr>
        <w:rPr>
          <w:rFonts w:ascii="宋体" w:eastAsia="宋体" w:hAnsi="宋体" w:cs="Times New Roman" w:hint="eastAsia"/>
          <w:sz w:val="24"/>
        </w:rPr>
      </w:pPr>
      <w:r w:rsidRPr="008664AA">
        <w:rPr>
          <w:rFonts w:ascii="楷体" w:eastAsia="楷体" w:hAnsi="楷体" w:cs="楷体" w:hint="eastAsia"/>
          <w:sz w:val="24"/>
        </w:rPr>
        <w:t>▲</w:t>
      </w:r>
      <w:r w:rsidRPr="008664AA">
        <w:rPr>
          <w:rFonts w:ascii="宋体" w:eastAsia="宋体" w:hAnsi="宋体" w:cs="Times New Roman" w:hint="eastAsia"/>
          <w:sz w:val="24"/>
        </w:rPr>
        <w:t>2、计算参数：EISC Studio 3 C语言</w:t>
      </w:r>
    </w:p>
    <w:p w14:paraId="40F29ED9"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3、测试原理：电子注射器软件通过软件控制实现将注射定量的药物时，能够精确注入。</w:t>
      </w:r>
    </w:p>
    <w:p w14:paraId="36C4C532"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4、测试性能：C程序：Keil</w:t>
      </w:r>
    </w:p>
    <w:p w14:paraId="35CDEB40" w14:textId="77777777" w:rsidR="008664AA" w:rsidRPr="008664AA" w:rsidRDefault="008664AA" w:rsidP="008664AA">
      <w:pPr>
        <w:rPr>
          <w:rFonts w:ascii="宋体" w:eastAsia="宋体" w:hAnsi="宋体" w:cs="Times New Roman" w:hint="eastAsia"/>
          <w:sz w:val="24"/>
        </w:rPr>
      </w:pPr>
      <w:r w:rsidRPr="008664AA">
        <w:rPr>
          <w:rFonts w:ascii="楷体" w:eastAsia="楷体" w:hAnsi="楷体" w:cs="楷体" w:hint="eastAsia"/>
          <w:sz w:val="24"/>
        </w:rPr>
        <w:t>▲</w:t>
      </w:r>
      <w:r w:rsidRPr="008664AA">
        <w:rPr>
          <w:rFonts w:ascii="宋体" w:eastAsia="宋体" w:hAnsi="宋体" w:cs="Times New Roman" w:hint="eastAsia"/>
          <w:sz w:val="24"/>
        </w:rPr>
        <w:t>5、操作界面：</w:t>
      </w:r>
    </w:p>
    <w:p w14:paraId="37C6D928"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   Continuous Normal</w:t>
      </w:r>
    </w:p>
    <w:p w14:paraId="6285A461"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   Continuous Slow</w:t>
      </w:r>
    </w:p>
    <w:p w14:paraId="3BFFF6B4"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   Dose</w:t>
      </w:r>
    </w:p>
    <w:p w14:paraId="65A82C95"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   Auto-Dose</w:t>
      </w:r>
    </w:p>
    <w:p w14:paraId="7FC33E1F"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 xml:space="preserve">   Auto-Sensing</w:t>
      </w:r>
    </w:p>
    <w:p w14:paraId="00331DFB"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6、操作系统平台：主机MCU  注射器 MCU</w:t>
      </w:r>
    </w:p>
    <w:p w14:paraId="4411DD42"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7、电源：100-240V</w:t>
      </w:r>
    </w:p>
    <w:p w14:paraId="7C61F3DB"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8、额定输入功率：90VA</w:t>
      </w:r>
    </w:p>
    <w:p w14:paraId="54D520B4"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9、安装环境温度：+5℃～+40℃</w:t>
      </w:r>
    </w:p>
    <w:p w14:paraId="0F5474E2"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10、相对湿度：20%-90%</w:t>
      </w:r>
    </w:p>
    <w:p w14:paraId="3614AD43"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11、真空压力：610mmHg±10%</w:t>
      </w:r>
    </w:p>
    <w:p w14:paraId="5247AECB" w14:textId="77777777" w:rsidR="008664AA" w:rsidRPr="008664AA" w:rsidRDefault="008664AA" w:rsidP="008664AA">
      <w:pPr>
        <w:rPr>
          <w:rFonts w:ascii="宋体" w:eastAsia="宋体" w:hAnsi="宋体" w:cs="Times New Roman" w:hint="eastAsia"/>
          <w:sz w:val="24"/>
        </w:rPr>
      </w:pPr>
      <w:r w:rsidRPr="008664AA">
        <w:rPr>
          <w:rFonts w:ascii="宋体" w:eastAsia="宋体" w:hAnsi="宋体" w:cs="Times New Roman" w:hint="eastAsia"/>
          <w:sz w:val="24"/>
        </w:rPr>
        <w:t>12、注射器主机重量：2.3kg</w:t>
      </w:r>
    </w:p>
    <w:p w14:paraId="23097837" w14:textId="77777777" w:rsidR="008664AA" w:rsidRPr="008664AA" w:rsidRDefault="008664AA" w:rsidP="008664AA">
      <w:pPr>
        <w:rPr>
          <w:rFonts w:ascii="宋体" w:eastAsia="宋体" w:hAnsi="宋体" w:cs="Times New Roman" w:hint="eastAsia"/>
          <w:sz w:val="24"/>
        </w:rPr>
        <w:sectPr w:rsidR="008664AA" w:rsidRPr="008664AA" w:rsidSect="008664AA">
          <w:pgSz w:w="11906" w:h="16838"/>
          <w:pgMar w:top="1440" w:right="1800" w:bottom="1440" w:left="1800" w:header="851" w:footer="992" w:gutter="0"/>
          <w:cols w:space="425"/>
          <w:docGrid w:type="lines" w:linePitch="312"/>
        </w:sectPr>
      </w:pPr>
    </w:p>
    <w:p w14:paraId="3D55A0FC" w14:textId="01468E64" w:rsidR="008664AA" w:rsidRPr="008664AA" w:rsidRDefault="008664AA" w:rsidP="008664AA">
      <w:pPr>
        <w:jc w:val="center"/>
        <w:rPr>
          <w:rFonts w:ascii="宋体" w:eastAsia="宋体" w:hAnsi="宋体" w:cs="Times New Roman" w:hint="eastAsia"/>
          <w:sz w:val="30"/>
          <w:szCs w:val="30"/>
        </w:rPr>
      </w:pPr>
      <w:r w:rsidRPr="008664AA">
        <w:rPr>
          <w:rFonts w:ascii="宋体" w:eastAsia="宋体" w:hAnsi="宋体" w:cs="Times New Roman" w:hint="eastAsia"/>
          <w:sz w:val="30"/>
          <w:szCs w:val="30"/>
        </w:rPr>
        <w:lastRenderedPageBreak/>
        <w:t>配置清单</w:t>
      </w:r>
    </w:p>
    <w:tbl>
      <w:tblPr>
        <w:tblW w:w="7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3"/>
        <w:gridCol w:w="3480"/>
        <w:gridCol w:w="953"/>
        <w:gridCol w:w="1392"/>
      </w:tblGrid>
      <w:tr w:rsidR="008664AA" w:rsidRPr="008664AA" w14:paraId="667232F1"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90DB692"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序号</w:t>
            </w:r>
          </w:p>
        </w:tc>
        <w:tc>
          <w:tcPr>
            <w:tcW w:w="3480" w:type="dxa"/>
            <w:tcBorders>
              <w:top w:val="single" w:sz="4" w:space="0" w:color="000000"/>
              <w:left w:val="single" w:sz="4" w:space="0" w:color="000000"/>
              <w:bottom w:val="single" w:sz="4" w:space="0" w:color="000000"/>
              <w:right w:val="single" w:sz="4" w:space="0" w:color="000000"/>
            </w:tcBorders>
            <w:vAlign w:val="center"/>
          </w:tcPr>
          <w:p w14:paraId="3E21BC68"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名称</w:t>
            </w:r>
          </w:p>
        </w:tc>
        <w:tc>
          <w:tcPr>
            <w:tcW w:w="953" w:type="dxa"/>
            <w:tcBorders>
              <w:top w:val="single" w:sz="4" w:space="0" w:color="000000"/>
              <w:left w:val="single" w:sz="4" w:space="0" w:color="000000"/>
              <w:bottom w:val="single" w:sz="4" w:space="0" w:color="000000"/>
              <w:right w:val="single" w:sz="4" w:space="0" w:color="000000"/>
            </w:tcBorders>
            <w:vAlign w:val="center"/>
          </w:tcPr>
          <w:p w14:paraId="2F45B28E"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数量</w:t>
            </w:r>
          </w:p>
        </w:tc>
        <w:tc>
          <w:tcPr>
            <w:tcW w:w="1392" w:type="dxa"/>
            <w:tcBorders>
              <w:top w:val="single" w:sz="4" w:space="0" w:color="000000"/>
              <w:left w:val="single" w:sz="4" w:space="0" w:color="000000"/>
              <w:bottom w:val="single" w:sz="4" w:space="0" w:color="000000"/>
              <w:right w:val="single" w:sz="4" w:space="0" w:color="000000"/>
            </w:tcBorders>
          </w:tcPr>
          <w:p w14:paraId="1FDFC416"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单位</w:t>
            </w:r>
          </w:p>
        </w:tc>
      </w:tr>
      <w:tr w:rsidR="008664AA" w:rsidRPr="008664AA" w14:paraId="0BA5E6C2"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619352C"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3480" w:type="dxa"/>
            <w:tcBorders>
              <w:top w:val="single" w:sz="4" w:space="0" w:color="000000"/>
              <w:left w:val="single" w:sz="4" w:space="0" w:color="000000"/>
              <w:bottom w:val="single" w:sz="4" w:space="0" w:color="000000"/>
              <w:right w:val="single" w:sz="4" w:space="0" w:color="000000"/>
            </w:tcBorders>
            <w:vAlign w:val="center"/>
          </w:tcPr>
          <w:p w14:paraId="5019A8DB"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主机</w:t>
            </w:r>
          </w:p>
        </w:tc>
        <w:tc>
          <w:tcPr>
            <w:tcW w:w="953" w:type="dxa"/>
            <w:tcBorders>
              <w:top w:val="single" w:sz="4" w:space="0" w:color="000000"/>
              <w:left w:val="single" w:sz="4" w:space="0" w:color="000000"/>
              <w:bottom w:val="single" w:sz="4" w:space="0" w:color="000000"/>
              <w:right w:val="single" w:sz="4" w:space="0" w:color="000000"/>
            </w:tcBorders>
            <w:vAlign w:val="center"/>
          </w:tcPr>
          <w:p w14:paraId="036FCB87"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72DFB815"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台</w:t>
            </w:r>
          </w:p>
        </w:tc>
      </w:tr>
      <w:tr w:rsidR="008664AA" w:rsidRPr="008664AA" w14:paraId="705B8B29"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6924DF4"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2</w:t>
            </w:r>
          </w:p>
        </w:tc>
        <w:tc>
          <w:tcPr>
            <w:tcW w:w="3480" w:type="dxa"/>
            <w:tcBorders>
              <w:top w:val="single" w:sz="4" w:space="0" w:color="000000"/>
              <w:left w:val="single" w:sz="4" w:space="0" w:color="000000"/>
              <w:bottom w:val="single" w:sz="4" w:space="0" w:color="000000"/>
              <w:right w:val="single" w:sz="4" w:space="0" w:color="000000"/>
            </w:tcBorders>
            <w:vAlign w:val="center"/>
          </w:tcPr>
          <w:p w14:paraId="65C593A8"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电子手柄</w:t>
            </w:r>
          </w:p>
        </w:tc>
        <w:tc>
          <w:tcPr>
            <w:tcW w:w="953" w:type="dxa"/>
            <w:tcBorders>
              <w:top w:val="single" w:sz="4" w:space="0" w:color="000000"/>
              <w:left w:val="single" w:sz="4" w:space="0" w:color="000000"/>
              <w:bottom w:val="single" w:sz="4" w:space="0" w:color="000000"/>
              <w:right w:val="single" w:sz="4" w:space="0" w:color="000000"/>
            </w:tcBorders>
            <w:vAlign w:val="center"/>
          </w:tcPr>
          <w:p w14:paraId="67BE8459"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12E82EE4"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proofErr w:type="gramStart"/>
            <w:r w:rsidRPr="008664AA">
              <w:rPr>
                <w:rFonts w:ascii="宋体" w:eastAsia="宋体" w:hAnsi="宋体" w:cs="宋体" w:hint="eastAsia"/>
                <w:sz w:val="24"/>
                <w:szCs w:val="24"/>
              </w:rPr>
              <w:t>个</w:t>
            </w:r>
            <w:proofErr w:type="gramEnd"/>
          </w:p>
        </w:tc>
      </w:tr>
      <w:tr w:rsidR="008664AA" w:rsidRPr="008664AA" w14:paraId="40C81EED"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2F695CA"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3</w:t>
            </w:r>
          </w:p>
        </w:tc>
        <w:tc>
          <w:tcPr>
            <w:tcW w:w="3480" w:type="dxa"/>
            <w:tcBorders>
              <w:top w:val="single" w:sz="4" w:space="0" w:color="000000"/>
              <w:left w:val="single" w:sz="4" w:space="0" w:color="000000"/>
              <w:bottom w:val="single" w:sz="4" w:space="0" w:color="000000"/>
              <w:right w:val="single" w:sz="4" w:space="0" w:color="000000"/>
            </w:tcBorders>
            <w:vAlign w:val="center"/>
          </w:tcPr>
          <w:p w14:paraId="48DD1D74"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电子触摸屏</w:t>
            </w:r>
          </w:p>
        </w:tc>
        <w:tc>
          <w:tcPr>
            <w:tcW w:w="953" w:type="dxa"/>
            <w:tcBorders>
              <w:top w:val="single" w:sz="4" w:space="0" w:color="000000"/>
              <w:left w:val="single" w:sz="4" w:space="0" w:color="000000"/>
              <w:bottom w:val="single" w:sz="4" w:space="0" w:color="000000"/>
              <w:right w:val="single" w:sz="4" w:space="0" w:color="000000"/>
            </w:tcBorders>
            <w:vAlign w:val="center"/>
          </w:tcPr>
          <w:p w14:paraId="65BFD863"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0BDD385E"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proofErr w:type="gramStart"/>
            <w:r w:rsidRPr="008664AA">
              <w:rPr>
                <w:rFonts w:ascii="宋体" w:eastAsia="宋体" w:hAnsi="宋体" w:cs="宋体" w:hint="eastAsia"/>
                <w:sz w:val="24"/>
                <w:szCs w:val="24"/>
              </w:rPr>
              <w:t>个</w:t>
            </w:r>
            <w:proofErr w:type="gramEnd"/>
          </w:p>
        </w:tc>
      </w:tr>
      <w:tr w:rsidR="008664AA" w:rsidRPr="008664AA" w14:paraId="1BB32D80"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8574D74"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4</w:t>
            </w:r>
          </w:p>
        </w:tc>
        <w:tc>
          <w:tcPr>
            <w:tcW w:w="3480" w:type="dxa"/>
            <w:tcBorders>
              <w:top w:val="single" w:sz="4" w:space="0" w:color="000000"/>
              <w:left w:val="single" w:sz="4" w:space="0" w:color="000000"/>
              <w:bottom w:val="single" w:sz="4" w:space="0" w:color="000000"/>
              <w:right w:val="single" w:sz="4" w:space="0" w:color="000000"/>
            </w:tcBorders>
            <w:vAlign w:val="center"/>
          </w:tcPr>
          <w:p w14:paraId="28432F70"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抽吸泵</w:t>
            </w:r>
          </w:p>
        </w:tc>
        <w:tc>
          <w:tcPr>
            <w:tcW w:w="953" w:type="dxa"/>
            <w:tcBorders>
              <w:top w:val="single" w:sz="4" w:space="0" w:color="000000"/>
              <w:left w:val="single" w:sz="4" w:space="0" w:color="000000"/>
              <w:bottom w:val="single" w:sz="4" w:space="0" w:color="000000"/>
              <w:right w:val="single" w:sz="4" w:space="0" w:color="000000"/>
            </w:tcBorders>
            <w:vAlign w:val="center"/>
          </w:tcPr>
          <w:p w14:paraId="347F9C6D"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1EA0D90B"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proofErr w:type="gramStart"/>
            <w:r w:rsidRPr="008664AA">
              <w:rPr>
                <w:rFonts w:ascii="宋体" w:eastAsia="宋体" w:hAnsi="宋体" w:cs="宋体" w:hint="eastAsia"/>
                <w:sz w:val="24"/>
                <w:szCs w:val="24"/>
              </w:rPr>
              <w:t>个</w:t>
            </w:r>
            <w:proofErr w:type="gramEnd"/>
          </w:p>
        </w:tc>
      </w:tr>
      <w:tr w:rsidR="008664AA" w:rsidRPr="008664AA" w14:paraId="3A6B713E"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3E54B4F"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5</w:t>
            </w:r>
          </w:p>
        </w:tc>
        <w:tc>
          <w:tcPr>
            <w:tcW w:w="3480" w:type="dxa"/>
            <w:tcBorders>
              <w:top w:val="single" w:sz="4" w:space="0" w:color="000000"/>
              <w:left w:val="single" w:sz="4" w:space="0" w:color="000000"/>
              <w:bottom w:val="single" w:sz="4" w:space="0" w:color="000000"/>
              <w:right w:val="single" w:sz="4" w:space="0" w:color="000000"/>
            </w:tcBorders>
            <w:vAlign w:val="center"/>
          </w:tcPr>
          <w:p w14:paraId="4E86FE4C"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电子数据线</w:t>
            </w:r>
          </w:p>
        </w:tc>
        <w:tc>
          <w:tcPr>
            <w:tcW w:w="953" w:type="dxa"/>
            <w:tcBorders>
              <w:top w:val="single" w:sz="4" w:space="0" w:color="000000"/>
              <w:left w:val="single" w:sz="4" w:space="0" w:color="000000"/>
              <w:bottom w:val="single" w:sz="4" w:space="0" w:color="000000"/>
              <w:right w:val="single" w:sz="4" w:space="0" w:color="000000"/>
            </w:tcBorders>
            <w:vAlign w:val="center"/>
          </w:tcPr>
          <w:p w14:paraId="2BD69954"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62C4FEAF"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条</w:t>
            </w:r>
          </w:p>
        </w:tc>
      </w:tr>
      <w:tr w:rsidR="008664AA" w:rsidRPr="008664AA" w14:paraId="677AB062" w14:textId="77777777" w:rsidTr="004030B8">
        <w:trPr>
          <w:trHeight w:val="47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6E4200E"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6</w:t>
            </w:r>
          </w:p>
        </w:tc>
        <w:tc>
          <w:tcPr>
            <w:tcW w:w="3480" w:type="dxa"/>
            <w:tcBorders>
              <w:top w:val="single" w:sz="4" w:space="0" w:color="000000"/>
              <w:left w:val="single" w:sz="4" w:space="0" w:color="000000"/>
              <w:bottom w:val="single" w:sz="4" w:space="0" w:color="000000"/>
              <w:right w:val="single" w:sz="4" w:space="0" w:color="000000"/>
            </w:tcBorders>
            <w:vAlign w:val="center"/>
          </w:tcPr>
          <w:p w14:paraId="38AE8C55"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proofErr w:type="gramStart"/>
            <w:r w:rsidRPr="008664AA">
              <w:rPr>
                <w:rFonts w:ascii="宋体" w:eastAsia="宋体" w:hAnsi="宋体" w:cs="宋体" w:hint="eastAsia"/>
                <w:sz w:val="24"/>
                <w:szCs w:val="24"/>
              </w:rPr>
              <w:t>集液瓶</w:t>
            </w:r>
            <w:proofErr w:type="gramEnd"/>
          </w:p>
        </w:tc>
        <w:tc>
          <w:tcPr>
            <w:tcW w:w="953" w:type="dxa"/>
            <w:tcBorders>
              <w:top w:val="single" w:sz="4" w:space="0" w:color="000000"/>
              <w:left w:val="single" w:sz="4" w:space="0" w:color="000000"/>
              <w:bottom w:val="single" w:sz="4" w:space="0" w:color="000000"/>
              <w:right w:val="single" w:sz="4" w:space="0" w:color="000000"/>
            </w:tcBorders>
            <w:vAlign w:val="center"/>
          </w:tcPr>
          <w:p w14:paraId="1B4A6B27"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10FD7B95"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proofErr w:type="gramStart"/>
            <w:r w:rsidRPr="008664AA">
              <w:rPr>
                <w:rFonts w:ascii="宋体" w:eastAsia="宋体" w:hAnsi="宋体" w:cs="宋体" w:hint="eastAsia"/>
                <w:sz w:val="24"/>
                <w:szCs w:val="24"/>
              </w:rPr>
              <w:t>个</w:t>
            </w:r>
            <w:proofErr w:type="gramEnd"/>
          </w:p>
        </w:tc>
      </w:tr>
      <w:tr w:rsidR="008664AA" w:rsidRPr="008664AA" w14:paraId="47432544" w14:textId="77777777" w:rsidTr="004030B8">
        <w:trPr>
          <w:trHeight w:val="48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8CD94B6"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7</w:t>
            </w:r>
          </w:p>
        </w:tc>
        <w:tc>
          <w:tcPr>
            <w:tcW w:w="3480" w:type="dxa"/>
            <w:tcBorders>
              <w:top w:val="single" w:sz="4" w:space="0" w:color="000000"/>
              <w:left w:val="single" w:sz="4" w:space="0" w:color="000000"/>
              <w:bottom w:val="single" w:sz="4" w:space="0" w:color="000000"/>
              <w:right w:val="single" w:sz="4" w:space="0" w:color="000000"/>
            </w:tcBorders>
            <w:vAlign w:val="center"/>
          </w:tcPr>
          <w:p w14:paraId="31CF06A6"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脚踏开关</w:t>
            </w:r>
          </w:p>
        </w:tc>
        <w:tc>
          <w:tcPr>
            <w:tcW w:w="953" w:type="dxa"/>
            <w:tcBorders>
              <w:top w:val="single" w:sz="4" w:space="0" w:color="000000"/>
              <w:left w:val="single" w:sz="4" w:space="0" w:color="000000"/>
              <w:bottom w:val="single" w:sz="4" w:space="0" w:color="000000"/>
              <w:right w:val="single" w:sz="4" w:space="0" w:color="000000"/>
            </w:tcBorders>
            <w:vAlign w:val="center"/>
          </w:tcPr>
          <w:p w14:paraId="6E3EE3CC"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r w:rsidRPr="008664AA">
              <w:rPr>
                <w:rFonts w:ascii="宋体" w:eastAsia="宋体" w:hAnsi="宋体" w:cs="宋体" w:hint="eastAsia"/>
                <w:sz w:val="24"/>
                <w:szCs w:val="24"/>
              </w:rPr>
              <w:t>1</w:t>
            </w:r>
          </w:p>
        </w:tc>
        <w:tc>
          <w:tcPr>
            <w:tcW w:w="1392" w:type="dxa"/>
            <w:tcBorders>
              <w:top w:val="single" w:sz="4" w:space="0" w:color="000000"/>
              <w:left w:val="single" w:sz="4" w:space="0" w:color="000000"/>
              <w:bottom w:val="single" w:sz="4" w:space="0" w:color="000000"/>
              <w:right w:val="single" w:sz="4" w:space="0" w:color="000000"/>
            </w:tcBorders>
          </w:tcPr>
          <w:p w14:paraId="7DB5EC9C" w14:textId="77777777" w:rsidR="008664AA" w:rsidRPr="008664AA" w:rsidRDefault="008664AA" w:rsidP="008664AA">
            <w:pPr>
              <w:spacing w:line="360" w:lineRule="auto"/>
              <w:jc w:val="center"/>
              <w:textAlignment w:val="baseline"/>
              <w:rPr>
                <w:rFonts w:ascii="宋体" w:eastAsia="宋体" w:hAnsi="宋体" w:cs="宋体" w:hint="eastAsia"/>
                <w:sz w:val="24"/>
                <w:szCs w:val="24"/>
              </w:rPr>
            </w:pPr>
            <w:proofErr w:type="gramStart"/>
            <w:r w:rsidRPr="008664AA">
              <w:rPr>
                <w:rFonts w:ascii="宋体" w:eastAsia="宋体" w:hAnsi="宋体" w:cs="宋体" w:hint="eastAsia"/>
                <w:sz w:val="24"/>
                <w:szCs w:val="24"/>
              </w:rPr>
              <w:t>个</w:t>
            </w:r>
            <w:proofErr w:type="gramEnd"/>
          </w:p>
        </w:tc>
      </w:tr>
    </w:tbl>
    <w:p w14:paraId="0E95C9AE" w14:textId="08DEA862" w:rsidR="005E2854" w:rsidRPr="005E2854" w:rsidRDefault="005E2854" w:rsidP="005E2854">
      <w:pPr>
        <w:spacing w:line="360" w:lineRule="auto"/>
        <w:jc w:val="left"/>
        <w:rPr>
          <w:rFonts w:ascii="Times New Roman" w:eastAsia="宋体" w:hAnsi="Times New Roman" w:cs="Times New Roman"/>
          <w:color w:val="000000"/>
          <w:sz w:val="24"/>
          <w:szCs w:val="24"/>
        </w:rPr>
      </w:pPr>
    </w:p>
    <w:p w14:paraId="6B323696" w14:textId="245A4D23" w:rsidR="003C06AE" w:rsidRPr="003C06AE" w:rsidRDefault="003C06AE" w:rsidP="003C06AE">
      <w:pPr>
        <w:spacing w:line="360" w:lineRule="auto"/>
        <w:jc w:val="left"/>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服务</w:t>
      </w:r>
      <w:r w:rsidRPr="003C06AE">
        <w:rPr>
          <w:rFonts w:ascii="Times New Roman" w:eastAsia="宋体" w:hAnsi="Times New Roman" w:cs="Times New Roman" w:hint="eastAsia"/>
          <w:b/>
          <w:bCs/>
          <w:color w:val="000000"/>
          <w:sz w:val="24"/>
          <w:szCs w:val="24"/>
        </w:rPr>
        <w:t>要求</w:t>
      </w:r>
    </w:p>
    <w:p w14:paraId="006508E4" w14:textId="77777777" w:rsidR="003C06AE" w:rsidRPr="003C06AE" w:rsidRDefault="003C06AE" w:rsidP="003C06AE">
      <w:pPr>
        <w:spacing w:line="360" w:lineRule="auto"/>
        <w:jc w:val="left"/>
        <w:rPr>
          <w:rFonts w:ascii="Times New Roman" w:eastAsia="宋体" w:hAnsi="Times New Roman" w:cs="Times New Roman"/>
          <w:color w:val="000000"/>
          <w:sz w:val="24"/>
          <w:szCs w:val="24"/>
        </w:rPr>
      </w:pPr>
      <w:r w:rsidRPr="003C06AE">
        <w:rPr>
          <w:rFonts w:ascii="Times New Roman" w:eastAsia="宋体" w:hAnsi="Times New Roman" w:cs="Times New Roman"/>
          <w:color w:val="000000"/>
          <w:sz w:val="24"/>
          <w:szCs w:val="24"/>
        </w:rPr>
        <w:t>1</w:t>
      </w:r>
      <w:r w:rsidRPr="003C06AE">
        <w:rPr>
          <w:rFonts w:ascii="Times New Roman" w:eastAsia="宋体" w:hAnsi="Times New Roman" w:cs="Times New Roman"/>
          <w:color w:val="000000"/>
          <w:sz w:val="24"/>
          <w:szCs w:val="24"/>
        </w:rPr>
        <w:t>、提供详细的产品使用说明书和操作指南。</w:t>
      </w:r>
    </w:p>
    <w:p w14:paraId="3F12B1A0" w14:textId="77777777" w:rsidR="003C06AE" w:rsidRPr="003C06AE" w:rsidRDefault="003C06AE" w:rsidP="003C06AE">
      <w:pPr>
        <w:spacing w:line="360" w:lineRule="auto"/>
        <w:jc w:val="left"/>
        <w:rPr>
          <w:rFonts w:ascii="Times New Roman" w:eastAsia="宋体" w:hAnsi="Times New Roman" w:cs="Times New Roman"/>
          <w:color w:val="000000"/>
          <w:sz w:val="24"/>
          <w:szCs w:val="24"/>
        </w:rPr>
      </w:pPr>
      <w:r w:rsidRPr="003C06AE">
        <w:rPr>
          <w:rFonts w:ascii="Times New Roman" w:eastAsia="宋体" w:hAnsi="Times New Roman" w:cs="Times New Roman"/>
          <w:color w:val="000000"/>
          <w:sz w:val="24"/>
          <w:szCs w:val="24"/>
        </w:rPr>
        <w:t>2</w:t>
      </w:r>
      <w:r w:rsidRPr="003C06AE">
        <w:rPr>
          <w:rFonts w:ascii="Times New Roman" w:eastAsia="宋体" w:hAnsi="Times New Roman" w:cs="Times New Roman"/>
          <w:color w:val="000000"/>
          <w:sz w:val="24"/>
          <w:szCs w:val="24"/>
        </w:rPr>
        <w:t>、提供安装和调试服务，确保产品正确安装并能正常使用。</w:t>
      </w:r>
    </w:p>
    <w:p w14:paraId="4B3513B4" w14:textId="77777777" w:rsidR="003C06AE" w:rsidRPr="003C06AE" w:rsidRDefault="003C06AE" w:rsidP="003C06AE">
      <w:pPr>
        <w:spacing w:line="360" w:lineRule="auto"/>
        <w:jc w:val="left"/>
        <w:rPr>
          <w:rFonts w:ascii="Times New Roman" w:eastAsia="宋体" w:hAnsi="Times New Roman" w:cs="Times New Roman"/>
          <w:color w:val="000000"/>
          <w:sz w:val="24"/>
          <w:szCs w:val="24"/>
        </w:rPr>
      </w:pPr>
      <w:r w:rsidRPr="003C06AE">
        <w:rPr>
          <w:rFonts w:ascii="Times New Roman" w:eastAsia="宋体" w:hAnsi="Times New Roman" w:cs="Times New Roman"/>
          <w:color w:val="000000"/>
          <w:sz w:val="24"/>
          <w:szCs w:val="24"/>
        </w:rPr>
        <w:t>3</w:t>
      </w:r>
      <w:r w:rsidRPr="003C06AE">
        <w:rPr>
          <w:rFonts w:ascii="Times New Roman" w:eastAsia="宋体" w:hAnsi="Times New Roman" w:cs="Times New Roman"/>
          <w:color w:val="000000"/>
          <w:sz w:val="24"/>
          <w:szCs w:val="24"/>
        </w:rPr>
        <w:t>、提供操作培训，使科室工作人员能够熟练掌握产品的使用方法。</w:t>
      </w:r>
    </w:p>
    <w:p w14:paraId="4E41BAAE" w14:textId="44F974D1" w:rsidR="003C06AE" w:rsidRPr="003C06AE" w:rsidRDefault="003C06AE" w:rsidP="003C06AE">
      <w:pPr>
        <w:spacing w:line="360" w:lineRule="auto"/>
        <w:jc w:val="left"/>
        <w:rPr>
          <w:rFonts w:ascii="Times New Roman" w:eastAsia="宋体" w:hAnsi="Times New Roman" w:cs="Times New Roman"/>
          <w:color w:val="000000"/>
          <w:sz w:val="24"/>
          <w:szCs w:val="24"/>
        </w:rPr>
      </w:pPr>
      <w:r w:rsidRPr="003C06AE">
        <w:rPr>
          <w:rFonts w:ascii="Times New Roman" w:eastAsia="宋体" w:hAnsi="Times New Roman" w:cs="Times New Roman"/>
          <w:color w:val="000000"/>
          <w:sz w:val="24"/>
          <w:szCs w:val="24"/>
        </w:rPr>
        <w:t>4</w:t>
      </w:r>
      <w:r w:rsidRPr="003C06AE">
        <w:rPr>
          <w:rFonts w:ascii="Times New Roman" w:eastAsia="宋体" w:hAnsi="Times New Roman" w:cs="Times New Roman"/>
          <w:color w:val="000000"/>
          <w:sz w:val="24"/>
          <w:szCs w:val="24"/>
        </w:rPr>
        <w:t>、提供</w:t>
      </w:r>
      <w:r w:rsidRPr="003C06AE">
        <w:rPr>
          <w:rFonts w:ascii="Times New Roman" w:eastAsia="宋体" w:hAnsi="Times New Roman" w:cs="Times New Roman"/>
          <w:color w:val="000000"/>
          <w:sz w:val="24"/>
          <w:szCs w:val="24"/>
        </w:rPr>
        <w:t>≥</w:t>
      </w:r>
      <w:r w:rsidRPr="00DE16A5">
        <w:rPr>
          <w:rFonts w:ascii="Times New Roman" w:eastAsia="宋体" w:hAnsi="Times New Roman" w:cs="Times New Roman"/>
          <w:color w:val="000000"/>
          <w:sz w:val="24"/>
          <w:szCs w:val="24"/>
        </w:rPr>
        <w:t>3</w:t>
      </w:r>
      <w:r w:rsidRPr="003C06AE">
        <w:rPr>
          <w:rFonts w:ascii="Times New Roman" w:eastAsia="宋体" w:hAnsi="Times New Roman" w:cs="Times New Roman"/>
          <w:color w:val="000000"/>
          <w:sz w:val="24"/>
          <w:szCs w:val="24"/>
        </w:rPr>
        <w:t>年的免费保修期，在此期间内非人为损坏由供应商负责免费维修或更换。</w:t>
      </w:r>
    </w:p>
    <w:p w14:paraId="4DC44110" w14:textId="77777777" w:rsidR="003C06AE" w:rsidRPr="00DE16A5" w:rsidRDefault="003C06AE" w:rsidP="003C06AE">
      <w:pPr>
        <w:spacing w:line="360" w:lineRule="auto"/>
        <w:jc w:val="left"/>
        <w:rPr>
          <w:rFonts w:ascii="Times New Roman" w:eastAsia="宋体" w:hAnsi="Times New Roman" w:cs="Times New Roman"/>
          <w:b/>
          <w:bCs/>
          <w:color w:val="000000"/>
          <w:sz w:val="24"/>
          <w:szCs w:val="24"/>
        </w:rPr>
      </w:pPr>
    </w:p>
    <w:p w14:paraId="4AA37A54" w14:textId="337294D3" w:rsidR="003C06AE" w:rsidRPr="003C06AE" w:rsidRDefault="003C06AE" w:rsidP="003C06AE">
      <w:pPr>
        <w:spacing w:line="360" w:lineRule="auto"/>
        <w:jc w:val="left"/>
        <w:rPr>
          <w:rFonts w:ascii="Times New Roman" w:eastAsia="宋体" w:hAnsi="Times New Roman" w:cs="Times New Roman"/>
          <w:color w:val="000000"/>
          <w:sz w:val="24"/>
          <w:szCs w:val="24"/>
        </w:rPr>
      </w:pPr>
      <w:r w:rsidRPr="003C06AE">
        <w:rPr>
          <w:rFonts w:ascii="Times New Roman" w:eastAsia="宋体" w:hAnsi="Times New Roman" w:cs="Times New Roman"/>
          <w:b/>
          <w:bCs/>
          <w:color w:val="000000"/>
          <w:sz w:val="24"/>
          <w:szCs w:val="24"/>
        </w:rPr>
        <w:t>商务要求</w:t>
      </w:r>
    </w:p>
    <w:p w14:paraId="0D5ED7F9" w14:textId="0766168D" w:rsidR="003C06AE" w:rsidRPr="003C06AE" w:rsidRDefault="003C06AE" w:rsidP="003C06AE">
      <w:pPr>
        <w:spacing w:line="360" w:lineRule="auto"/>
        <w:jc w:val="left"/>
        <w:rPr>
          <w:rFonts w:ascii="Times New Roman" w:eastAsia="宋体" w:hAnsi="Times New Roman" w:cs="Times New Roman"/>
          <w:color w:val="000000"/>
          <w:sz w:val="24"/>
          <w:szCs w:val="24"/>
        </w:rPr>
      </w:pPr>
      <w:r w:rsidRPr="00DE16A5">
        <w:rPr>
          <w:rFonts w:ascii="Times New Roman" w:eastAsia="宋体" w:hAnsi="Times New Roman" w:cs="Times New Roman"/>
          <w:color w:val="000000"/>
          <w:sz w:val="24"/>
          <w:szCs w:val="24"/>
        </w:rPr>
        <w:t>1</w:t>
      </w:r>
      <w:r w:rsidRPr="00DE16A5">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时间要求</w:t>
      </w:r>
      <w:r w:rsidRPr="003C06AE">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中标供应商应在接到送货通知后</w:t>
      </w:r>
      <w:r w:rsidRPr="003C06AE">
        <w:rPr>
          <w:rFonts w:ascii="Times New Roman" w:eastAsia="宋体" w:hAnsi="Times New Roman" w:cs="Times New Roman"/>
          <w:color w:val="000000"/>
          <w:sz w:val="24"/>
          <w:szCs w:val="24"/>
        </w:rPr>
        <w:t>7</w:t>
      </w:r>
      <w:r w:rsidRPr="003C06AE">
        <w:rPr>
          <w:rFonts w:ascii="Times New Roman" w:eastAsia="宋体" w:hAnsi="Times New Roman" w:cs="Times New Roman"/>
          <w:color w:val="000000"/>
          <w:sz w:val="24"/>
          <w:szCs w:val="24"/>
        </w:rPr>
        <w:t>天内完成设备的交付，并在</w:t>
      </w:r>
      <w:r w:rsidRPr="003C06AE">
        <w:rPr>
          <w:rFonts w:ascii="Times New Roman" w:eastAsia="宋体" w:hAnsi="Times New Roman" w:cs="Times New Roman"/>
          <w:color w:val="000000"/>
          <w:sz w:val="24"/>
          <w:szCs w:val="24"/>
        </w:rPr>
        <w:t>15</w:t>
      </w:r>
      <w:r w:rsidRPr="003C06AE">
        <w:rPr>
          <w:rFonts w:ascii="Times New Roman" w:eastAsia="宋体" w:hAnsi="Times New Roman" w:cs="Times New Roman"/>
          <w:color w:val="000000"/>
          <w:sz w:val="24"/>
          <w:szCs w:val="24"/>
        </w:rPr>
        <w:t>天内完成安装调试。</w:t>
      </w:r>
    </w:p>
    <w:p w14:paraId="567E02CE" w14:textId="727BDF6F" w:rsidR="003C06AE" w:rsidRPr="003C06AE" w:rsidRDefault="003C06AE" w:rsidP="003C06AE">
      <w:pPr>
        <w:spacing w:line="360" w:lineRule="auto"/>
        <w:jc w:val="left"/>
        <w:rPr>
          <w:rFonts w:ascii="Times New Roman" w:eastAsia="宋体" w:hAnsi="Times New Roman" w:cs="Times New Roman"/>
          <w:color w:val="000000"/>
          <w:sz w:val="24"/>
          <w:szCs w:val="24"/>
        </w:rPr>
      </w:pPr>
      <w:r w:rsidRPr="00DE16A5">
        <w:rPr>
          <w:rFonts w:ascii="Times New Roman" w:eastAsia="宋体" w:hAnsi="Times New Roman" w:cs="Times New Roman"/>
          <w:color w:val="000000"/>
          <w:sz w:val="24"/>
          <w:szCs w:val="24"/>
        </w:rPr>
        <w:t>2</w:t>
      </w:r>
      <w:r w:rsidRPr="00DE16A5">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地点要求</w:t>
      </w:r>
      <w:r w:rsidRPr="003C06AE">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交货地点院方指定地点。</w:t>
      </w:r>
    </w:p>
    <w:p w14:paraId="1D74BD0F" w14:textId="68DBB1DC" w:rsidR="003C06AE" w:rsidRPr="003C06AE" w:rsidRDefault="003C06AE" w:rsidP="003C06AE">
      <w:pPr>
        <w:spacing w:line="360" w:lineRule="auto"/>
        <w:jc w:val="left"/>
        <w:rPr>
          <w:rFonts w:ascii="Times New Roman" w:eastAsia="宋体" w:hAnsi="Times New Roman" w:cs="Times New Roman"/>
          <w:color w:val="000000"/>
          <w:sz w:val="24"/>
          <w:szCs w:val="24"/>
        </w:rPr>
      </w:pPr>
      <w:r w:rsidRPr="00DE16A5">
        <w:rPr>
          <w:rFonts w:ascii="Times New Roman" w:eastAsia="宋体" w:hAnsi="Times New Roman" w:cs="Times New Roman"/>
          <w:color w:val="000000"/>
          <w:sz w:val="24"/>
          <w:szCs w:val="24"/>
        </w:rPr>
        <w:t>3</w:t>
      </w:r>
      <w:r w:rsidRPr="00DE16A5">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财务要求</w:t>
      </w:r>
      <w:r w:rsidRPr="003C06AE">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货到交货地点并经验收合格后，在货物验收合格和收到厂家开具的等额增值税普通发票等付款材料之日起</w:t>
      </w:r>
      <w:r w:rsidRPr="003C06AE">
        <w:rPr>
          <w:rFonts w:ascii="Times New Roman" w:eastAsia="宋体" w:hAnsi="Times New Roman" w:cs="Times New Roman"/>
          <w:color w:val="000000"/>
          <w:sz w:val="24"/>
          <w:szCs w:val="24"/>
        </w:rPr>
        <w:t>30</w:t>
      </w:r>
      <w:r w:rsidRPr="003C06AE">
        <w:rPr>
          <w:rFonts w:ascii="Times New Roman" w:eastAsia="宋体" w:hAnsi="Times New Roman" w:cs="Times New Roman"/>
          <w:color w:val="000000"/>
          <w:sz w:val="24"/>
          <w:szCs w:val="24"/>
        </w:rPr>
        <w:t>个工作日内向乙方支付</w:t>
      </w:r>
      <w:r w:rsidRPr="003C06AE">
        <w:rPr>
          <w:rFonts w:ascii="Times New Roman" w:eastAsia="宋体" w:hAnsi="Times New Roman" w:cs="Times New Roman"/>
          <w:color w:val="000000"/>
          <w:sz w:val="24"/>
          <w:szCs w:val="24"/>
        </w:rPr>
        <w:t>100%</w:t>
      </w:r>
      <w:r w:rsidRPr="003C06AE">
        <w:rPr>
          <w:rFonts w:ascii="Times New Roman" w:eastAsia="宋体" w:hAnsi="Times New Roman" w:cs="Times New Roman"/>
          <w:color w:val="000000"/>
          <w:sz w:val="24"/>
          <w:szCs w:val="24"/>
        </w:rPr>
        <w:t>货款。</w:t>
      </w:r>
    </w:p>
    <w:p w14:paraId="17AE2C8B" w14:textId="37D70D48" w:rsidR="003C06AE" w:rsidRDefault="003C06AE" w:rsidP="003C06AE">
      <w:pPr>
        <w:spacing w:line="360" w:lineRule="auto"/>
        <w:jc w:val="left"/>
        <w:rPr>
          <w:rFonts w:ascii="Times New Roman" w:eastAsia="宋体" w:hAnsi="Times New Roman" w:cs="Times New Roman"/>
          <w:color w:val="000000"/>
          <w:sz w:val="24"/>
          <w:szCs w:val="24"/>
        </w:rPr>
      </w:pPr>
      <w:r w:rsidRPr="00DE16A5">
        <w:rPr>
          <w:rFonts w:ascii="Times New Roman" w:eastAsia="宋体" w:hAnsi="Times New Roman" w:cs="Times New Roman"/>
          <w:color w:val="000000"/>
          <w:sz w:val="24"/>
          <w:szCs w:val="24"/>
        </w:rPr>
        <w:t>4</w:t>
      </w:r>
      <w:r w:rsidRPr="00DE16A5">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包装与运输</w:t>
      </w:r>
      <w:r w:rsidRPr="003C06AE">
        <w:rPr>
          <w:rFonts w:ascii="Times New Roman" w:eastAsia="宋体" w:hAnsi="Times New Roman" w:cs="Times New Roman"/>
          <w:color w:val="000000"/>
          <w:sz w:val="24"/>
          <w:szCs w:val="24"/>
        </w:rPr>
        <w:t>:</w:t>
      </w:r>
      <w:r w:rsidRPr="003C06AE">
        <w:rPr>
          <w:rFonts w:ascii="Times New Roman" w:eastAsia="宋体" w:hAnsi="Times New Roman" w:cs="Times New Roman"/>
          <w:color w:val="000000"/>
          <w:sz w:val="24"/>
          <w:szCs w:val="24"/>
        </w:rPr>
        <w:t>设备需采用防震包装，确保运输过程中的安全。运输费用由供应商承担，运输途中的一切风险由供应商负责。</w:t>
      </w:r>
    </w:p>
    <w:p w14:paraId="50256084" w14:textId="55F78FF1" w:rsidR="00152AB5" w:rsidRPr="00DE16A5" w:rsidRDefault="00152AB5" w:rsidP="003C06AE">
      <w:pPr>
        <w:spacing w:line="360" w:lineRule="auto"/>
        <w:jc w:val="left"/>
        <w:rPr>
          <w:rFonts w:ascii="Times New Roman" w:eastAsia="宋体" w:hAnsi="Times New Roman" w:cs="Times New Roman"/>
          <w:color w:val="000000"/>
          <w:sz w:val="24"/>
          <w:szCs w:val="24"/>
        </w:rPr>
      </w:pPr>
      <w:r w:rsidRPr="00152AB5">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sidRPr="00152AB5">
        <w:rPr>
          <w:rFonts w:ascii="Times New Roman" w:eastAsia="宋体" w:hAnsi="Times New Roman" w:cs="Times New Roman"/>
          <w:color w:val="000000"/>
          <w:sz w:val="24"/>
          <w:szCs w:val="24"/>
        </w:rPr>
        <w:tab/>
      </w:r>
      <w:r w:rsidRPr="00152AB5">
        <w:rPr>
          <w:rFonts w:ascii="Times New Roman" w:eastAsia="宋体" w:hAnsi="Times New Roman" w:cs="Times New Roman"/>
          <w:color w:val="000000"/>
          <w:sz w:val="24"/>
          <w:szCs w:val="24"/>
        </w:rPr>
        <w:t>需遵守医院供应</w:t>
      </w:r>
      <w:proofErr w:type="gramStart"/>
      <w:r w:rsidRPr="00152AB5">
        <w:rPr>
          <w:rFonts w:ascii="Times New Roman" w:eastAsia="宋体" w:hAnsi="Times New Roman" w:cs="Times New Roman"/>
          <w:color w:val="000000"/>
          <w:sz w:val="24"/>
          <w:szCs w:val="24"/>
        </w:rPr>
        <w:t>商管理</w:t>
      </w:r>
      <w:proofErr w:type="gramEnd"/>
      <w:r w:rsidRPr="00152AB5">
        <w:rPr>
          <w:rFonts w:ascii="Times New Roman" w:eastAsia="宋体" w:hAnsi="Times New Roman" w:cs="Times New Roman"/>
          <w:color w:val="000000"/>
          <w:sz w:val="24"/>
          <w:szCs w:val="24"/>
        </w:rPr>
        <w:t>规定（规定详见</w:t>
      </w:r>
      <w:proofErr w:type="gramStart"/>
      <w:r w:rsidRPr="00152AB5">
        <w:rPr>
          <w:rFonts w:ascii="Times New Roman" w:eastAsia="宋体" w:hAnsi="Times New Roman" w:cs="Times New Roman"/>
          <w:color w:val="000000"/>
          <w:sz w:val="24"/>
          <w:szCs w:val="24"/>
        </w:rPr>
        <w:t>医院官网</w:t>
      </w:r>
      <w:proofErr w:type="gramEnd"/>
      <w:r w:rsidRPr="00152AB5">
        <w:rPr>
          <w:rFonts w:ascii="Times New Roman" w:eastAsia="宋体" w:hAnsi="Times New Roman" w:cs="Times New Roman"/>
          <w:color w:val="000000"/>
          <w:sz w:val="24"/>
          <w:szCs w:val="24"/>
        </w:rPr>
        <w:t>-</w:t>
      </w:r>
      <w:r w:rsidRPr="00152AB5">
        <w:rPr>
          <w:rFonts w:ascii="Times New Roman" w:eastAsia="宋体" w:hAnsi="Times New Roman" w:cs="Times New Roman"/>
          <w:color w:val="000000"/>
          <w:sz w:val="24"/>
          <w:szCs w:val="24"/>
        </w:rPr>
        <w:t>采购公告置顶内容）</w:t>
      </w:r>
    </w:p>
    <w:sectPr w:rsidR="00152AB5" w:rsidRPr="00DE1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F798D" w14:textId="77777777" w:rsidR="00991B25" w:rsidRDefault="00991B25" w:rsidP="00A93C9E">
      <w:pPr>
        <w:rPr>
          <w:rFonts w:hint="eastAsia"/>
        </w:rPr>
      </w:pPr>
      <w:r>
        <w:separator/>
      </w:r>
    </w:p>
  </w:endnote>
  <w:endnote w:type="continuationSeparator" w:id="0">
    <w:p w14:paraId="37697F56" w14:textId="77777777" w:rsidR="00991B25" w:rsidRDefault="00991B25" w:rsidP="00A93C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A82C" w14:textId="77777777" w:rsidR="00991B25" w:rsidRDefault="00991B25" w:rsidP="00A93C9E">
      <w:pPr>
        <w:rPr>
          <w:rFonts w:hint="eastAsia"/>
        </w:rPr>
      </w:pPr>
      <w:r>
        <w:separator/>
      </w:r>
    </w:p>
  </w:footnote>
  <w:footnote w:type="continuationSeparator" w:id="0">
    <w:p w14:paraId="7EC7DF84" w14:textId="77777777" w:rsidR="00991B25" w:rsidRDefault="00991B25" w:rsidP="00A93C9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C09D9"/>
    <w:multiLevelType w:val="hybridMultilevel"/>
    <w:tmpl w:val="87B4A74E"/>
    <w:lvl w:ilvl="0" w:tplc="E10AFD86">
      <w:start w:val="1"/>
      <w:numFmt w:val="decimal"/>
      <w:lvlText w:val="%1、"/>
      <w:lvlJc w:val="left"/>
      <w:pPr>
        <w:ind w:left="360" w:hanging="360"/>
      </w:pPr>
      <w:rPr>
        <w:rFonts w:ascii="Calibri" w:hAnsi="Calibri"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0530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97"/>
    <w:rsid w:val="00003DD4"/>
    <w:rsid w:val="000B17F5"/>
    <w:rsid w:val="000B5DEB"/>
    <w:rsid w:val="000C52D1"/>
    <w:rsid w:val="000D175E"/>
    <w:rsid w:val="00152AB5"/>
    <w:rsid w:val="00207C42"/>
    <w:rsid w:val="00231B97"/>
    <w:rsid w:val="002417C6"/>
    <w:rsid w:val="00286C75"/>
    <w:rsid w:val="0032433A"/>
    <w:rsid w:val="003C06AE"/>
    <w:rsid w:val="003F55EF"/>
    <w:rsid w:val="00433002"/>
    <w:rsid w:val="00477DA7"/>
    <w:rsid w:val="00496087"/>
    <w:rsid w:val="004D5157"/>
    <w:rsid w:val="00551518"/>
    <w:rsid w:val="00556195"/>
    <w:rsid w:val="005E2854"/>
    <w:rsid w:val="00602822"/>
    <w:rsid w:val="006272C4"/>
    <w:rsid w:val="00633201"/>
    <w:rsid w:val="00763AEC"/>
    <w:rsid w:val="00796F8F"/>
    <w:rsid w:val="008664AA"/>
    <w:rsid w:val="008E214B"/>
    <w:rsid w:val="00991B25"/>
    <w:rsid w:val="009B4AD8"/>
    <w:rsid w:val="00A93C9E"/>
    <w:rsid w:val="00B02507"/>
    <w:rsid w:val="00B46FAB"/>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1DE99"/>
  <w15:chartTrackingRefBased/>
  <w15:docId w15:val="{E38C2235-D20F-46ED-937B-667959D6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C9E"/>
    <w:rPr>
      <w:sz w:val="18"/>
      <w:szCs w:val="18"/>
    </w:rPr>
  </w:style>
  <w:style w:type="paragraph" w:styleId="a5">
    <w:name w:val="footer"/>
    <w:basedOn w:val="a"/>
    <w:link w:val="a6"/>
    <w:uiPriority w:val="99"/>
    <w:unhideWhenUsed/>
    <w:rsid w:val="00A93C9E"/>
    <w:pPr>
      <w:tabs>
        <w:tab w:val="center" w:pos="4153"/>
        <w:tab w:val="right" w:pos="8306"/>
      </w:tabs>
      <w:snapToGrid w:val="0"/>
      <w:jc w:val="left"/>
    </w:pPr>
    <w:rPr>
      <w:sz w:val="18"/>
      <w:szCs w:val="18"/>
    </w:rPr>
  </w:style>
  <w:style w:type="character" w:customStyle="1" w:styleId="a6">
    <w:name w:val="页脚 字符"/>
    <w:basedOn w:val="a0"/>
    <w:link w:val="a5"/>
    <w:uiPriority w:val="99"/>
    <w:rsid w:val="00A93C9E"/>
    <w:rPr>
      <w:sz w:val="18"/>
      <w:szCs w:val="18"/>
    </w:rPr>
  </w:style>
  <w:style w:type="paragraph" w:styleId="a7">
    <w:name w:val="List Paragraph"/>
    <w:basedOn w:val="a"/>
    <w:uiPriority w:val="34"/>
    <w:qFormat/>
    <w:rsid w:val="00A93C9E"/>
    <w:pPr>
      <w:ind w:firstLineChars="200" w:firstLine="420"/>
    </w:pPr>
    <w:rPr>
      <w:rFonts w:ascii="Calibri" w:eastAsia="宋体" w:hAnsi="Calibri" w:cs="Times New Roman"/>
      <w:szCs w:val="24"/>
    </w:rPr>
  </w:style>
  <w:style w:type="paragraph" w:styleId="a8">
    <w:name w:val="Balloon Text"/>
    <w:basedOn w:val="a"/>
    <w:link w:val="a9"/>
    <w:uiPriority w:val="99"/>
    <w:semiHidden/>
    <w:unhideWhenUsed/>
    <w:rsid w:val="00207C42"/>
    <w:rPr>
      <w:sz w:val="18"/>
      <w:szCs w:val="18"/>
    </w:rPr>
  </w:style>
  <w:style w:type="character" w:customStyle="1" w:styleId="a9">
    <w:name w:val="批注框文本 字符"/>
    <w:basedOn w:val="a0"/>
    <w:link w:val="a8"/>
    <w:uiPriority w:val="99"/>
    <w:semiHidden/>
    <w:rsid w:val="00207C42"/>
    <w:rPr>
      <w:sz w:val="18"/>
      <w:szCs w:val="18"/>
    </w:rPr>
  </w:style>
  <w:style w:type="character" w:customStyle="1" w:styleId="NormalCharacter">
    <w:name w:val="NormalCharacter"/>
    <w:semiHidden/>
    <w:qFormat/>
    <w:rsid w:val="008664AA"/>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508</Words>
  <Characters>514</Characters>
  <Application>Microsoft Office Word</Application>
  <DocSecurity>0</DocSecurity>
  <Lines>32</Lines>
  <Paragraphs>40</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13580549141@163.com</dc:creator>
  <cp:keywords/>
  <dc:description/>
  <cp:lastModifiedBy>pf Liu</cp:lastModifiedBy>
  <cp:revision>24</cp:revision>
  <cp:lastPrinted>2024-12-30T00:34:00Z</cp:lastPrinted>
  <dcterms:created xsi:type="dcterms:W3CDTF">2023-02-10T04:17:00Z</dcterms:created>
  <dcterms:modified xsi:type="dcterms:W3CDTF">2025-06-17T02:37:00Z</dcterms:modified>
</cp:coreProperties>
</file>