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ACC1B">
      <w:pPr>
        <w:jc w:val="center"/>
        <w:textAlignment w:val="baseline"/>
        <w:rPr>
          <w:rFonts w:hint="eastAsia"/>
          <w:b/>
          <w:bCs/>
          <w:sz w:val="32"/>
          <w:szCs w:val="32"/>
        </w:rPr>
      </w:pPr>
      <w:r>
        <w:rPr>
          <w:rFonts w:hint="eastAsia"/>
          <w:b/>
          <w:bCs/>
          <w:sz w:val="32"/>
          <w:szCs w:val="32"/>
        </w:rPr>
        <w:t>采购需求</w:t>
      </w:r>
    </w:p>
    <w:p w14:paraId="0C7569FF">
      <w:pPr>
        <w:jc w:val="left"/>
        <w:textAlignment w:val="baseline"/>
        <w:rPr>
          <w:rFonts w:hint="eastAsia" w:ascii="宋体" w:hAnsi="宋体" w:eastAsia="宋体" w:cs="宋体"/>
          <w:b/>
          <w:kern w:val="0"/>
          <w:sz w:val="28"/>
          <w:szCs w:val="24"/>
        </w:rPr>
      </w:pPr>
      <w:r>
        <w:rPr>
          <w:rFonts w:hint="eastAsia" w:ascii="宋体" w:hAnsi="宋体" w:eastAsia="宋体" w:cs="宋体"/>
          <w:b/>
          <w:kern w:val="0"/>
          <w:sz w:val="28"/>
          <w:szCs w:val="24"/>
        </w:rPr>
        <w:t>基本参数</w:t>
      </w:r>
    </w:p>
    <w:p w14:paraId="1387DBE2">
      <w:pPr>
        <w:rPr>
          <w:rFonts w:hint="eastAsia" w:ascii="宋体" w:hAnsi="宋体" w:eastAsia="宋体" w:cs="宋体"/>
        </w:rPr>
      </w:pPr>
      <w:r>
        <w:rPr>
          <w:rFonts w:hint="eastAsia" w:ascii="宋体" w:hAnsi="宋体" w:eastAsia="宋体" w:cs="宋体"/>
          <w:b/>
          <w:bCs/>
          <w:lang w:val="en-US" w:eastAsia="zh-CN"/>
        </w:rPr>
        <w:t>一、</w:t>
      </w:r>
      <w:r>
        <w:rPr>
          <w:rFonts w:hint="eastAsia" w:ascii="宋体" w:hAnsi="宋体" w:eastAsia="宋体" w:cs="宋体"/>
          <w:b/>
          <w:bCs/>
        </w:rPr>
        <w:t>裂隙灯显微镜系统</w:t>
      </w:r>
      <w:r>
        <w:rPr>
          <w:rFonts w:hint="eastAsia" w:ascii="宋体" w:hAnsi="宋体" w:eastAsia="宋体" w:cs="宋体"/>
        </w:rPr>
        <w:tab/>
      </w:r>
    </w:p>
    <w:p w14:paraId="1AA1C3D0">
      <w:pP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光学分辨率</w:t>
      </w:r>
      <w:r>
        <w:rPr>
          <w:rFonts w:hint="eastAsia" w:ascii="宋体" w:hAnsi="宋体" w:eastAsia="宋体" w:cs="宋体"/>
          <w:lang w:val="en-US" w:eastAsia="zh-CN"/>
        </w:rPr>
        <w:t>：</w:t>
      </w:r>
      <w:r>
        <w:rPr>
          <w:rFonts w:hint="eastAsia" w:ascii="宋体" w:hAnsi="宋体" w:eastAsia="宋体" w:cs="宋体"/>
        </w:rPr>
        <w:t>128lp/mm,3200.N lp/mm</w:t>
      </w:r>
    </w:p>
    <w:p w14:paraId="50E62D61">
      <w:p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显微镜类型</w:t>
      </w:r>
      <w:r>
        <w:rPr>
          <w:rFonts w:hint="eastAsia" w:ascii="宋体" w:hAnsi="宋体" w:eastAsia="宋体" w:cs="宋体"/>
          <w:lang w:eastAsia="zh-CN"/>
        </w:rPr>
        <w:t>：</w:t>
      </w:r>
      <w:r>
        <w:rPr>
          <w:rFonts w:hint="eastAsia" w:ascii="宋体" w:hAnsi="宋体" w:eastAsia="宋体" w:cs="宋体"/>
        </w:rPr>
        <w:t>伽利略汇聚型双目光学系统</w:t>
      </w:r>
    </w:p>
    <w:p w14:paraId="3D037DA1">
      <w:pPr>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变倍方式</w:t>
      </w:r>
      <w:r>
        <w:rPr>
          <w:rFonts w:hint="eastAsia" w:ascii="宋体" w:hAnsi="宋体" w:eastAsia="宋体" w:cs="宋体"/>
          <w:lang w:eastAsia="zh-CN"/>
        </w:rPr>
        <w:t>：</w:t>
      </w:r>
      <w:r>
        <w:rPr>
          <w:rFonts w:hint="eastAsia" w:ascii="宋体" w:hAnsi="宋体" w:eastAsia="宋体" w:cs="宋体"/>
        </w:rPr>
        <w:t>5级转盘型</w:t>
      </w:r>
      <w:r>
        <w:rPr>
          <w:rFonts w:hint="eastAsia" w:ascii="宋体" w:hAnsi="宋体" w:eastAsia="宋体" w:cs="宋体"/>
          <w:lang w:eastAsia="zh-CN"/>
        </w:rPr>
        <w:t>。</w:t>
      </w:r>
      <w:r>
        <w:rPr>
          <w:rFonts w:hint="eastAsia" w:ascii="宋体" w:hAnsi="宋体" w:eastAsia="宋体" w:cs="宋体"/>
        </w:rPr>
        <w:t>放大倍率</w:t>
      </w:r>
      <w:r>
        <w:rPr>
          <w:rFonts w:hint="eastAsia" w:ascii="宋体" w:hAnsi="宋体" w:eastAsia="宋体" w:cs="宋体"/>
          <w:lang w:val="en-US" w:eastAsia="zh-CN"/>
        </w:rPr>
        <w:t>：</w:t>
      </w:r>
      <w:r>
        <w:rPr>
          <w:rFonts w:hint="eastAsia" w:ascii="宋体" w:hAnsi="宋体" w:eastAsia="宋体" w:cs="宋体"/>
        </w:rPr>
        <w:t>6倍，10倍，16倍，25倍和40倍</w:t>
      </w:r>
    </w:p>
    <w:p w14:paraId="57E55CD6">
      <w:pPr>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目镜倍率</w:t>
      </w:r>
      <w:r>
        <w:rPr>
          <w:rFonts w:hint="eastAsia" w:ascii="宋体" w:hAnsi="宋体" w:eastAsia="宋体" w:cs="宋体"/>
          <w:lang w:eastAsia="zh-CN"/>
        </w:rPr>
        <w:t>：</w:t>
      </w:r>
      <w:r>
        <w:rPr>
          <w:rFonts w:hint="eastAsia" w:ascii="宋体" w:hAnsi="宋体" w:eastAsia="宋体" w:cs="宋体"/>
        </w:rPr>
        <w:t>12.5倍</w:t>
      </w:r>
    </w:p>
    <w:p w14:paraId="033B6DF2">
      <w:pPr>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物镜焦距</w:t>
      </w:r>
      <w:r>
        <w:rPr>
          <w:rFonts w:hint="eastAsia" w:ascii="宋体" w:hAnsi="宋体" w:eastAsia="宋体" w:cs="宋体"/>
          <w:lang w:eastAsia="zh-CN"/>
        </w:rPr>
        <w:t>：</w:t>
      </w:r>
      <w:r>
        <w:rPr>
          <w:rFonts w:hint="eastAsia" w:ascii="宋体" w:hAnsi="宋体" w:eastAsia="宋体" w:cs="宋体"/>
        </w:rPr>
        <w:t>107 mm</w:t>
      </w:r>
    </w:p>
    <w:p w14:paraId="3F7660D1">
      <w:pPr>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物镜汇聚角</w:t>
      </w:r>
      <w:r>
        <w:rPr>
          <w:rFonts w:hint="eastAsia" w:ascii="宋体" w:hAnsi="宋体" w:eastAsia="宋体" w:cs="宋体"/>
          <w:lang w:eastAsia="zh-CN"/>
        </w:rPr>
        <w:t>：</w:t>
      </w:r>
      <w:r>
        <w:rPr>
          <w:rFonts w:hint="eastAsia" w:ascii="宋体" w:hAnsi="宋体" w:eastAsia="宋体" w:cs="宋体"/>
        </w:rPr>
        <w:t>13°</w:t>
      </w:r>
    </w:p>
    <w:p w14:paraId="464DCAA2">
      <w:pPr>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瞳距调节范围</w:t>
      </w:r>
      <w:r>
        <w:rPr>
          <w:rFonts w:hint="eastAsia" w:ascii="宋体" w:hAnsi="宋体" w:eastAsia="宋体" w:cs="宋体"/>
          <w:lang w:eastAsia="zh-CN"/>
        </w:rPr>
        <w:t>：</w:t>
      </w:r>
      <w:r>
        <w:rPr>
          <w:rFonts w:hint="eastAsia" w:ascii="宋体" w:hAnsi="宋体" w:eastAsia="宋体" w:cs="宋体"/>
        </w:rPr>
        <w:t>49 - 77 mm</w:t>
      </w:r>
    </w:p>
    <w:p w14:paraId="7CD7C18B">
      <w:pPr>
        <w:rPr>
          <w:rFonts w:hint="eastAsia" w:ascii="宋体" w:hAnsi="宋体" w:eastAsia="宋体" w:cs="宋体"/>
        </w:rPr>
      </w:pPr>
      <w:r>
        <w:rPr>
          <w:rFonts w:hint="eastAsia" w:ascii="宋体" w:hAnsi="宋体" w:eastAsia="宋体" w:cs="宋体"/>
          <w:lang w:val="en-US" w:eastAsia="zh-CN"/>
        </w:rPr>
        <w:t>8、</w:t>
      </w:r>
      <w:r>
        <w:rPr>
          <w:rFonts w:hint="eastAsia" w:ascii="宋体" w:hAnsi="宋体" w:eastAsia="宋体" w:cs="宋体"/>
        </w:rPr>
        <w:t>屈光度调节</w:t>
      </w:r>
      <w:r>
        <w:rPr>
          <w:rFonts w:hint="eastAsia" w:ascii="宋体" w:hAnsi="宋体" w:eastAsia="宋体" w:cs="宋体"/>
          <w:lang w:eastAsia="zh-CN"/>
        </w:rPr>
        <w:t>：</w:t>
      </w:r>
      <w:r>
        <w:rPr>
          <w:rFonts w:hint="eastAsia" w:ascii="宋体" w:hAnsi="宋体" w:eastAsia="宋体" w:cs="宋体"/>
        </w:rPr>
        <w:t xml:space="preserve"> -8D</w:t>
      </w:r>
      <w:r>
        <w:rPr>
          <w:rFonts w:hint="eastAsia" w:ascii="宋体" w:hAnsi="宋体" w:eastAsia="宋体" w:cs="宋体"/>
          <w:lang w:eastAsia="zh-CN"/>
        </w:rPr>
        <w:t>—</w:t>
      </w:r>
      <w:r>
        <w:rPr>
          <w:rFonts w:hint="eastAsia" w:ascii="宋体" w:hAnsi="宋体" w:eastAsia="宋体" w:cs="宋体"/>
        </w:rPr>
        <w:t>+8D</w:t>
      </w:r>
    </w:p>
    <w:p w14:paraId="6B94F10E">
      <w:pPr>
        <w:rPr>
          <w:rFonts w:hint="eastAsia" w:ascii="宋体" w:hAnsi="宋体" w:eastAsia="宋体" w:cs="宋体"/>
        </w:rPr>
      </w:pPr>
      <w:r>
        <w:rPr>
          <w:rFonts w:hint="eastAsia" w:ascii="宋体" w:hAnsi="宋体" w:eastAsia="宋体" w:cs="宋体"/>
          <w:lang w:val="en-US" w:eastAsia="zh-CN"/>
        </w:rPr>
        <w:t>9、</w:t>
      </w:r>
      <w:r>
        <w:rPr>
          <w:rFonts w:hint="eastAsia" w:ascii="宋体" w:hAnsi="宋体" w:eastAsia="宋体" w:cs="宋体"/>
        </w:rPr>
        <w:t>视场直径</w:t>
      </w:r>
      <w:r>
        <w:rPr>
          <w:rFonts w:hint="eastAsia" w:ascii="宋体" w:hAnsi="宋体" w:eastAsia="宋体" w:cs="宋体"/>
          <w:lang w:eastAsia="zh-CN"/>
        </w:rPr>
        <w:t>：</w:t>
      </w:r>
      <w:r>
        <w:rPr>
          <w:rFonts w:hint="eastAsia" w:ascii="宋体" w:hAnsi="宋体" w:eastAsia="宋体" w:cs="宋体"/>
        </w:rPr>
        <w:t>6倍（34mm），10倍（22mm），16倍（14mm）25倍（8.5mm）和40倍（5.5 mm）</w:t>
      </w:r>
    </w:p>
    <w:p w14:paraId="523B45B5">
      <w:pPr>
        <w:rPr>
          <w:rFonts w:hint="eastAsia" w:ascii="宋体" w:hAnsi="宋体" w:eastAsia="宋体" w:cs="宋体"/>
          <w:lang w:val="en-US" w:eastAsia="zh-CN"/>
        </w:rPr>
      </w:pPr>
      <w:r>
        <w:rPr>
          <w:rFonts w:hint="eastAsia" w:ascii="宋体" w:hAnsi="宋体" w:eastAsia="宋体" w:cs="宋体"/>
          <w:lang w:val="en-US" w:eastAsia="zh-CN"/>
        </w:rPr>
        <w:t>10、可安装悬挂式（R型）歌德曼眼压计</w:t>
      </w:r>
    </w:p>
    <w:p w14:paraId="05D4461B"/>
    <w:p w14:paraId="7730413E">
      <w:pPr>
        <w:rPr>
          <w:rFonts w:hint="eastAsia" w:ascii="宋体" w:hAnsi="宋体" w:eastAsia="宋体" w:cs="宋体"/>
        </w:rPr>
      </w:pPr>
      <w:r>
        <w:rPr>
          <w:rFonts w:hint="eastAsia" w:ascii="宋体" w:hAnsi="宋体" w:eastAsia="宋体" w:cs="宋体"/>
          <w:b/>
          <w:bCs/>
          <w:lang w:val="en-US" w:eastAsia="zh-CN"/>
        </w:rPr>
        <w:t>二、</w:t>
      </w:r>
      <w:r>
        <w:rPr>
          <w:rFonts w:hint="eastAsia" w:ascii="宋体" w:hAnsi="宋体" w:eastAsia="宋体" w:cs="宋体"/>
          <w:b/>
          <w:bCs/>
        </w:rPr>
        <w:t>照明系统</w:t>
      </w:r>
      <w:r>
        <w:rPr>
          <w:rFonts w:hint="eastAsia" w:ascii="宋体" w:hAnsi="宋体" w:eastAsia="宋体" w:cs="宋体"/>
        </w:rPr>
        <w:tab/>
      </w:r>
    </w:p>
    <w:p w14:paraId="539D08C8">
      <w:pP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lang w:val="en-US" w:eastAsia="zh-CN"/>
        </w:rPr>
        <w:t>1、</w:t>
      </w:r>
      <w:r>
        <w:rPr>
          <w:rFonts w:hint="eastAsia" w:ascii="宋体" w:hAnsi="宋体" w:eastAsia="宋体" w:cs="宋体"/>
          <w:sz w:val="21"/>
          <w:szCs w:val="21"/>
        </w:rPr>
        <w:t>裂隙宽度</w:t>
      </w:r>
      <w:r>
        <w:rPr>
          <w:rFonts w:hint="eastAsia" w:ascii="宋体" w:hAnsi="宋体" w:eastAsia="宋体" w:cs="宋体"/>
          <w:sz w:val="21"/>
          <w:szCs w:val="21"/>
          <w:lang w:eastAsia="zh-CN"/>
        </w:rPr>
        <w:t>：</w:t>
      </w:r>
      <w:r>
        <w:rPr>
          <w:rFonts w:hint="eastAsia" w:ascii="宋体" w:hAnsi="宋体" w:eastAsia="宋体" w:cs="宋体"/>
          <w:sz w:val="21"/>
          <w:szCs w:val="21"/>
        </w:rPr>
        <w:t>0-</w:t>
      </w:r>
      <w:r>
        <w:rPr>
          <w:rFonts w:hint="eastAsia" w:ascii="宋体" w:hAnsi="宋体" w:eastAsia="宋体" w:cs="宋体"/>
          <w:sz w:val="21"/>
          <w:szCs w:val="21"/>
          <w:lang w:val="en-US" w:eastAsia="zh-CN"/>
        </w:rPr>
        <w:t>14</w:t>
      </w:r>
      <w:r>
        <w:rPr>
          <w:rFonts w:hint="eastAsia" w:ascii="宋体" w:hAnsi="宋体" w:eastAsia="宋体" w:cs="宋体"/>
          <w:sz w:val="21"/>
          <w:szCs w:val="21"/>
        </w:rPr>
        <w:t xml:space="preserve"> mm (连续调节)</w:t>
      </w:r>
    </w:p>
    <w:p w14:paraId="00B75ECF">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裂隙高度</w:t>
      </w:r>
      <w:r>
        <w:rPr>
          <w:rFonts w:hint="eastAsia" w:ascii="宋体" w:hAnsi="宋体" w:eastAsia="宋体" w:cs="宋体"/>
          <w:sz w:val="21"/>
          <w:szCs w:val="21"/>
          <w:lang w:eastAsia="zh-CN"/>
        </w:rPr>
        <w:t>：</w:t>
      </w:r>
      <w:r>
        <w:rPr>
          <w:rFonts w:hint="eastAsia" w:ascii="宋体" w:hAnsi="宋体" w:eastAsia="宋体" w:cs="宋体"/>
          <w:sz w:val="21"/>
          <w:szCs w:val="21"/>
        </w:rPr>
        <w:t>1-1</w:t>
      </w: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 mm (连续调节)</w:t>
      </w:r>
    </w:p>
    <w:p w14:paraId="5555476F">
      <w:pP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lang w:val="en-US" w:eastAsia="zh-CN"/>
        </w:rPr>
        <w:t>3、</w:t>
      </w:r>
      <w:r>
        <w:rPr>
          <w:rFonts w:hint="eastAsia" w:ascii="宋体" w:hAnsi="宋体" w:eastAsia="宋体" w:cs="宋体"/>
          <w:sz w:val="21"/>
          <w:szCs w:val="21"/>
        </w:rPr>
        <w:t>光斑直径</w:t>
      </w:r>
      <w:r>
        <w:rPr>
          <w:rFonts w:hint="eastAsia" w:ascii="宋体" w:hAnsi="宋体" w:eastAsia="宋体" w:cs="宋体"/>
          <w:sz w:val="21"/>
          <w:szCs w:val="21"/>
          <w:lang w:eastAsia="zh-CN"/>
        </w:rPr>
        <w:t>：</w:t>
      </w:r>
      <w:r>
        <w:rPr>
          <w:rFonts w:hint="eastAsia" w:ascii="宋体" w:hAnsi="宋体" w:eastAsia="宋体" w:cs="宋体"/>
          <w:sz w:val="21"/>
          <w:szCs w:val="21"/>
        </w:rPr>
        <w:t>0.2mm，2mm，3mm，5mm，9mm，1</w:t>
      </w:r>
      <w:r>
        <w:rPr>
          <w:rFonts w:hint="eastAsia" w:ascii="宋体" w:hAnsi="宋体" w:eastAsia="宋体" w:cs="宋体"/>
          <w:sz w:val="21"/>
          <w:szCs w:val="21"/>
          <w:lang w:val="en-US" w:eastAsia="zh-CN"/>
        </w:rPr>
        <w:t>4</w:t>
      </w:r>
      <w:r>
        <w:rPr>
          <w:rFonts w:hint="eastAsia" w:ascii="宋体" w:hAnsi="宋体" w:eastAsia="宋体" w:cs="宋体"/>
          <w:sz w:val="21"/>
          <w:szCs w:val="21"/>
        </w:rPr>
        <w:t>mm</w:t>
      </w:r>
    </w:p>
    <w:p w14:paraId="7BC6E0A0">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特殊光栅</w:t>
      </w:r>
      <w:r>
        <w:rPr>
          <w:rFonts w:hint="eastAsia" w:ascii="宋体" w:hAnsi="宋体" w:eastAsia="宋体" w:cs="宋体"/>
          <w:sz w:val="21"/>
          <w:szCs w:val="21"/>
          <w:lang w:val="en-US" w:eastAsia="zh-CN"/>
        </w:rPr>
        <w:t>：具备1*1平方毫米光圈，无需调节即可进行前房闪辉半定量测定</w:t>
      </w:r>
    </w:p>
    <w:p w14:paraId="20A897C4">
      <w:pP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裂隙角度</w:t>
      </w:r>
      <w:r>
        <w:rPr>
          <w:rFonts w:hint="eastAsia" w:ascii="宋体" w:hAnsi="宋体" w:eastAsia="宋体" w:cs="宋体"/>
          <w:sz w:val="21"/>
          <w:szCs w:val="21"/>
          <w:lang w:eastAsia="zh-CN"/>
        </w:rPr>
        <w:t>：</w:t>
      </w:r>
      <w:r>
        <w:rPr>
          <w:rFonts w:hint="eastAsia" w:ascii="宋体" w:hAnsi="宋体" w:eastAsia="宋体" w:cs="宋体"/>
          <w:sz w:val="21"/>
          <w:szCs w:val="21"/>
        </w:rPr>
        <w:t>± 90度 (连续调节)</w:t>
      </w:r>
    </w:p>
    <w:p w14:paraId="1FAD6E7F">
      <w:pPr>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裂隙旋转角度</w:t>
      </w:r>
      <w:r>
        <w:rPr>
          <w:rFonts w:hint="eastAsia" w:ascii="宋体" w:hAnsi="宋体" w:eastAsia="宋体" w:cs="宋体"/>
          <w:sz w:val="21"/>
          <w:szCs w:val="21"/>
          <w:lang w:eastAsia="zh-CN"/>
        </w:rPr>
        <w:t>：</w:t>
      </w:r>
      <w:r>
        <w:rPr>
          <w:rFonts w:hint="eastAsia" w:ascii="宋体" w:hAnsi="宋体" w:eastAsia="宋体" w:cs="宋体"/>
          <w:sz w:val="21"/>
          <w:szCs w:val="21"/>
        </w:rPr>
        <w:t>± 180度 (有参考刻度)</w:t>
      </w:r>
    </w:p>
    <w:p w14:paraId="15A3AB24">
      <w:pPr>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裂隙倾角</w:t>
      </w:r>
      <w:r>
        <w:rPr>
          <w:rFonts w:hint="eastAsia" w:ascii="宋体" w:hAnsi="宋体" w:eastAsia="宋体" w:cs="宋体"/>
          <w:sz w:val="21"/>
          <w:szCs w:val="21"/>
        </w:rPr>
        <w:tab/>
      </w:r>
      <w:r>
        <w:rPr>
          <w:rFonts w:hint="eastAsia" w:ascii="宋体" w:hAnsi="宋体" w:eastAsia="宋体" w:cs="宋体"/>
          <w:sz w:val="21"/>
          <w:szCs w:val="21"/>
        </w:rPr>
        <w:t>0°，5°，10°，15° 和 20°</w:t>
      </w:r>
    </w:p>
    <w:p w14:paraId="6C319EDE">
      <w:pP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lang w:val="en-US" w:eastAsia="zh-CN"/>
        </w:rPr>
        <w:t>8、</w:t>
      </w:r>
      <w:r>
        <w:rPr>
          <w:rFonts w:hint="eastAsia" w:ascii="宋体" w:hAnsi="宋体" w:eastAsia="宋体" w:cs="宋体"/>
          <w:sz w:val="21"/>
          <w:szCs w:val="21"/>
        </w:rPr>
        <w:t>滤光片</w:t>
      </w:r>
      <w:r>
        <w:rPr>
          <w:rFonts w:hint="eastAsia" w:ascii="宋体" w:hAnsi="宋体" w:eastAsia="宋体" w:cs="宋体"/>
          <w:sz w:val="21"/>
          <w:szCs w:val="21"/>
          <w:lang w:eastAsia="zh-CN"/>
        </w:rPr>
        <w:t>：</w:t>
      </w:r>
      <w:r>
        <w:rPr>
          <w:rFonts w:hint="eastAsia" w:ascii="宋体" w:hAnsi="宋体" w:eastAsia="宋体" w:cs="宋体"/>
          <w:sz w:val="21"/>
          <w:szCs w:val="21"/>
        </w:rPr>
        <w:t>透明片 、无赤光、中性密度、弥散片、钴蓝光滤光片；永久性安装红外辐射吸收滤镜；黄色滤光片（特别适合荧光素染色后病变范围和深度的判定）</w:t>
      </w:r>
    </w:p>
    <w:p w14:paraId="2BD3554D">
      <w:pPr>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光源</w:t>
      </w:r>
      <w:r>
        <w:rPr>
          <w:rFonts w:hint="eastAsia" w:ascii="宋体" w:hAnsi="宋体" w:eastAsia="宋体" w:cs="宋体"/>
          <w:sz w:val="21"/>
          <w:szCs w:val="21"/>
          <w:lang w:eastAsia="zh-CN"/>
        </w:rPr>
        <w:t>：</w:t>
      </w:r>
      <w:r>
        <w:rPr>
          <w:rFonts w:hint="eastAsia" w:ascii="宋体" w:hAnsi="宋体" w:eastAsia="宋体" w:cs="宋体"/>
          <w:sz w:val="21"/>
          <w:szCs w:val="21"/>
        </w:rPr>
        <w:t xml:space="preserve">LED(0-3.5A 、0-20W) </w:t>
      </w:r>
    </w:p>
    <w:p w14:paraId="526D4AF0">
      <w:pPr>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灯源亮度调节方式</w:t>
      </w:r>
      <w:r>
        <w:rPr>
          <w:rFonts w:hint="eastAsia" w:ascii="宋体" w:hAnsi="宋体" w:eastAsia="宋体" w:cs="宋体"/>
          <w:sz w:val="21"/>
          <w:szCs w:val="21"/>
          <w:lang w:eastAsia="zh-CN"/>
        </w:rPr>
        <w:t>：</w:t>
      </w:r>
      <w:r>
        <w:rPr>
          <w:rFonts w:hint="eastAsia" w:ascii="宋体" w:hAnsi="宋体" w:eastAsia="宋体" w:cs="宋体"/>
          <w:sz w:val="21"/>
          <w:szCs w:val="21"/>
        </w:rPr>
        <w:t>旋钮式，可无极调节</w:t>
      </w:r>
    </w:p>
    <w:p w14:paraId="1E374028">
      <w:pPr>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背景照明</w:t>
      </w:r>
      <w:r>
        <w:rPr>
          <w:rFonts w:hint="eastAsia" w:ascii="宋体" w:hAnsi="宋体" w:eastAsia="宋体" w:cs="宋体"/>
          <w:sz w:val="21"/>
          <w:szCs w:val="21"/>
          <w:lang w:eastAsia="zh-CN"/>
        </w:rPr>
        <w:t>：</w:t>
      </w:r>
      <w:r>
        <w:rPr>
          <w:rFonts w:hint="eastAsia" w:ascii="宋体" w:hAnsi="宋体" w:eastAsia="宋体" w:cs="宋体"/>
          <w:sz w:val="21"/>
          <w:szCs w:val="21"/>
        </w:rPr>
        <w:t>光纤背景照明单元</w:t>
      </w:r>
    </w:p>
    <w:p w14:paraId="3E74DAD8">
      <w:pPr>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背景照明亮度调节方式</w:t>
      </w:r>
      <w:r>
        <w:rPr>
          <w:rFonts w:hint="eastAsia" w:ascii="宋体" w:hAnsi="宋体" w:eastAsia="宋体" w:cs="宋体"/>
          <w:sz w:val="21"/>
          <w:szCs w:val="21"/>
          <w:lang w:eastAsia="zh-CN"/>
        </w:rPr>
        <w:t>：</w:t>
      </w:r>
      <w:r>
        <w:rPr>
          <w:rFonts w:hint="eastAsia" w:ascii="宋体" w:hAnsi="宋体" w:eastAsia="宋体" w:cs="宋体"/>
          <w:sz w:val="21"/>
          <w:szCs w:val="21"/>
        </w:rPr>
        <w:t>亮度连续可调</w:t>
      </w:r>
    </w:p>
    <w:p w14:paraId="2C2CCA2E">
      <w:pPr>
        <w:rPr>
          <w:rFonts w:hint="eastAsia" w:ascii="宋体" w:hAnsi="宋体" w:eastAsia="宋体" w:cs="宋体"/>
          <w:sz w:val="21"/>
          <w:szCs w:val="21"/>
        </w:rPr>
      </w:pPr>
      <w:r>
        <w:rPr>
          <w:rFonts w:hint="eastAsia" w:ascii="宋体" w:hAnsi="宋体" w:eastAsia="宋体" w:cs="宋体"/>
          <w:sz w:val="21"/>
          <w:szCs w:val="21"/>
          <w:lang w:val="en-US" w:eastAsia="zh-CN"/>
        </w:rPr>
        <w:t>13、色温：</w:t>
      </w:r>
      <w:r>
        <w:rPr>
          <w:rFonts w:hint="eastAsia" w:ascii="宋体" w:hAnsi="宋体" w:eastAsia="宋体" w:cs="宋体"/>
          <w:sz w:val="21"/>
          <w:szCs w:val="21"/>
        </w:rPr>
        <w:t>3800K</w:t>
      </w:r>
    </w:p>
    <w:p w14:paraId="1E0954B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r>
        <w:rPr>
          <w:rFonts w:hint="eastAsia" w:ascii="宋体" w:hAnsi="宋体" w:eastAsia="宋体" w:cs="宋体"/>
          <w:sz w:val="21"/>
          <w:szCs w:val="21"/>
        </w:rPr>
        <w:t>安全性</w:t>
      </w:r>
      <w:r>
        <w:rPr>
          <w:rFonts w:hint="eastAsia" w:ascii="宋体" w:hAnsi="宋体" w:eastAsia="宋体" w:cs="宋体"/>
          <w:sz w:val="21"/>
          <w:szCs w:val="21"/>
          <w:lang w:val="en-US" w:eastAsia="zh-CN"/>
        </w:rPr>
        <w:t>：最大光毒性时间171秒</w:t>
      </w:r>
    </w:p>
    <w:p w14:paraId="60B7AF9F">
      <w:pPr>
        <w:rPr>
          <w:rFonts w:hint="eastAsia" w:ascii="宋体" w:hAnsi="宋体" w:eastAsia="宋体" w:cs="宋体"/>
        </w:rPr>
      </w:pPr>
    </w:p>
    <w:p w14:paraId="4435B62A">
      <w:pPr>
        <w:rPr>
          <w:rFonts w:hint="eastAsia" w:ascii="宋体" w:hAnsi="宋体" w:eastAsia="宋体" w:cs="宋体"/>
        </w:rPr>
      </w:pPr>
      <w:r>
        <w:rPr>
          <w:rFonts w:hint="eastAsia" w:ascii="宋体" w:hAnsi="宋体" w:eastAsia="宋体" w:cs="宋体"/>
          <w:b/>
          <w:bCs/>
          <w:lang w:val="en-US" w:eastAsia="zh-CN"/>
        </w:rPr>
        <w:t>三、</w:t>
      </w:r>
      <w:r>
        <w:rPr>
          <w:rFonts w:hint="eastAsia" w:ascii="宋体" w:hAnsi="宋体" w:eastAsia="宋体" w:cs="宋体"/>
          <w:b/>
          <w:bCs/>
        </w:rPr>
        <w:t>采集设备</w:t>
      </w:r>
      <w:r>
        <w:rPr>
          <w:rFonts w:hint="eastAsia" w:ascii="宋体" w:hAnsi="宋体" w:eastAsia="宋体" w:cs="宋体"/>
        </w:rPr>
        <w:tab/>
      </w:r>
    </w:p>
    <w:p w14:paraId="6716A316">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自动数码模块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一体式数码CCD相机，</w:t>
      </w:r>
      <w:r>
        <w:rPr>
          <w:rFonts w:hint="eastAsia" w:ascii="宋体" w:hAnsi="宋体" w:eastAsia="宋体" w:cs="宋体"/>
          <w:sz w:val="21"/>
          <w:szCs w:val="21"/>
        </w:rPr>
        <w:t>1/1.8"传感器，全局快门，3.45微米像元，图像自动曝光、自动增益，高灵敏度，宽动态范围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自动左右眼识别</w:t>
      </w:r>
      <w:r>
        <w:rPr>
          <w:rFonts w:hint="eastAsia" w:ascii="宋体" w:hAnsi="宋体" w:eastAsia="宋体" w:cs="宋体"/>
          <w:sz w:val="21"/>
          <w:szCs w:val="21"/>
        </w:rPr>
        <w:t>等功能</w:t>
      </w:r>
    </w:p>
    <w:p w14:paraId="40161C07">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图像传感器</w:t>
      </w:r>
      <w:r>
        <w:rPr>
          <w:rFonts w:hint="eastAsia" w:ascii="宋体" w:hAnsi="宋体" w:eastAsia="宋体" w:cs="宋体"/>
          <w:sz w:val="21"/>
          <w:szCs w:val="21"/>
          <w:lang w:eastAsia="zh-CN"/>
        </w:rPr>
        <w:t>：</w:t>
      </w:r>
      <w:r>
        <w:rPr>
          <w:rFonts w:hint="eastAsia" w:ascii="宋体" w:hAnsi="宋体" w:eastAsia="宋体" w:cs="宋体"/>
          <w:sz w:val="21"/>
          <w:szCs w:val="21"/>
        </w:rPr>
        <w:t>315万像素</w:t>
      </w:r>
    </w:p>
    <w:p w14:paraId="43D48C79">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照片分辨率</w:t>
      </w:r>
      <w:r>
        <w:rPr>
          <w:rFonts w:hint="eastAsia" w:ascii="宋体" w:hAnsi="宋体" w:eastAsia="宋体" w:cs="宋体"/>
          <w:sz w:val="21"/>
          <w:szCs w:val="21"/>
          <w:lang w:eastAsia="zh-CN"/>
        </w:rPr>
        <w:t>：</w:t>
      </w:r>
      <w:r>
        <w:rPr>
          <w:rFonts w:hint="eastAsia" w:ascii="宋体" w:hAnsi="宋体" w:eastAsia="宋体" w:cs="宋体"/>
          <w:sz w:val="21"/>
          <w:szCs w:val="21"/>
        </w:rPr>
        <w:t>2048 x 1536</w:t>
      </w:r>
    </w:p>
    <w:p w14:paraId="43F89771">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照片格式</w:t>
      </w:r>
      <w:r>
        <w:rPr>
          <w:rFonts w:hint="eastAsia" w:ascii="宋体" w:hAnsi="宋体" w:eastAsia="宋体" w:cs="宋体"/>
          <w:sz w:val="21"/>
          <w:szCs w:val="21"/>
          <w:lang w:eastAsia="zh-CN"/>
        </w:rPr>
        <w:t>：</w:t>
      </w:r>
      <w:r>
        <w:rPr>
          <w:rFonts w:hint="eastAsia" w:ascii="宋体" w:hAnsi="宋体" w:eastAsia="宋体" w:cs="宋体"/>
          <w:sz w:val="21"/>
          <w:szCs w:val="21"/>
        </w:rPr>
        <w:t>DCM（DICOM格式图像），JPEG、BMP、TIFF</w:t>
      </w:r>
    </w:p>
    <w:p w14:paraId="400589E5">
      <w:pP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视频分辨率</w:t>
      </w:r>
      <w:r>
        <w:rPr>
          <w:rFonts w:hint="eastAsia" w:ascii="宋体" w:hAnsi="宋体" w:eastAsia="宋体" w:cs="宋体"/>
          <w:sz w:val="21"/>
          <w:szCs w:val="21"/>
          <w:lang w:eastAsia="zh-CN"/>
        </w:rPr>
        <w:t>：</w:t>
      </w:r>
      <w:r>
        <w:rPr>
          <w:rFonts w:hint="eastAsia" w:ascii="宋体" w:hAnsi="宋体" w:eastAsia="宋体" w:cs="宋体"/>
          <w:sz w:val="21"/>
          <w:szCs w:val="21"/>
        </w:rPr>
        <w:t>2048 x 1536</w:t>
      </w:r>
    </w:p>
    <w:p w14:paraId="3DCAD4F3">
      <w:pPr>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视频帧率</w:t>
      </w:r>
      <w:r>
        <w:rPr>
          <w:rFonts w:hint="eastAsia" w:ascii="宋体" w:hAnsi="宋体" w:eastAsia="宋体" w:cs="宋体"/>
          <w:sz w:val="21"/>
          <w:szCs w:val="21"/>
          <w:lang w:eastAsia="zh-CN"/>
        </w:rPr>
        <w:t>：</w:t>
      </w:r>
      <w:r>
        <w:rPr>
          <w:rFonts w:hint="eastAsia" w:ascii="宋体" w:hAnsi="宋体" w:eastAsia="宋体" w:cs="宋体"/>
          <w:sz w:val="21"/>
          <w:szCs w:val="21"/>
        </w:rPr>
        <w:t>DCM（DICOM格式视频），MP4，AVI</w:t>
      </w:r>
    </w:p>
    <w:p w14:paraId="62EB8574">
      <w:pPr>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采集开关</w:t>
      </w:r>
      <w:r>
        <w:rPr>
          <w:rFonts w:hint="eastAsia" w:ascii="宋体" w:hAnsi="宋体" w:eastAsia="宋体" w:cs="宋体"/>
          <w:sz w:val="21"/>
          <w:szCs w:val="21"/>
          <w:lang w:eastAsia="zh-CN"/>
        </w:rPr>
        <w:t>：</w:t>
      </w:r>
      <w:r>
        <w:rPr>
          <w:rFonts w:hint="eastAsia" w:ascii="宋体" w:hAnsi="宋体" w:eastAsia="宋体" w:cs="宋体"/>
          <w:sz w:val="21"/>
          <w:szCs w:val="21"/>
        </w:rPr>
        <w:t>操作杆触发</w:t>
      </w:r>
      <w:r>
        <w:rPr>
          <w:rFonts w:hint="eastAsia" w:ascii="宋体" w:hAnsi="宋体" w:eastAsia="宋体" w:cs="宋体"/>
          <w:sz w:val="21"/>
          <w:szCs w:val="21"/>
          <w:lang w:eastAsia="zh-CN"/>
        </w:rPr>
        <w:t>、</w:t>
      </w:r>
      <w:r>
        <w:rPr>
          <w:rFonts w:hint="eastAsia" w:ascii="宋体" w:hAnsi="宋体" w:eastAsia="宋体" w:cs="宋体"/>
          <w:sz w:val="21"/>
          <w:szCs w:val="21"/>
        </w:rPr>
        <w:t>软件触发</w:t>
      </w:r>
    </w:p>
    <w:p w14:paraId="6D7F24DD">
      <w:pPr>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曝光时间</w:t>
      </w:r>
      <w:r>
        <w:rPr>
          <w:rFonts w:hint="eastAsia" w:ascii="宋体" w:hAnsi="宋体" w:eastAsia="宋体" w:cs="宋体"/>
          <w:sz w:val="21"/>
          <w:szCs w:val="21"/>
          <w:lang w:eastAsia="zh-CN"/>
        </w:rPr>
        <w:t>：</w:t>
      </w:r>
      <w:r>
        <w:rPr>
          <w:rFonts w:hint="eastAsia" w:ascii="宋体" w:hAnsi="宋体" w:eastAsia="宋体" w:cs="宋体"/>
          <w:sz w:val="21"/>
          <w:szCs w:val="21"/>
        </w:rPr>
        <w:t>0.025 ms - 2000 ms</w:t>
      </w:r>
    </w:p>
    <w:p w14:paraId="61DB082B">
      <w:pPr>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fill="FFFFFF"/>
          <w:lang w:val="en-US" w:eastAsia="zh-CN"/>
        </w:rPr>
        <w:t>9、</w:t>
      </w:r>
      <w:r>
        <w:rPr>
          <w:rFonts w:hint="eastAsia" w:ascii="宋体" w:hAnsi="宋体" w:eastAsia="宋体" w:cs="宋体"/>
          <w:sz w:val="21"/>
          <w:szCs w:val="21"/>
          <w:lang w:val="en-US" w:eastAsia="zh-CN"/>
        </w:rPr>
        <w:t>机身标签标注（说明书标注）使用期限：10年</w:t>
      </w:r>
    </w:p>
    <w:p w14:paraId="521061F7">
      <w:pP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lang w:val="en-US" w:eastAsia="zh-CN"/>
        </w:rPr>
        <w:t>10、</w:t>
      </w:r>
      <w:r>
        <w:rPr>
          <w:rFonts w:hint="eastAsia" w:ascii="宋体" w:hAnsi="宋体" w:eastAsia="宋体" w:cs="宋体"/>
          <w:sz w:val="21"/>
          <w:szCs w:val="21"/>
          <w:lang w:val="en-US" w:eastAsia="zh-CN"/>
        </w:rPr>
        <w:t>光源亮度开关距离摇杆：不超过10cm</w:t>
      </w:r>
    </w:p>
    <w:p w14:paraId="317FBDF3">
      <w:pPr>
        <w:spacing w:line="360" w:lineRule="auto"/>
        <w:jc w:val="left"/>
        <w:rPr>
          <w:rFonts w:hint="eastAsia" w:ascii="Times New Roman" w:hAnsi="Times New Roman" w:eastAsia="宋体" w:cs="Times New Roman"/>
          <w:color w:val="000000"/>
          <w:sz w:val="24"/>
          <w:szCs w:val="24"/>
          <w:highlight w:val="none"/>
        </w:rPr>
      </w:pPr>
    </w:p>
    <w:p w14:paraId="09A47E8E">
      <w:pPr>
        <w:spacing w:line="360" w:lineRule="auto"/>
        <w:jc w:val="left"/>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二、主要配置（单台）</w:t>
      </w:r>
    </w:p>
    <w:p w14:paraId="6C7921D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1、5档裂隙灯    一台</w:t>
      </w:r>
    </w:p>
    <w:p w14:paraId="132385D7">
      <w:pPr>
        <w:numPr>
          <w:ilvl w:val="0"/>
          <w:numId w:val="0"/>
        </w:numP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lang w:val="en-US" w:eastAsia="zh-CN"/>
        </w:rPr>
        <w:t>数码成像系统 一套</w:t>
      </w:r>
    </w:p>
    <w:p w14:paraId="0B0CD3D8">
      <w:pPr>
        <w:numPr>
          <w:ilvl w:val="0"/>
          <w:numId w:val="0"/>
        </w:numP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3、</w:t>
      </w:r>
      <w:r>
        <w:rPr>
          <w:rFonts w:hint="eastAsia" w:ascii="宋体" w:hAnsi="宋体" w:eastAsia="宋体" w:cs="宋体"/>
          <w:sz w:val="21"/>
          <w:szCs w:val="21"/>
          <w:lang w:val="en-US" w:eastAsia="zh-CN"/>
        </w:rPr>
        <w:t>电动升降台   一台</w:t>
      </w:r>
    </w:p>
    <w:p w14:paraId="12F1F77A">
      <w:pPr>
        <w:numPr>
          <w:ilvl w:val="0"/>
          <w:numId w:val="0"/>
        </w:numP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4、配套工作站</w:t>
      </w:r>
      <w:r>
        <w:rPr>
          <w:rFonts w:hint="eastAsia" w:ascii="宋体" w:hAnsi="宋体" w:eastAsia="宋体" w:cs="宋体"/>
          <w:sz w:val="21"/>
          <w:szCs w:val="21"/>
          <w:lang w:val="en-US" w:eastAsia="zh-CN"/>
        </w:rPr>
        <w:t xml:space="preserve">   一套</w:t>
      </w:r>
    </w:p>
    <w:p w14:paraId="6736DC5A">
      <w:pPr>
        <w:numPr>
          <w:ilvl w:val="0"/>
          <w:numId w:val="0"/>
        </w:numP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5、</w:t>
      </w:r>
      <w:r>
        <w:rPr>
          <w:rFonts w:hint="eastAsia" w:ascii="宋体" w:hAnsi="宋体" w:eastAsia="宋体" w:cs="宋体"/>
          <w:sz w:val="21"/>
          <w:szCs w:val="21"/>
          <w:lang w:val="en-US" w:eastAsia="zh-CN"/>
        </w:rPr>
        <w:t>图文输出设备 一台</w:t>
      </w:r>
      <w:bookmarkStart w:id="0" w:name="_GoBack"/>
      <w:bookmarkEnd w:id="0"/>
    </w:p>
    <w:p w14:paraId="6BAC6A51">
      <w:pPr>
        <w:spacing w:line="360" w:lineRule="auto"/>
        <w:jc w:val="left"/>
        <w:rPr>
          <w:rFonts w:ascii="Times New Roman" w:hAnsi="Times New Roman" w:eastAsia="宋体" w:cs="Times New Roman"/>
          <w:color w:val="000000"/>
          <w:sz w:val="24"/>
          <w:szCs w:val="24"/>
        </w:rPr>
      </w:pPr>
    </w:p>
    <w:p w14:paraId="6B323696">
      <w:pPr>
        <w:spacing w:line="360" w:lineRule="auto"/>
        <w:jc w:val="lef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服务要求</w:t>
      </w:r>
    </w:p>
    <w:p w14:paraId="006508E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1、提供详细的产品使用说明书和操作指南。</w:t>
      </w:r>
    </w:p>
    <w:p w14:paraId="3F12B1A0">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2、提供安装和调试服务，确保产品正确安装并能正常使用。</w:t>
      </w:r>
    </w:p>
    <w:p w14:paraId="4B3513B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3、提供操作培训，使科室工作人员能够熟练掌握产品的使用方法。</w:t>
      </w:r>
    </w:p>
    <w:p w14:paraId="4E41BAAE">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4、提供≥3年的免费保修期，在此期间内非人为损坏由供应商负责免费维修或更换。</w:t>
      </w:r>
    </w:p>
    <w:p w14:paraId="4DC44110">
      <w:pPr>
        <w:spacing w:line="360" w:lineRule="auto"/>
        <w:jc w:val="left"/>
        <w:rPr>
          <w:rFonts w:ascii="Times New Roman" w:hAnsi="Times New Roman" w:eastAsia="宋体" w:cs="Times New Roman"/>
          <w:b/>
          <w:bCs/>
          <w:color w:val="000000"/>
          <w:sz w:val="24"/>
          <w:szCs w:val="24"/>
        </w:rPr>
      </w:pPr>
    </w:p>
    <w:p w14:paraId="4AA37A5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rPr>
        <w:t>商务要求</w:t>
      </w:r>
    </w:p>
    <w:p w14:paraId="0D5ED7F9">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1、时间要求:中标供应商应在接到送货通知后7天内完成设备的交付，并在15天内完成安装调试。</w:t>
      </w:r>
    </w:p>
    <w:p w14:paraId="567E02CE">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2、地点要求:交货地点院方指定地点。</w:t>
      </w:r>
    </w:p>
    <w:p w14:paraId="1D74BD0F">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3、财务要求:货到交货地点并经验收合格后，在货物验收合格和收到厂家开具的等额增值税普通发票等付款材料之日起30个工作日内向乙方支付100%货款。</w:t>
      </w:r>
    </w:p>
    <w:p w14:paraId="17AE2C8B">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4、包装与运输:设备需采用防震包装，确保运输过程中的安全。运输费用由供应商承担，运输途中的一切风险由供应商负责。</w:t>
      </w:r>
    </w:p>
    <w:p w14:paraId="50256084">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ab/>
      </w:r>
      <w:r>
        <w:rPr>
          <w:rFonts w:ascii="Times New Roman" w:hAnsi="Times New Roman" w:eastAsia="宋体" w:cs="Times New Roman"/>
          <w:color w:val="000000"/>
          <w:sz w:val="24"/>
          <w:szCs w:val="24"/>
        </w:rPr>
        <w:t>需遵守医院供应商管理规定（规定详见医院官网-采购公告置顶内容）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97"/>
    <w:rsid w:val="00003DD4"/>
    <w:rsid w:val="000B17F5"/>
    <w:rsid w:val="000B5DEB"/>
    <w:rsid w:val="000C52D1"/>
    <w:rsid w:val="00152AB5"/>
    <w:rsid w:val="00207C42"/>
    <w:rsid w:val="00231B97"/>
    <w:rsid w:val="002417C6"/>
    <w:rsid w:val="00286C75"/>
    <w:rsid w:val="0032433A"/>
    <w:rsid w:val="003C06AE"/>
    <w:rsid w:val="003F55EF"/>
    <w:rsid w:val="00477DA7"/>
    <w:rsid w:val="00496087"/>
    <w:rsid w:val="004D5157"/>
    <w:rsid w:val="00551518"/>
    <w:rsid w:val="00556195"/>
    <w:rsid w:val="005E2854"/>
    <w:rsid w:val="00602822"/>
    <w:rsid w:val="006272C4"/>
    <w:rsid w:val="00633201"/>
    <w:rsid w:val="00763AEC"/>
    <w:rsid w:val="00796F8F"/>
    <w:rsid w:val="008E214B"/>
    <w:rsid w:val="009B4AD8"/>
    <w:rsid w:val="00A93C9E"/>
    <w:rsid w:val="00B02507"/>
    <w:rsid w:val="00B46FAB"/>
    <w:rsid w:val="00BA5FFD"/>
    <w:rsid w:val="00BC4C60"/>
    <w:rsid w:val="00BD68DC"/>
    <w:rsid w:val="00BF1E8E"/>
    <w:rsid w:val="00C23E8C"/>
    <w:rsid w:val="00C61CCF"/>
    <w:rsid w:val="00CA55C2"/>
    <w:rsid w:val="00D05A3D"/>
    <w:rsid w:val="00D8666A"/>
    <w:rsid w:val="00DC4AC6"/>
    <w:rsid w:val="00DE16A5"/>
    <w:rsid w:val="00E53307"/>
    <w:rsid w:val="00EB09EF"/>
    <w:rsid w:val="00ED6EEA"/>
    <w:rsid w:val="00F1440E"/>
    <w:rsid w:val="00F80477"/>
    <w:rsid w:val="00FD151A"/>
    <w:rsid w:val="38B402B0"/>
    <w:rsid w:val="56E46A3A"/>
    <w:rsid w:val="6ABA7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rPr>
      <w:rFonts w:ascii="Calibri" w:hAnsi="Calibri" w:eastAsia="宋体" w:cs="Times New Roman"/>
      <w:szCs w:val="24"/>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1090</Words>
  <Characters>1271</Characters>
  <Lines>2</Lines>
  <Paragraphs>1</Paragraphs>
  <TotalTime>1</TotalTime>
  <ScaleCrop>false</ScaleCrop>
  <LinksUpToDate>false</LinksUpToDate>
  <CharactersWithSpaces>1328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2023-02-10T04:17:00Z</dcterms:created>
  <dc:creator>13580549141@163.com</dc:creator>
  <cp:lastModifiedBy>刘鹏飞</cp:lastModifiedBy>
  <cp:lastPrinted>2024-12-30T00:34:00Z</cp:lastPrinted>
  <dcterms:modified xsi:type="dcterms:W3CDTF">2025-11-20T09:43:01Z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eyJoZGlkIjoiOGVjMzFhNGE5ZDgzNWVmMjZiZjhmYWMwNjk0OTIxOTkiLCJ1c2VySWQiOiIxNjU3MTU4OTMzIn0=</vt:lpwstr>
  </property>
  <property fmtid="{D5CDD505-2E9C-101B-9397-08002B2CF9AE}" pid="3" name="KSOProductBuildVer">
    <vt:lpwstr>2052-12.1.0.21915</vt:lpwstr>
  </property>
  <property fmtid="{D5CDD505-2E9C-101B-9397-08002B2CF9AE}" pid="4" name="ICV">
    <vt:lpwstr>6B49C8F6A43D4CC3A02A724D7AB7991C_12</vt:lpwstr>
  </property>
</Properties>
</file>