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976" w:rsidRPr="00027BD2" w:rsidRDefault="00027BD2">
      <w:pPr>
        <w:rPr>
          <w:rFonts w:ascii="宋体" w:eastAsia="宋体" w:hAnsi="宋体"/>
          <w:b/>
          <w:sz w:val="22"/>
        </w:rPr>
      </w:pPr>
      <w:r w:rsidRPr="00027BD2">
        <w:rPr>
          <w:rFonts w:ascii="宋体" w:eastAsia="宋体" w:hAnsi="宋体" w:hint="eastAsia"/>
          <w:b/>
          <w:sz w:val="22"/>
        </w:rPr>
        <w:t>技术参数：</w:t>
      </w:r>
    </w:p>
    <w:p w:rsidR="00027BD2" w:rsidRPr="00027BD2" w:rsidRDefault="00027BD2" w:rsidP="00027BD2">
      <w:pPr>
        <w:rPr>
          <w:rFonts w:ascii="宋体" w:eastAsia="宋体" w:hAnsi="宋体"/>
        </w:rPr>
      </w:pPr>
      <w:r w:rsidRPr="00027BD2">
        <w:rPr>
          <w:rFonts w:ascii="宋体" w:eastAsia="宋体" w:hAnsi="宋体"/>
        </w:rPr>
        <w:t>1.常规指标</w:t>
      </w:r>
    </w:p>
    <w:p w:rsidR="00027BD2" w:rsidRPr="00027BD2" w:rsidRDefault="00027BD2" w:rsidP="00027BD2">
      <w:pPr>
        <w:rPr>
          <w:rFonts w:ascii="宋体" w:eastAsia="宋体" w:hAnsi="宋体"/>
        </w:rPr>
      </w:pPr>
      <w:r w:rsidRPr="00027BD2">
        <w:rPr>
          <w:rFonts w:ascii="宋体" w:eastAsia="宋体" w:hAnsi="宋体"/>
        </w:rPr>
        <w:t>1.1 检测功能：</w:t>
      </w:r>
      <w:r>
        <w:rPr>
          <w:rFonts w:ascii="宋体" w:eastAsia="宋体" w:hAnsi="宋体" w:hint="eastAsia"/>
        </w:rPr>
        <w:t>至少可</w:t>
      </w:r>
      <w:r w:rsidRPr="00027BD2">
        <w:rPr>
          <w:rFonts w:ascii="宋体" w:eastAsia="宋体" w:hAnsi="宋体"/>
        </w:rPr>
        <w:t>提供光吸收、荧光、FRET、时间分辨荧光、TR-FRET、HTRF（</w:t>
      </w:r>
      <w:proofErr w:type="spellStart"/>
      <w:r w:rsidRPr="00027BD2">
        <w:rPr>
          <w:rFonts w:ascii="宋体" w:eastAsia="宋体" w:hAnsi="宋体"/>
        </w:rPr>
        <w:t>Eu</w:t>
      </w:r>
      <w:proofErr w:type="spellEnd"/>
      <w:r w:rsidRPr="00027BD2">
        <w:rPr>
          <w:rFonts w:ascii="宋体" w:eastAsia="宋体" w:hAnsi="宋体"/>
        </w:rPr>
        <w:t>和Tb）、化学发光、BRET、内置自动进样器等功能模块</w:t>
      </w:r>
    </w:p>
    <w:p w:rsidR="00027BD2" w:rsidRPr="00027BD2" w:rsidRDefault="00027BD2" w:rsidP="00027BD2">
      <w:pPr>
        <w:rPr>
          <w:rFonts w:ascii="宋体" w:eastAsia="宋体" w:hAnsi="宋体"/>
        </w:rPr>
      </w:pPr>
      <w:r w:rsidRPr="00027BD2">
        <w:rPr>
          <w:rFonts w:ascii="宋体" w:eastAsia="宋体" w:hAnsi="宋体"/>
        </w:rPr>
        <w:t>1.2 时间分辨荧光、化学发光的光栅和滤光片光路均适用于6-1536孔板</w:t>
      </w:r>
    </w:p>
    <w:p w:rsidR="00027BD2" w:rsidRPr="00027BD2" w:rsidRDefault="00027BD2" w:rsidP="00027BD2">
      <w:pPr>
        <w:rPr>
          <w:rFonts w:ascii="宋体" w:eastAsia="宋体" w:hAnsi="宋体"/>
        </w:rPr>
      </w:pPr>
      <w:r w:rsidRPr="00027BD2">
        <w:rPr>
          <w:rFonts w:ascii="宋体" w:eastAsia="宋体" w:hAnsi="宋体"/>
        </w:rPr>
        <w:t>1.3 检测模式包括：终点法、动力学、光谱扫描、孔内扫描和动力学光谱扫描</w:t>
      </w:r>
    </w:p>
    <w:p w:rsidR="00027BD2" w:rsidRPr="00027BD2" w:rsidRDefault="00027BD2" w:rsidP="00027BD2">
      <w:pPr>
        <w:rPr>
          <w:rFonts w:ascii="宋体" w:eastAsia="宋体" w:hAnsi="宋体"/>
        </w:rPr>
      </w:pPr>
      <w:r w:rsidRPr="00027BD2">
        <w:rPr>
          <w:rFonts w:ascii="宋体" w:eastAsia="宋体" w:hAnsi="宋体"/>
        </w:rPr>
        <w:t>1.4 光谱扫描支持：光吸收、荧光、时间分辨荧光和化学发光的全光谱</w:t>
      </w:r>
      <w:r>
        <w:rPr>
          <w:rFonts w:ascii="宋体" w:eastAsia="宋体" w:hAnsi="宋体" w:hint="eastAsia"/>
        </w:rPr>
        <w:t>≥</w:t>
      </w:r>
      <w:r w:rsidRPr="00027BD2">
        <w:rPr>
          <w:rFonts w:ascii="宋体" w:eastAsia="宋体" w:hAnsi="宋体"/>
        </w:rPr>
        <w:t>1nm步进的扫描</w:t>
      </w:r>
    </w:p>
    <w:p w:rsidR="00027BD2" w:rsidRPr="00027BD2" w:rsidRDefault="00027BD2" w:rsidP="00027BD2">
      <w:pPr>
        <w:rPr>
          <w:rFonts w:ascii="宋体" w:eastAsia="宋体" w:hAnsi="宋体"/>
        </w:rPr>
      </w:pPr>
      <w:r w:rsidRPr="00027BD2">
        <w:rPr>
          <w:rFonts w:ascii="宋体" w:eastAsia="宋体" w:hAnsi="宋体"/>
        </w:rPr>
        <w:t>1.5 光路设计：</w:t>
      </w:r>
      <w:r>
        <w:rPr>
          <w:rFonts w:ascii="宋体" w:eastAsia="宋体" w:hAnsi="宋体" w:hint="eastAsia"/>
        </w:rPr>
        <w:t>至少</w:t>
      </w:r>
      <w:r w:rsidRPr="00027BD2">
        <w:rPr>
          <w:rFonts w:ascii="宋体" w:eastAsia="宋体" w:hAnsi="宋体"/>
        </w:rPr>
        <w:t>包括四光栅光路和滤光片两套独立的双光路</w:t>
      </w:r>
    </w:p>
    <w:p w:rsidR="00027BD2" w:rsidRPr="00027BD2" w:rsidRDefault="00027BD2" w:rsidP="00027BD2">
      <w:pPr>
        <w:rPr>
          <w:rFonts w:ascii="宋体" w:eastAsia="宋体" w:hAnsi="宋体"/>
        </w:rPr>
      </w:pPr>
      <w:r w:rsidRPr="00027BD2">
        <w:rPr>
          <w:rFonts w:ascii="宋体" w:eastAsia="宋体" w:hAnsi="宋体"/>
        </w:rPr>
        <w:t>1.6 检测器：3个独立检测器，用于光吸收的光电二极管，可检测800nm以上荧光信号的PMT，可检测微弱化学发光信号的暗电流光子计数级别的PMT</w:t>
      </w:r>
    </w:p>
    <w:p w:rsidR="00027BD2" w:rsidRPr="00027BD2" w:rsidRDefault="00027BD2" w:rsidP="00027BD2">
      <w:pPr>
        <w:rPr>
          <w:rFonts w:ascii="宋体" w:eastAsia="宋体" w:hAnsi="宋体"/>
        </w:rPr>
      </w:pPr>
      <w:r w:rsidRPr="00027BD2">
        <w:rPr>
          <w:rFonts w:ascii="宋体" w:eastAsia="宋体" w:hAnsi="宋体"/>
        </w:rPr>
        <w:t>1.</w:t>
      </w:r>
      <w:r w:rsidR="001C785C">
        <w:rPr>
          <w:rFonts w:ascii="宋体" w:eastAsia="宋体" w:hAnsi="宋体"/>
        </w:rPr>
        <w:t>7</w:t>
      </w:r>
      <w:r w:rsidRPr="00027BD2">
        <w:rPr>
          <w:rFonts w:ascii="宋体" w:eastAsia="宋体" w:hAnsi="宋体"/>
        </w:rPr>
        <w:t xml:space="preserve"> PMT自动增益调节：同时具有自动增益选择与校正功能，荧光</w:t>
      </w:r>
      <w:r w:rsidR="001C785C">
        <w:rPr>
          <w:rFonts w:ascii="宋体" w:eastAsia="宋体" w:hAnsi="宋体" w:hint="eastAsia"/>
        </w:rPr>
        <w:t>≥</w:t>
      </w:r>
      <w:r w:rsidRPr="00027BD2">
        <w:rPr>
          <w:rFonts w:ascii="宋体" w:eastAsia="宋体" w:hAnsi="宋体"/>
        </w:rPr>
        <w:t>四档自动选择，化学发光</w:t>
      </w:r>
      <w:r w:rsidR="001C785C">
        <w:rPr>
          <w:rFonts w:ascii="宋体" w:eastAsia="宋体" w:hAnsi="宋体" w:hint="eastAsia"/>
        </w:rPr>
        <w:t>≥</w:t>
      </w:r>
      <w:r w:rsidRPr="00027BD2">
        <w:rPr>
          <w:rFonts w:ascii="宋体" w:eastAsia="宋体" w:hAnsi="宋体"/>
        </w:rPr>
        <w:t>三档自动选择，兼顾灵敏度与动态范围</w:t>
      </w:r>
    </w:p>
    <w:p w:rsidR="00027BD2" w:rsidRPr="00027BD2" w:rsidRDefault="00027BD2" w:rsidP="00027BD2">
      <w:pPr>
        <w:rPr>
          <w:rFonts w:ascii="宋体" w:eastAsia="宋体" w:hAnsi="宋体"/>
        </w:rPr>
      </w:pPr>
      <w:r w:rsidRPr="00027BD2">
        <w:rPr>
          <w:rFonts w:ascii="宋体" w:eastAsia="宋体" w:hAnsi="宋体"/>
        </w:rPr>
        <w:t>1.9 孵育器：温控范围 室温+4℃-45℃</w:t>
      </w:r>
      <w:r w:rsidR="001C785C">
        <w:rPr>
          <w:rFonts w:ascii="宋体" w:eastAsia="宋体" w:hAnsi="宋体" w:hint="eastAsia"/>
        </w:rPr>
        <w:t>或更广范围</w:t>
      </w:r>
      <w:r w:rsidRPr="00027BD2">
        <w:rPr>
          <w:rFonts w:ascii="宋体" w:eastAsia="宋体" w:hAnsi="宋体"/>
        </w:rPr>
        <w:t>，准确性 ±0.5℃</w:t>
      </w:r>
    </w:p>
    <w:p w:rsidR="00027BD2" w:rsidRPr="00027BD2" w:rsidRDefault="00027BD2" w:rsidP="00027BD2">
      <w:pPr>
        <w:rPr>
          <w:rFonts w:ascii="宋体" w:eastAsia="宋体" w:hAnsi="宋体"/>
        </w:rPr>
      </w:pPr>
      <w:r w:rsidRPr="00027BD2">
        <w:rPr>
          <w:rFonts w:ascii="宋体" w:eastAsia="宋体" w:hAnsi="宋体"/>
        </w:rPr>
        <w:t>2.0 振荡器：圆周振荡，时间、速度和半径可调</w:t>
      </w:r>
    </w:p>
    <w:p w:rsidR="00027BD2" w:rsidRPr="00027BD2" w:rsidRDefault="00027BD2" w:rsidP="00027BD2">
      <w:pPr>
        <w:rPr>
          <w:rFonts w:ascii="宋体" w:eastAsia="宋体" w:hAnsi="宋体"/>
        </w:rPr>
      </w:pPr>
      <w:r w:rsidRPr="00027BD2">
        <w:rPr>
          <w:rFonts w:ascii="宋体" w:eastAsia="宋体" w:hAnsi="宋体"/>
        </w:rPr>
        <w:t>2.光吸收检测</w:t>
      </w:r>
    </w:p>
    <w:p w:rsidR="00027BD2" w:rsidRPr="00027BD2" w:rsidRDefault="00027BD2" w:rsidP="00027BD2">
      <w:pPr>
        <w:rPr>
          <w:rFonts w:ascii="宋体" w:eastAsia="宋体" w:hAnsi="宋体"/>
        </w:rPr>
      </w:pPr>
      <w:r w:rsidRPr="00027BD2">
        <w:rPr>
          <w:rFonts w:ascii="宋体" w:eastAsia="宋体" w:hAnsi="宋体"/>
        </w:rPr>
        <w:t>2.1 双光栅设计，杂散光 &lt; 0.005% at 230 nm</w:t>
      </w:r>
    </w:p>
    <w:p w:rsidR="00027BD2" w:rsidRPr="00027BD2" w:rsidRDefault="00027BD2" w:rsidP="00027BD2">
      <w:pPr>
        <w:rPr>
          <w:rFonts w:ascii="宋体" w:eastAsia="宋体" w:hAnsi="宋体"/>
        </w:rPr>
      </w:pPr>
      <w:r w:rsidRPr="00027BD2">
        <w:rPr>
          <w:rFonts w:ascii="宋体" w:eastAsia="宋体" w:hAnsi="宋体"/>
        </w:rPr>
        <w:t>2.2 波长范围：200 - 1000 nm</w:t>
      </w:r>
      <w:r w:rsidR="00270874">
        <w:rPr>
          <w:rFonts w:ascii="宋体" w:eastAsia="宋体" w:hAnsi="宋体" w:hint="eastAsia"/>
        </w:rPr>
        <w:t>或更广范围</w:t>
      </w:r>
    </w:p>
    <w:p w:rsidR="00027BD2" w:rsidRPr="00027BD2" w:rsidRDefault="00027BD2" w:rsidP="00027BD2">
      <w:pPr>
        <w:rPr>
          <w:rFonts w:ascii="宋体" w:eastAsia="宋体" w:hAnsi="宋体"/>
        </w:rPr>
      </w:pPr>
      <w:r w:rsidRPr="00027BD2">
        <w:rPr>
          <w:rFonts w:ascii="宋体" w:eastAsia="宋体" w:hAnsi="宋体"/>
        </w:rPr>
        <w:t>2.3 波长带宽≤5nm，在200-1000nm</w:t>
      </w:r>
      <w:r w:rsidR="00270874" w:rsidRPr="00270874">
        <w:rPr>
          <w:rFonts w:ascii="宋体" w:eastAsia="宋体" w:hAnsi="宋体" w:hint="eastAsia"/>
        </w:rPr>
        <w:t>或更广范围</w:t>
      </w:r>
    </w:p>
    <w:p w:rsidR="00027BD2" w:rsidRPr="00027BD2" w:rsidRDefault="00027BD2" w:rsidP="00027BD2">
      <w:pPr>
        <w:rPr>
          <w:rFonts w:ascii="宋体" w:eastAsia="宋体" w:hAnsi="宋体"/>
        </w:rPr>
      </w:pPr>
      <w:r w:rsidRPr="00027BD2">
        <w:rPr>
          <w:rFonts w:ascii="宋体" w:eastAsia="宋体" w:hAnsi="宋体"/>
        </w:rPr>
        <w:t>2.4 线性范围：0 - 4Abs</w:t>
      </w:r>
      <w:r w:rsidR="00270874" w:rsidRPr="00270874">
        <w:rPr>
          <w:rFonts w:ascii="宋体" w:eastAsia="宋体" w:hAnsi="宋体" w:hint="eastAsia"/>
        </w:rPr>
        <w:t>或更广范围</w:t>
      </w:r>
      <w:r w:rsidRPr="00027BD2">
        <w:rPr>
          <w:rFonts w:ascii="宋体" w:eastAsia="宋体" w:hAnsi="宋体"/>
        </w:rPr>
        <w:t>，在450 nm, ±2% (96孔板)</w:t>
      </w:r>
    </w:p>
    <w:p w:rsidR="00027BD2" w:rsidRPr="00027BD2" w:rsidRDefault="00027BD2" w:rsidP="00027BD2">
      <w:pPr>
        <w:rPr>
          <w:rFonts w:ascii="宋体" w:eastAsia="宋体" w:hAnsi="宋体"/>
        </w:rPr>
      </w:pPr>
      <w:r w:rsidRPr="00027BD2">
        <w:rPr>
          <w:rFonts w:ascii="宋体" w:eastAsia="宋体" w:hAnsi="宋体"/>
        </w:rPr>
        <w:t>2.5 精确度： SD&lt;0.001 Abs 或 CV&lt;0.5%</w:t>
      </w:r>
    </w:p>
    <w:p w:rsidR="00027BD2" w:rsidRPr="00027BD2" w:rsidRDefault="00027BD2" w:rsidP="00027BD2">
      <w:pPr>
        <w:rPr>
          <w:rFonts w:ascii="宋体" w:eastAsia="宋体" w:hAnsi="宋体"/>
        </w:rPr>
      </w:pPr>
      <w:r w:rsidRPr="00027BD2">
        <w:rPr>
          <w:rFonts w:ascii="宋体" w:eastAsia="宋体" w:hAnsi="宋体"/>
        </w:rPr>
        <w:t>2.6 配置超微量检测板，可直接测定核酸浓度和纯度，加样2-10 µl，最多同时测定16个样品，无需稀释，直接读数；支持比色杯检测。</w:t>
      </w:r>
    </w:p>
    <w:p w:rsidR="00027BD2" w:rsidRPr="00027BD2" w:rsidRDefault="00027BD2" w:rsidP="00027BD2">
      <w:pPr>
        <w:rPr>
          <w:rFonts w:ascii="宋体" w:eastAsia="宋体" w:hAnsi="宋体"/>
        </w:rPr>
      </w:pPr>
      <w:r w:rsidRPr="00027BD2">
        <w:rPr>
          <w:rFonts w:ascii="宋体" w:eastAsia="宋体" w:hAnsi="宋体"/>
        </w:rPr>
        <w:t>3.荧光检测</w:t>
      </w:r>
    </w:p>
    <w:p w:rsidR="00027BD2" w:rsidRPr="00027BD2" w:rsidRDefault="00027BD2" w:rsidP="00027BD2">
      <w:pPr>
        <w:rPr>
          <w:rFonts w:ascii="宋体" w:eastAsia="宋体" w:hAnsi="宋体"/>
        </w:rPr>
      </w:pPr>
      <w:r w:rsidRPr="00027BD2">
        <w:rPr>
          <w:rFonts w:ascii="宋体" w:eastAsia="宋体" w:hAnsi="宋体"/>
        </w:rPr>
        <w:t>3.1 采用具有带宽选择功能的四光栅光路设计，激发双光栅和发射双光栅</w:t>
      </w:r>
    </w:p>
    <w:p w:rsidR="00027BD2" w:rsidRPr="00027BD2" w:rsidRDefault="00027BD2" w:rsidP="00027BD2">
      <w:pPr>
        <w:rPr>
          <w:rFonts w:ascii="宋体" w:eastAsia="宋体" w:hAnsi="宋体"/>
        </w:rPr>
      </w:pPr>
      <w:r w:rsidRPr="00027BD2">
        <w:rPr>
          <w:rFonts w:ascii="宋体" w:eastAsia="宋体" w:hAnsi="宋体"/>
        </w:rPr>
        <w:t>3.2带宽可调，发射带宽＞10nm，最小激发发射带宽之和≤18nm</w:t>
      </w:r>
    </w:p>
    <w:p w:rsidR="00027BD2" w:rsidRPr="00027BD2" w:rsidRDefault="00027BD2" w:rsidP="00027BD2">
      <w:pPr>
        <w:rPr>
          <w:rFonts w:ascii="宋体" w:eastAsia="宋体" w:hAnsi="宋体"/>
        </w:rPr>
      </w:pPr>
      <w:r w:rsidRPr="00027BD2">
        <w:rPr>
          <w:rFonts w:ascii="宋体" w:eastAsia="宋体" w:hAnsi="宋体"/>
        </w:rPr>
        <w:t>3.3 波长范围：激发200-1000 nm，发射270-840 nm</w:t>
      </w:r>
    </w:p>
    <w:p w:rsidR="00027BD2" w:rsidRPr="00027BD2" w:rsidRDefault="00027BD2" w:rsidP="00027BD2">
      <w:pPr>
        <w:rPr>
          <w:rFonts w:ascii="宋体" w:eastAsia="宋体" w:hAnsi="宋体"/>
        </w:rPr>
      </w:pPr>
      <w:r w:rsidRPr="00027BD2">
        <w:rPr>
          <w:rFonts w:ascii="宋体" w:eastAsia="宋体" w:hAnsi="宋体"/>
        </w:rPr>
        <w:t xml:space="preserve">3.4 光栅系统荧光检测灵敏度：&lt; 0.5 </w:t>
      </w:r>
      <w:proofErr w:type="spellStart"/>
      <w:r w:rsidRPr="00027BD2">
        <w:rPr>
          <w:rFonts w:ascii="宋体" w:eastAsia="宋体" w:hAnsi="宋体"/>
        </w:rPr>
        <w:t>fmol</w:t>
      </w:r>
      <w:proofErr w:type="spellEnd"/>
      <w:r w:rsidRPr="00027BD2">
        <w:rPr>
          <w:rFonts w:ascii="宋体" w:eastAsia="宋体" w:hAnsi="宋体"/>
        </w:rPr>
        <w:t xml:space="preserve"> 荧光素/孔，384孔板</w:t>
      </w:r>
    </w:p>
    <w:p w:rsidR="00027BD2" w:rsidRPr="00027BD2" w:rsidRDefault="00027BD2" w:rsidP="00027BD2">
      <w:pPr>
        <w:rPr>
          <w:rFonts w:ascii="宋体" w:eastAsia="宋体" w:hAnsi="宋体"/>
        </w:rPr>
      </w:pPr>
      <w:r w:rsidRPr="00027BD2">
        <w:rPr>
          <w:rFonts w:ascii="宋体" w:eastAsia="宋体" w:hAnsi="宋体"/>
        </w:rPr>
        <w:t>3.5 荧光动态范围：&gt; 6个数量级，PMT</w:t>
      </w:r>
      <w:proofErr w:type="gramStart"/>
      <w:r w:rsidRPr="00027BD2">
        <w:rPr>
          <w:rFonts w:ascii="宋体" w:eastAsia="宋体" w:hAnsi="宋体"/>
        </w:rPr>
        <w:t>增益四</w:t>
      </w:r>
      <w:proofErr w:type="gramEnd"/>
      <w:r w:rsidRPr="00027BD2">
        <w:rPr>
          <w:rFonts w:ascii="宋体" w:eastAsia="宋体" w:hAnsi="宋体"/>
        </w:rPr>
        <w:t>档自动调节</w:t>
      </w:r>
    </w:p>
    <w:p w:rsidR="00027BD2" w:rsidRPr="00027BD2" w:rsidRDefault="00027BD2" w:rsidP="00027BD2">
      <w:pPr>
        <w:rPr>
          <w:rFonts w:ascii="宋体" w:eastAsia="宋体" w:hAnsi="宋体"/>
        </w:rPr>
      </w:pPr>
      <w:r w:rsidRPr="00027BD2">
        <w:rPr>
          <w:rFonts w:ascii="宋体" w:eastAsia="宋体" w:hAnsi="宋体"/>
        </w:rPr>
        <w:t>4.化学发光</w:t>
      </w:r>
    </w:p>
    <w:p w:rsidR="00027BD2" w:rsidRPr="00027BD2" w:rsidRDefault="00027BD2" w:rsidP="00027BD2">
      <w:pPr>
        <w:rPr>
          <w:rFonts w:ascii="宋体" w:eastAsia="宋体" w:hAnsi="宋体"/>
        </w:rPr>
      </w:pPr>
      <w:r w:rsidRPr="00027BD2">
        <w:rPr>
          <w:rFonts w:ascii="宋体" w:eastAsia="宋体" w:hAnsi="宋体"/>
        </w:rPr>
        <w:t xml:space="preserve">4.1 </w:t>
      </w:r>
      <w:r w:rsidR="00270874">
        <w:rPr>
          <w:rFonts w:ascii="宋体" w:eastAsia="宋体" w:hAnsi="宋体" w:hint="eastAsia"/>
        </w:rPr>
        <w:t>具备</w:t>
      </w:r>
      <w:r w:rsidRPr="00027BD2">
        <w:rPr>
          <w:rFonts w:ascii="宋体" w:eastAsia="宋体" w:hAnsi="宋体"/>
        </w:rPr>
        <w:t>独立化学发光模块，支持滤光片式化学发光和发光光谱扫描</w:t>
      </w:r>
    </w:p>
    <w:p w:rsidR="00027BD2" w:rsidRPr="00027BD2" w:rsidRDefault="00027BD2" w:rsidP="00027BD2">
      <w:pPr>
        <w:rPr>
          <w:rFonts w:ascii="宋体" w:eastAsia="宋体" w:hAnsi="宋体"/>
        </w:rPr>
      </w:pPr>
      <w:r w:rsidRPr="00027BD2">
        <w:rPr>
          <w:rFonts w:ascii="宋体" w:eastAsia="宋体" w:hAnsi="宋体"/>
        </w:rPr>
        <w:t>4.2 具有</w:t>
      </w:r>
      <w:proofErr w:type="spellStart"/>
      <w:r w:rsidRPr="00027BD2">
        <w:rPr>
          <w:rFonts w:ascii="宋体" w:eastAsia="宋体" w:hAnsi="宋体"/>
        </w:rPr>
        <w:t>NanoBRET</w:t>
      </w:r>
      <w:proofErr w:type="spellEnd"/>
      <w:r w:rsidRPr="00027BD2">
        <w:rPr>
          <w:rFonts w:ascii="宋体" w:eastAsia="宋体" w:hAnsi="宋体"/>
        </w:rPr>
        <w:t>检测模块，配备470nm及610nm波长的两块滤光片</w:t>
      </w:r>
    </w:p>
    <w:p w:rsidR="00027BD2" w:rsidRPr="00027BD2" w:rsidRDefault="00027BD2" w:rsidP="00027BD2">
      <w:pPr>
        <w:rPr>
          <w:rFonts w:ascii="宋体" w:eastAsia="宋体" w:hAnsi="宋体"/>
        </w:rPr>
      </w:pPr>
      <w:r w:rsidRPr="00027BD2">
        <w:rPr>
          <w:rFonts w:ascii="宋体" w:eastAsia="宋体" w:hAnsi="宋体"/>
        </w:rPr>
        <w:t xml:space="preserve">4.5 标准型化学发光灵敏度：&lt; 7 </w:t>
      </w:r>
      <w:proofErr w:type="spellStart"/>
      <w:r w:rsidRPr="00027BD2">
        <w:rPr>
          <w:rFonts w:ascii="宋体" w:eastAsia="宋体" w:hAnsi="宋体"/>
        </w:rPr>
        <w:t>amol</w:t>
      </w:r>
      <w:proofErr w:type="spellEnd"/>
      <w:r w:rsidRPr="00027BD2">
        <w:rPr>
          <w:rFonts w:ascii="宋体" w:eastAsia="宋体" w:hAnsi="宋体"/>
        </w:rPr>
        <w:t xml:space="preserve"> ATP/孔，384孔板</w:t>
      </w:r>
    </w:p>
    <w:p w:rsidR="00027BD2" w:rsidRPr="00027BD2" w:rsidRDefault="00027BD2" w:rsidP="00027BD2">
      <w:pPr>
        <w:rPr>
          <w:rFonts w:ascii="宋体" w:eastAsia="宋体" w:hAnsi="宋体"/>
        </w:rPr>
      </w:pPr>
      <w:r w:rsidRPr="00027BD2">
        <w:rPr>
          <w:rFonts w:ascii="宋体" w:eastAsia="宋体" w:hAnsi="宋体"/>
        </w:rPr>
        <w:t>4.6 化学发光动态范围：&gt; 7个数量级，PMT增益三档自动调节</w:t>
      </w:r>
    </w:p>
    <w:p w:rsidR="00027BD2" w:rsidRPr="00027BD2" w:rsidRDefault="00027BD2" w:rsidP="00027BD2">
      <w:pPr>
        <w:rPr>
          <w:rFonts w:ascii="宋体" w:eastAsia="宋体" w:hAnsi="宋体"/>
        </w:rPr>
      </w:pPr>
      <w:r w:rsidRPr="00027BD2">
        <w:rPr>
          <w:rFonts w:ascii="宋体" w:eastAsia="宋体" w:hAnsi="宋体"/>
        </w:rPr>
        <w:t>5.时间分辨荧光功能</w:t>
      </w:r>
    </w:p>
    <w:p w:rsidR="00027BD2" w:rsidRPr="00027BD2" w:rsidRDefault="00027BD2" w:rsidP="00027BD2">
      <w:pPr>
        <w:rPr>
          <w:rFonts w:ascii="宋体" w:eastAsia="宋体" w:hAnsi="宋体"/>
        </w:rPr>
      </w:pPr>
      <w:r w:rsidRPr="00027BD2">
        <w:rPr>
          <w:rFonts w:ascii="宋体" w:eastAsia="宋体" w:hAnsi="宋体"/>
        </w:rPr>
        <w:t>5.1</w:t>
      </w:r>
      <w:proofErr w:type="gramStart"/>
      <w:r w:rsidRPr="00027BD2">
        <w:rPr>
          <w:rFonts w:ascii="宋体" w:eastAsia="宋体" w:hAnsi="宋体"/>
        </w:rPr>
        <w:t>四</w:t>
      </w:r>
      <w:proofErr w:type="gramEnd"/>
      <w:r w:rsidRPr="00027BD2">
        <w:rPr>
          <w:rFonts w:ascii="宋体" w:eastAsia="宋体" w:hAnsi="宋体"/>
        </w:rPr>
        <w:t>光栅光路及独立滤光片系统，同时具有TRF（包括</w:t>
      </w:r>
      <w:proofErr w:type="spellStart"/>
      <w:r w:rsidRPr="00027BD2">
        <w:rPr>
          <w:rFonts w:ascii="宋体" w:eastAsia="宋体" w:hAnsi="宋体"/>
        </w:rPr>
        <w:t>Eu</w:t>
      </w:r>
      <w:proofErr w:type="spellEnd"/>
      <w:r w:rsidRPr="00027BD2">
        <w:rPr>
          <w:rFonts w:ascii="宋体" w:eastAsia="宋体" w:hAnsi="宋体"/>
        </w:rPr>
        <w:t>、Tb两种）、HTRF检测模块</w:t>
      </w:r>
    </w:p>
    <w:p w:rsidR="00027BD2" w:rsidRPr="00027BD2" w:rsidRDefault="00027BD2" w:rsidP="00027BD2">
      <w:pPr>
        <w:rPr>
          <w:rFonts w:ascii="宋体" w:eastAsia="宋体" w:hAnsi="宋体"/>
        </w:rPr>
      </w:pPr>
      <w:r w:rsidRPr="00027BD2">
        <w:rPr>
          <w:rFonts w:ascii="宋体" w:eastAsia="宋体" w:hAnsi="宋体"/>
        </w:rPr>
        <w:t xml:space="preserve">5.2 TRF 检测灵敏度：&lt; 1 </w:t>
      </w:r>
      <w:proofErr w:type="spellStart"/>
      <w:r w:rsidRPr="00027BD2">
        <w:rPr>
          <w:rFonts w:ascii="宋体" w:eastAsia="宋体" w:hAnsi="宋体"/>
        </w:rPr>
        <w:t>amol</w:t>
      </w:r>
      <w:proofErr w:type="spellEnd"/>
      <w:r w:rsidRPr="00027BD2">
        <w:rPr>
          <w:rFonts w:ascii="宋体" w:eastAsia="宋体" w:hAnsi="宋体"/>
        </w:rPr>
        <w:t xml:space="preserve"> </w:t>
      </w:r>
      <w:proofErr w:type="spellStart"/>
      <w:r w:rsidRPr="00027BD2">
        <w:rPr>
          <w:rFonts w:ascii="宋体" w:eastAsia="宋体" w:hAnsi="宋体"/>
        </w:rPr>
        <w:t>Eu</w:t>
      </w:r>
      <w:proofErr w:type="spellEnd"/>
      <w:r w:rsidRPr="00027BD2">
        <w:rPr>
          <w:rFonts w:ascii="宋体" w:eastAsia="宋体" w:hAnsi="宋体"/>
        </w:rPr>
        <w:t>/孔</w:t>
      </w:r>
    </w:p>
    <w:p w:rsidR="00027BD2" w:rsidRPr="00027BD2" w:rsidRDefault="00027BD2" w:rsidP="00027BD2">
      <w:pPr>
        <w:rPr>
          <w:rFonts w:ascii="宋体" w:eastAsia="宋体" w:hAnsi="宋体"/>
        </w:rPr>
      </w:pPr>
      <w:r w:rsidRPr="00027BD2">
        <w:rPr>
          <w:rFonts w:ascii="宋体" w:eastAsia="宋体" w:hAnsi="宋体"/>
        </w:rPr>
        <w:t>6.自动分液器</w:t>
      </w:r>
    </w:p>
    <w:p w:rsidR="00027BD2" w:rsidRPr="00027BD2" w:rsidRDefault="00027BD2" w:rsidP="00027BD2">
      <w:pPr>
        <w:rPr>
          <w:rFonts w:ascii="宋体" w:eastAsia="宋体" w:hAnsi="宋体"/>
        </w:rPr>
      </w:pPr>
      <w:r w:rsidRPr="00027BD2">
        <w:rPr>
          <w:rFonts w:ascii="宋体" w:eastAsia="宋体" w:hAnsi="宋体"/>
        </w:rPr>
        <w:t>6.1内置式自动分液器，支持化学发光闪光反应、快速荧光反应、酶动力学光吸收分析等多种检测模式</w:t>
      </w:r>
    </w:p>
    <w:p w:rsidR="00027BD2" w:rsidRPr="00027BD2" w:rsidRDefault="00027BD2" w:rsidP="00027BD2">
      <w:pPr>
        <w:rPr>
          <w:rFonts w:ascii="宋体" w:eastAsia="宋体" w:hAnsi="宋体"/>
        </w:rPr>
      </w:pPr>
      <w:r w:rsidRPr="00027BD2">
        <w:rPr>
          <w:rFonts w:ascii="宋体" w:eastAsia="宋体" w:hAnsi="宋体"/>
        </w:rPr>
        <w:t>6.2 分液体积：2-5000μl，1μl增量</w:t>
      </w:r>
    </w:p>
    <w:p w:rsidR="00027BD2" w:rsidRPr="00027BD2" w:rsidRDefault="00027BD2" w:rsidP="00027BD2">
      <w:pPr>
        <w:rPr>
          <w:rFonts w:ascii="宋体" w:eastAsia="宋体" w:hAnsi="宋体"/>
        </w:rPr>
      </w:pPr>
      <w:r w:rsidRPr="00027BD2">
        <w:rPr>
          <w:rFonts w:ascii="宋体" w:eastAsia="宋体" w:hAnsi="宋体"/>
        </w:rPr>
        <w:t>6.3 分液准确性：&lt; 2% @10µl</w:t>
      </w:r>
    </w:p>
    <w:p w:rsidR="00027BD2" w:rsidRPr="00027BD2" w:rsidRDefault="00027BD2" w:rsidP="00027BD2">
      <w:pPr>
        <w:rPr>
          <w:rFonts w:ascii="宋体" w:eastAsia="宋体" w:hAnsi="宋体"/>
        </w:rPr>
      </w:pPr>
      <w:r w:rsidRPr="00027BD2">
        <w:rPr>
          <w:rFonts w:ascii="宋体" w:eastAsia="宋体" w:hAnsi="宋体"/>
        </w:rPr>
        <w:t>7.</w:t>
      </w:r>
      <w:r w:rsidRPr="00027BD2">
        <w:rPr>
          <w:rFonts w:ascii="宋体" w:eastAsia="宋体" w:hAnsi="宋体"/>
        </w:rPr>
        <w:tab/>
        <w:t>标准配套软件：</w:t>
      </w:r>
    </w:p>
    <w:p w:rsidR="00027BD2" w:rsidRPr="00027BD2" w:rsidRDefault="00027BD2" w:rsidP="00027BD2">
      <w:pPr>
        <w:rPr>
          <w:rFonts w:ascii="宋体" w:eastAsia="宋体" w:hAnsi="宋体"/>
        </w:rPr>
      </w:pPr>
      <w:r w:rsidRPr="00027BD2">
        <w:rPr>
          <w:rFonts w:ascii="宋体" w:eastAsia="宋体" w:hAnsi="宋体"/>
        </w:rPr>
        <w:t>7.1</w:t>
      </w:r>
      <w:r w:rsidRPr="00027BD2">
        <w:rPr>
          <w:rFonts w:ascii="宋体" w:eastAsia="宋体" w:hAnsi="宋体"/>
        </w:rPr>
        <w:tab/>
        <w:t>仪器控制和高级分析功能二合一，实时显示运行结果，一键选择列表、板布局等多种直观数据显示方式。</w:t>
      </w:r>
    </w:p>
    <w:p w:rsidR="00027BD2" w:rsidRPr="00027BD2" w:rsidRDefault="00027BD2" w:rsidP="00027BD2">
      <w:pPr>
        <w:rPr>
          <w:rFonts w:ascii="宋体" w:eastAsia="宋体" w:hAnsi="宋体"/>
        </w:rPr>
      </w:pPr>
      <w:r w:rsidRPr="00027BD2">
        <w:rPr>
          <w:rFonts w:ascii="宋体" w:eastAsia="宋体" w:hAnsi="宋体"/>
        </w:rPr>
        <w:lastRenderedPageBreak/>
        <w:t>7.2</w:t>
      </w:r>
      <w:r w:rsidRPr="00027BD2">
        <w:rPr>
          <w:rFonts w:ascii="宋体" w:eastAsia="宋体" w:hAnsi="宋体"/>
        </w:rPr>
        <w:tab/>
        <w:t>具有结果报告输出功能，</w:t>
      </w:r>
      <w:r w:rsidR="00270874">
        <w:rPr>
          <w:rFonts w:ascii="宋体" w:eastAsia="宋体" w:hAnsi="宋体" w:hint="eastAsia"/>
        </w:rPr>
        <w:t>支持</w:t>
      </w:r>
      <w:proofErr w:type="spellStart"/>
      <w:r w:rsidRPr="00027BD2">
        <w:rPr>
          <w:rFonts w:ascii="宋体" w:eastAsia="宋体" w:hAnsi="宋体"/>
        </w:rPr>
        <w:t>xls</w:t>
      </w:r>
      <w:proofErr w:type="spellEnd"/>
      <w:r w:rsidRPr="00027BD2">
        <w:rPr>
          <w:rFonts w:ascii="宋体" w:eastAsia="宋体" w:hAnsi="宋体"/>
        </w:rPr>
        <w:t>, pdf, txt and xml 格式，一键输出 excel 表格，支持报告email 发送。</w:t>
      </w:r>
    </w:p>
    <w:p w:rsidR="00027BD2" w:rsidRPr="00027BD2" w:rsidRDefault="00027BD2" w:rsidP="00027BD2">
      <w:pPr>
        <w:rPr>
          <w:rFonts w:ascii="宋体" w:eastAsia="宋体" w:hAnsi="宋体"/>
        </w:rPr>
      </w:pPr>
    </w:p>
    <w:p w:rsidR="00270874" w:rsidRPr="00270874" w:rsidRDefault="00270874" w:rsidP="00027BD2">
      <w:pPr>
        <w:rPr>
          <w:rFonts w:ascii="宋体" w:eastAsia="宋体" w:hAnsi="宋体"/>
          <w:b/>
        </w:rPr>
      </w:pPr>
      <w:r w:rsidRPr="00270874">
        <w:rPr>
          <w:rFonts w:ascii="宋体" w:eastAsia="宋体" w:hAnsi="宋体" w:hint="eastAsia"/>
          <w:b/>
        </w:rPr>
        <w:t>二、配置清单：</w:t>
      </w:r>
    </w:p>
    <w:p w:rsidR="00027BD2" w:rsidRPr="00027BD2" w:rsidRDefault="00270874" w:rsidP="00027BD2">
      <w:pPr>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主机一台（</w:t>
      </w:r>
      <w:r w:rsidR="00323785">
        <w:rPr>
          <w:rFonts w:ascii="宋体" w:eastAsia="宋体" w:hAnsi="宋体" w:hint="eastAsia"/>
        </w:rPr>
        <w:t>至少</w:t>
      </w:r>
      <w:bookmarkStart w:id="0" w:name="_GoBack"/>
      <w:bookmarkEnd w:id="0"/>
      <w:r w:rsidRPr="00027BD2">
        <w:rPr>
          <w:rFonts w:ascii="宋体" w:eastAsia="宋体" w:hAnsi="宋体" w:hint="eastAsia"/>
        </w:rPr>
        <w:t>包含</w:t>
      </w:r>
      <w:r w:rsidR="00323785">
        <w:rPr>
          <w:rFonts w:ascii="宋体" w:eastAsia="宋体" w:hAnsi="宋体" w:hint="eastAsia"/>
        </w:rPr>
        <w:t>5个</w:t>
      </w:r>
      <w:r w:rsidRPr="00027BD2">
        <w:rPr>
          <w:rFonts w:ascii="宋体" w:eastAsia="宋体" w:hAnsi="宋体"/>
        </w:rPr>
        <w:t>模块</w:t>
      </w:r>
      <w:r>
        <w:rPr>
          <w:rFonts w:ascii="宋体" w:eastAsia="宋体" w:hAnsi="宋体" w:hint="eastAsia"/>
        </w:rPr>
        <w:t>）</w:t>
      </w:r>
      <w:r w:rsidR="00027BD2" w:rsidRPr="00027BD2">
        <w:rPr>
          <w:rFonts w:ascii="宋体" w:eastAsia="宋体" w:hAnsi="宋体"/>
        </w:rPr>
        <w:t>；</w:t>
      </w:r>
    </w:p>
    <w:p w:rsidR="00027BD2" w:rsidRPr="00027BD2" w:rsidRDefault="00270874" w:rsidP="00027BD2">
      <w:pPr>
        <w:rPr>
          <w:rFonts w:ascii="宋体" w:eastAsia="宋体" w:hAnsi="宋体"/>
        </w:rPr>
      </w:pPr>
      <w:r>
        <w:rPr>
          <w:rFonts w:ascii="宋体" w:eastAsia="宋体" w:hAnsi="宋体" w:hint="eastAsia"/>
        </w:rPr>
        <w:t>2</w:t>
      </w:r>
      <w:r>
        <w:rPr>
          <w:rFonts w:ascii="宋体" w:eastAsia="宋体" w:hAnsi="宋体"/>
        </w:rPr>
        <w:t>.</w:t>
      </w:r>
      <w:r w:rsidR="00027BD2" w:rsidRPr="00027BD2">
        <w:rPr>
          <w:rFonts w:ascii="宋体" w:eastAsia="宋体" w:hAnsi="宋体" w:hint="eastAsia"/>
        </w:rPr>
        <w:t>自动进样器一套；</w:t>
      </w:r>
    </w:p>
    <w:p w:rsidR="00027BD2" w:rsidRPr="00027BD2" w:rsidRDefault="00270874" w:rsidP="00027BD2">
      <w:pPr>
        <w:rPr>
          <w:rFonts w:ascii="宋体" w:eastAsia="宋体" w:hAnsi="宋体"/>
        </w:rPr>
      </w:pPr>
      <w:r>
        <w:rPr>
          <w:rFonts w:ascii="宋体" w:eastAsia="宋体" w:hAnsi="宋体" w:hint="eastAsia"/>
        </w:rPr>
        <w:t>3</w:t>
      </w:r>
      <w:r>
        <w:rPr>
          <w:rFonts w:ascii="宋体" w:eastAsia="宋体" w:hAnsi="宋体"/>
        </w:rPr>
        <w:t>.</w:t>
      </w:r>
      <w:r w:rsidR="00027BD2" w:rsidRPr="00027BD2">
        <w:rPr>
          <w:rFonts w:ascii="宋体" w:eastAsia="宋体" w:hAnsi="宋体" w:hint="eastAsia"/>
        </w:rPr>
        <w:t>高级分析软件一套；</w:t>
      </w:r>
    </w:p>
    <w:p w:rsidR="00270874" w:rsidRDefault="00270874" w:rsidP="00027BD2">
      <w:pPr>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图文处理工作站</w:t>
      </w:r>
      <w:r>
        <w:rPr>
          <w:rFonts w:ascii="宋体" w:eastAsia="宋体" w:hAnsi="宋体"/>
        </w:rPr>
        <w:t>一</w:t>
      </w:r>
      <w:r>
        <w:rPr>
          <w:rFonts w:ascii="宋体" w:eastAsia="宋体" w:hAnsi="宋体" w:hint="eastAsia"/>
        </w:rPr>
        <w:t>套</w:t>
      </w:r>
      <w:r w:rsidR="00027BD2" w:rsidRPr="00027BD2">
        <w:rPr>
          <w:rFonts w:ascii="宋体" w:eastAsia="宋体" w:hAnsi="宋体"/>
        </w:rPr>
        <w:t xml:space="preserve">；   </w:t>
      </w:r>
    </w:p>
    <w:p w:rsidR="00270874" w:rsidRPr="00270874" w:rsidRDefault="00027BD2" w:rsidP="00027BD2">
      <w:pPr>
        <w:rPr>
          <w:rFonts w:ascii="宋体" w:eastAsia="宋体" w:hAnsi="宋体"/>
          <w:b/>
        </w:rPr>
      </w:pPr>
      <w:r w:rsidRPr="00270874">
        <w:rPr>
          <w:rFonts w:ascii="宋体" w:eastAsia="宋体" w:hAnsi="宋体"/>
          <w:b/>
        </w:rPr>
        <w:t xml:space="preserve">   </w:t>
      </w:r>
    </w:p>
    <w:p w:rsidR="00270874" w:rsidRPr="00270874" w:rsidRDefault="00270874" w:rsidP="00270874">
      <w:pPr>
        <w:rPr>
          <w:rFonts w:ascii="宋体" w:eastAsia="宋体" w:hAnsi="宋体"/>
          <w:b/>
        </w:rPr>
      </w:pPr>
      <w:r w:rsidRPr="00270874">
        <w:rPr>
          <w:rFonts w:ascii="宋体" w:eastAsia="宋体" w:hAnsi="宋体" w:hint="eastAsia"/>
          <w:b/>
        </w:rPr>
        <w:t>三、服务要求</w:t>
      </w:r>
    </w:p>
    <w:p w:rsidR="00270874" w:rsidRPr="00270874" w:rsidRDefault="00270874" w:rsidP="00270874">
      <w:pPr>
        <w:rPr>
          <w:rFonts w:ascii="宋体" w:eastAsia="宋体" w:hAnsi="宋体"/>
        </w:rPr>
      </w:pPr>
      <w:r w:rsidRPr="00270874">
        <w:rPr>
          <w:rFonts w:ascii="宋体" w:eastAsia="宋体" w:hAnsi="宋体"/>
        </w:rPr>
        <w:t>1、提供详细的产品使用说明书和操作指南。</w:t>
      </w:r>
    </w:p>
    <w:p w:rsidR="00270874" w:rsidRPr="00270874" w:rsidRDefault="00270874" w:rsidP="00270874">
      <w:pPr>
        <w:rPr>
          <w:rFonts w:ascii="宋体" w:eastAsia="宋体" w:hAnsi="宋体"/>
        </w:rPr>
      </w:pPr>
      <w:r w:rsidRPr="00270874">
        <w:rPr>
          <w:rFonts w:ascii="宋体" w:eastAsia="宋体" w:hAnsi="宋体"/>
        </w:rPr>
        <w:t>2、提供安装和调试服务，确保产品正确安装并能正常使用。</w:t>
      </w:r>
    </w:p>
    <w:p w:rsidR="00270874" w:rsidRPr="00270874" w:rsidRDefault="00270874" w:rsidP="00270874">
      <w:pPr>
        <w:rPr>
          <w:rFonts w:ascii="宋体" w:eastAsia="宋体" w:hAnsi="宋体"/>
        </w:rPr>
      </w:pPr>
      <w:r w:rsidRPr="00270874">
        <w:rPr>
          <w:rFonts w:ascii="宋体" w:eastAsia="宋体" w:hAnsi="宋体"/>
        </w:rPr>
        <w:t>3、提供操作培训，使科室工作人员能够熟练掌握产品的使用方法。</w:t>
      </w:r>
    </w:p>
    <w:p w:rsidR="00270874" w:rsidRDefault="00270874" w:rsidP="00270874">
      <w:pPr>
        <w:rPr>
          <w:rFonts w:ascii="宋体" w:eastAsia="宋体" w:hAnsi="宋体"/>
        </w:rPr>
      </w:pPr>
      <w:r w:rsidRPr="00270874">
        <w:rPr>
          <w:rFonts w:ascii="宋体" w:eastAsia="宋体" w:hAnsi="宋体"/>
        </w:rPr>
        <w:t>4、提供≥3年的免费保修期，在此期间内非人为损坏由供应商负责免费维修或更换。</w:t>
      </w:r>
    </w:p>
    <w:p w:rsidR="00270874" w:rsidRPr="00270874" w:rsidRDefault="00270874" w:rsidP="00270874">
      <w:pPr>
        <w:rPr>
          <w:rFonts w:ascii="宋体" w:eastAsia="宋体" w:hAnsi="宋体" w:hint="eastAsia"/>
        </w:rPr>
      </w:pPr>
    </w:p>
    <w:p w:rsidR="00270874" w:rsidRPr="00270874" w:rsidRDefault="00270874" w:rsidP="00270874">
      <w:pPr>
        <w:rPr>
          <w:rFonts w:ascii="宋体" w:eastAsia="宋体" w:hAnsi="宋体"/>
          <w:b/>
        </w:rPr>
      </w:pPr>
      <w:r w:rsidRPr="00270874">
        <w:rPr>
          <w:rFonts w:ascii="宋体" w:eastAsia="宋体" w:hAnsi="宋体" w:hint="eastAsia"/>
          <w:b/>
        </w:rPr>
        <w:t>四、商务要求</w:t>
      </w:r>
    </w:p>
    <w:p w:rsidR="00270874" w:rsidRPr="00270874" w:rsidRDefault="00270874" w:rsidP="00270874">
      <w:pPr>
        <w:rPr>
          <w:rFonts w:ascii="宋体" w:eastAsia="宋体" w:hAnsi="宋体"/>
        </w:rPr>
      </w:pPr>
      <w:r w:rsidRPr="00270874">
        <w:rPr>
          <w:rFonts w:ascii="宋体" w:eastAsia="宋体" w:hAnsi="宋体"/>
        </w:rPr>
        <w:t>1、时间要求：中标供应商应在接到送货通知后7天内完成设备的交付，并在15天内完成安装调试。</w:t>
      </w:r>
    </w:p>
    <w:p w:rsidR="00270874" w:rsidRPr="00270874" w:rsidRDefault="00270874" w:rsidP="00270874">
      <w:pPr>
        <w:rPr>
          <w:rFonts w:ascii="宋体" w:eastAsia="宋体" w:hAnsi="宋体"/>
        </w:rPr>
      </w:pPr>
      <w:r w:rsidRPr="00270874">
        <w:rPr>
          <w:rFonts w:ascii="宋体" w:eastAsia="宋体" w:hAnsi="宋体"/>
        </w:rPr>
        <w:t>2、地点要求：交货地点院方指定地点。</w:t>
      </w:r>
    </w:p>
    <w:p w:rsidR="00270874" w:rsidRPr="00270874" w:rsidRDefault="00270874" w:rsidP="00270874">
      <w:pPr>
        <w:rPr>
          <w:rFonts w:ascii="宋体" w:eastAsia="宋体" w:hAnsi="宋体"/>
        </w:rPr>
      </w:pPr>
      <w:r w:rsidRPr="00270874">
        <w:rPr>
          <w:rFonts w:ascii="宋体" w:eastAsia="宋体" w:hAnsi="宋体"/>
        </w:rPr>
        <w:t>3、财务要求：货到交货地点并经验收合格后，在货物验收合格和收到厂家开具的等额增值税普通发票等付款材料之日起30个工作日内向乙方支付100%货款。</w:t>
      </w:r>
    </w:p>
    <w:p w:rsidR="00270874" w:rsidRPr="00270874" w:rsidRDefault="00270874" w:rsidP="00270874">
      <w:pPr>
        <w:rPr>
          <w:rFonts w:ascii="宋体" w:eastAsia="宋体" w:hAnsi="宋体"/>
        </w:rPr>
      </w:pPr>
      <w:r w:rsidRPr="00270874">
        <w:rPr>
          <w:rFonts w:ascii="宋体" w:eastAsia="宋体" w:hAnsi="宋体"/>
        </w:rPr>
        <w:t>4、所有款项均通过银行转账方式支付。</w:t>
      </w:r>
    </w:p>
    <w:p w:rsidR="00270874" w:rsidRPr="00270874" w:rsidRDefault="00270874" w:rsidP="00270874">
      <w:pPr>
        <w:rPr>
          <w:rFonts w:ascii="宋体" w:eastAsia="宋体" w:hAnsi="宋体"/>
        </w:rPr>
      </w:pPr>
      <w:r w:rsidRPr="00270874">
        <w:rPr>
          <w:rFonts w:ascii="宋体" w:eastAsia="宋体" w:hAnsi="宋体"/>
        </w:rPr>
        <w:t>5、包装与运输：设备需采用防震包装，确保运输过程中的安全。运输费用由供应商承担，运输途中的一切风险由供应商负责。</w:t>
      </w:r>
    </w:p>
    <w:p w:rsidR="00027BD2" w:rsidRPr="00027BD2" w:rsidRDefault="00270874" w:rsidP="00270874">
      <w:pPr>
        <w:rPr>
          <w:rFonts w:ascii="宋体" w:eastAsia="宋体" w:hAnsi="宋体" w:hint="eastAsia"/>
        </w:rPr>
      </w:pPr>
      <w:r w:rsidRPr="00270874">
        <w:rPr>
          <w:rFonts w:ascii="宋体" w:eastAsia="宋体" w:hAnsi="宋体"/>
        </w:rPr>
        <w:t>6、需遵守医院供应</w:t>
      </w:r>
      <w:proofErr w:type="gramStart"/>
      <w:r w:rsidRPr="00270874">
        <w:rPr>
          <w:rFonts w:ascii="宋体" w:eastAsia="宋体" w:hAnsi="宋体"/>
        </w:rPr>
        <w:t>商管理</w:t>
      </w:r>
      <w:proofErr w:type="gramEnd"/>
      <w:r w:rsidRPr="00270874">
        <w:rPr>
          <w:rFonts w:ascii="宋体" w:eastAsia="宋体" w:hAnsi="宋体"/>
        </w:rPr>
        <w:t>规定（规定详见</w:t>
      </w:r>
      <w:proofErr w:type="gramStart"/>
      <w:r w:rsidRPr="00270874">
        <w:rPr>
          <w:rFonts w:ascii="宋体" w:eastAsia="宋体" w:hAnsi="宋体"/>
        </w:rPr>
        <w:t>医院官网</w:t>
      </w:r>
      <w:proofErr w:type="gramEnd"/>
      <w:r w:rsidRPr="00270874">
        <w:rPr>
          <w:rFonts w:ascii="宋体" w:eastAsia="宋体" w:hAnsi="宋体"/>
        </w:rPr>
        <w:t>-采购公告置顶内容）。</w:t>
      </w:r>
      <w:r w:rsidR="00027BD2" w:rsidRPr="00027BD2">
        <w:rPr>
          <w:rFonts w:ascii="宋体" w:eastAsia="宋体" w:hAnsi="宋体"/>
        </w:rPr>
        <w:t xml:space="preserve">                                                             </w:t>
      </w:r>
    </w:p>
    <w:sectPr w:rsidR="00027BD2" w:rsidRPr="00027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5D"/>
    <w:rsid w:val="00027BD2"/>
    <w:rsid w:val="001C785C"/>
    <w:rsid w:val="00270874"/>
    <w:rsid w:val="00314976"/>
    <w:rsid w:val="00323785"/>
    <w:rsid w:val="00536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7E55"/>
  <w15:chartTrackingRefBased/>
  <w15:docId w15:val="{5A4F5E9F-C2E0-415A-AAFA-29142B6B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274</Words>
  <Characters>1564</Characters>
  <Application>Microsoft Office Word</Application>
  <DocSecurity>0</DocSecurity>
  <Lines>13</Lines>
  <Paragraphs>3</Paragraphs>
  <ScaleCrop>false</ScaleCrop>
  <Company>微软中国</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刘翠</dc:creator>
  <cp:keywords/>
  <dc:description/>
  <cp:lastModifiedBy>刘翠</cp:lastModifiedBy>
  <cp:revision>4</cp:revision>
  <dcterms:created xsi:type="dcterms:W3CDTF">2025-12-23T02:14:00Z</dcterms:created>
  <dcterms:modified xsi:type="dcterms:W3CDTF">2025-12-23T10:38:00Z</dcterms:modified>
</cp:coreProperties>
</file>