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0B50A">
      <w:pPr>
        <w:bidi w:val="0"/>
        <w:spacing w:line="360" w:lineRule="auto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新生儿辐射抢救台</w:t>
      </w:r>
    </w:p>
    <w:p w14:paraId="0C083827">
      <w:pPr>
        <w:spacing w:line="360" w:lineRule="auto"/>
        <w:rPr>
          <w:rFonts w:hint="default" w:ascii="宋体" w:hAnsi="宋体" w:eastAsia="宋体" w:cs="Times New Roman"/>
          <w:b/>
          <w:bCs/>
          <w:sz w:val="21"/>
          <w:szCs w:val="21"/>
          <w:lang w:val="en-US" w:eastAsia="zh-CN"/>
        </w:rPr>
      </w:pPr>
      <w:bookmarkStart w:id="0" w:name="_GoBack"/>
      <w:r>
        <w:rPr>
          <w:rFonts w:hint="eastAsia" w:ascii="宋体" w:hAnsi="宋体" w:eastAsia="宋体" w:cs="Times New Roman"/>
          <w:b/>
          <w:bCs/>
          <w:sz w:val="21"/>
          <w:szCs w:val="21"/>
          <w:lang w:val="en-US" w:eastAsia="zh-CN"/>
        </w:rPr>
        <w:t>一、采购需求</w:t>
      </w:r>
    </w:p>
    <w:bookmarkEnd w:id="0"/>
    <w:p w14:paraId="1BF2FA31">
      <w:pPr>
        <w:bidi w:val="0"/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1.适用范围：婴通过输出电磁光谱红外范围的辐射热量来保持婴儿患者的热平衡，用于临床对新生儿进行敞开式的护理或抢救和体温调节。</w:t>
      </w:r>
    </w:p>
    <w:p w14:paraId="1F8D58F8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2.具备</w:t>
      </w:r>
      <w:r>
        <w:rPr>
          <w:rFonts w:hint="eastAsia"/>
        </w:rPr>
        <w:t>预热、手控、肤温三种温度控制模式；</w:t>
      </w:r>
    </w:p>
    <w:p w14:paraId="3AE29177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设置温度与皮肤温度分屏显示；</w:t>
      </w:r>
    </w:p>
    <w:p w14:paraId="6DA20673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4.具备</w:t>
      </w:r>
      <w:r>
        <w:rPr>
          <w:rFonts w:hint="eastAsia"/>
        </w:rPr>
        <w:t>超温保护系统；</w:t>
      </w:r>
    </w:p>
    <w:p w14:paraId="6ADAA8E7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辐射箱水平角度与婴儿床的倾斜角度可调；</w:t>
      </w:r>
    </w:p>
    <w:p w14:paraId="4407583F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婴儿床四周的玻璃档板可向下翻转或拆卸；</w:t>
      </w:r>
    </w:p>
    <w:p w14:paraId="052F15B9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具有自检功能，多种故障报警提示；故障报警：</w:t>
      </w:r>
      <w:r>
        <w:rPr>
          <w:rFonts w:hint="eastAsia"/>
          <w:lang w:val="en-US" w:eastAsia="zh-CN"/>
        </w:rPr>
        <w:t>包含但不限于</w:t>
      </w:r>
      <w:r>
        <w:rPr>
          <w:rFonts w:hint="eastAsia"/>
        </w:rPr>
        <w:t>断电、传感器、偏差、超温、设置、检查和系统等</w:t>
      </w:r>
      <w:r>
        <w:rPr>
          <w:rFonts w:hint="eastAsia"/>
          <w:lang w:eastAsia="zh-CN"/>
        </w:rPr>
        <w:t>。</w:t>
      </w:r>
    </w:p>
    <w:p w14:paraId="19DB6D3E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</w:rPr>
        <w:t>具有温度校正功能；</w:t>
      </w:r>
    </w:p>
    <w:p w14:paraId="48FD3E4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</w:rPr>
        <w:t>具有肤温传感器脱落报警提示功能；</w:t>
      </w:r>
    </w:p>
    <w:p w14:paraId="058AEF8F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</w:rPr>
        <w:t>婴儿床下可放置X光射线拍片盒；</w:t>
      </w:r>
    </w:p>
    <w:p w14:paraId="59420D06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11.</w:t>
      </w:r>
      <w:r>
        <w:rPr>
          <w:rFonts w:hint="eastAsia"/>
        </w:rPr>
        <w:t>具有数据储存功能；</w:t>
      </w:r>
    </w:p>
    <w:p w14:paraId="56F99B0D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12.</w:t>
      </w:r>
      <w:r>
        <w:rPr>
          <w:rFonts w:hint="eastAsia"/>
        </w:rPr>
        <w:t>具有APGAR评分计时功能；</w:t>
      </w:r>
      <w:r>
        <w:rPr>
          <w:rFonts w:hint="eastAsia"/>
          <w:lang w:val="en-US" w:eastAsia="zh-CN"/>
        </w:rPr>
        <w:t>评分计时：</w:t>
      </w:r>
      <w:r>
        <w:rPr>
          <w:rFonts w:hint="eastAsia"/>
        </w:rPr>
        <w:t>运行至50″～1′、4′50″～5′、9′50″～10′时发出声光提示</w:t>
      </w:r>
    </w:p>
    <w:p w14:paraId="54E7F01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13.</w:t>
      </w:r>
      <w:r>
        <w:rPr>
          <w:rFonts w:hint="eastAsia"/>
        </w:rPr>
        <w:t>输入功率：≤700VA</w:t>
      </w:r>
    </w:p>
    <w:p w14:paraId="3AB1F36B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14.</w:t>
      </w:r>
      <w:r>
        <w:rPr>
          <w:rFonts w:hint="eastAsia"/>
        </w:rPr>
        <w:t>肤温控温范围：32℃～37.5℃</w:t>
      </w:r>
      <w:r>
        <w:rPr>
          <w:rFonts w:hint="eastAsia"/>
          <w:lang w:val="en-US" w:eastAsia="zh-CN"/>
        </w:rPr>
        <w:t>或更广</w:t>
      </w:r>
    </w:p>
    <w:p w14:paraId="6BF5CCC7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15.</w:t>
      </w:r>
      <w:r>
        <w:rPr>
          <w:rFonts w:hint="eastAsia"/>
        </w:rPr>
        <w:t>肤温显示范围：5℃～65℃</w:t>
      </w:r>
      <w:r>
        <w:rPr>
          <w:rFonts w:hint="eastAsia"/>
          <w:lang w:val="en-US" w:eastAsia="zh-CN"/>
        </w:rPr>
        <w:t>或更广</w:t>
      </w:r>
    </w:p>
    <w:p w14:paraId="092D15FB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16.</w:t>
      </w:r>
      <w:r>
        <w:rPr>
          <w:rFonts w:hint="eastAsia"/>
        </w:rPr>
        <w:t>控温精度：≤0.5℃</w:t>
      </w:r>
    </w:p>
    <w:p w14:paraId="203FAFFB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17.</w:t>
      </w:r>
      <w:r>
        <w:rPr>
          <w:rFonts w:hint="eastAsia"/>
        </w:rPr>
        <w:t>皮肤温度传感器精度：±0.2℃内</w:t>
      </w:r>
    </w:p>
    <w:p w14:paraId="26941409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18.</w:t>
      </w:r>
      <w:r>
        <w:rPr>
          <w:rFonts w:hint="eastAsia"/>
        </w:rPr>
        <w:t xml:space="preserve">床面温度均匀性：≤2℃ </w:t>
      </w:r>
    </w:p>
    <w:p w14:paraId="7832C3EE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19.</w:t>
      </w:r>
      <w:r>
        <w:rPr>
          <w:rFonts w:hint="eastAsia"/>
        </w:rPr>
        <w:t>辐射箱水平角度：</w:t>
      </w:r>
      <w:r>
        <w:rPr>
          <w:rFonts w:hint="eastAsia"/>
          <w:lang w:val="en-US" w:eastAsia="zh-CN"/>
        </w:rPr>
        <w:t>可</w:t>
      </w:r>
      <w:r>
        <w:rPr>
          <w:rFonts w:hint="eastAsia"/>
        </w:rPr>
        <w:t>0°、30°、60°、90°双向转动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或更优</w:t>
      </w:r>
    </w:p>
    <w:p w14:paraId="3A830EB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20.</w:t>
      </w:r>
      <w:r>
        <w:rPr>
          <w:rFonts w:hint="eastAsia"/>
        </w:rPr>
        <w:t>婴儿床倾斜角度：无级可调</w:t>
      </w:r>
    </w:p>
    <w:p w14:paraId="6A6DBCAC">
      <w:pPr>
        <w:spacing w:line="360" w:lineRule="auto"/>
        <w:rPr>
          <w:rFonts w:hint="default" w:ascii="宋体" w:hAnsi="宋体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1"/>
          <w:szCs w:val="21"/>
          <w:lang w:val="en-US" w:eastAsia="zh-CN"/>
        </w:rPr>
        <w:t>二、配置要求</w:t>
      </w:r>
    </w:p>
    <w:p w14:paraId="66BAC16E">
      <w:pPr>
        <w:bidi w:val="0"/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具备辐射箱，控制仪，皮肤温度传感器，婴儿床，托盘，输液架，机架。</w:t>
      </w: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2C24882C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2、维修要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求：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保修期内，乙方提供全年365日，每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24小时的保修服务。乙方应在收到甲方通知后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小时内到现场维修，并在收到甲方通知后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小时内修复故障。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z w:val="21"/>
          <w:szCs w:val="21"/>
        </w:rPr>
        <w:t>、财务要求:货到交货地点并经验收合格后支付100%货款。</w:t>
      </w:r>
    </w:p>
    <w:p w14:paraId="20948FBC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/>
          <w:sz w:val="21"/>
          <w:szCs w:val="21"/>
        </w:rPr>
        <w:t>、需遵守医院供应商管理规定（规定详见医院官网-采购公告置顶内容）</w:t>
      </w:r>
    </w:p>
    <w:p w14:paraId="2932E098">
      <w:pPr>
        <w:pStyle w:val="29"/>
        <w:spacing w:line="400" w:lineRule="exact"/>
        <w:ind w:firstLine="0" w:firstLineChars="0"/>
        <w:rPr>
          <w:rFonts w:ascii="宋体" w:hAnsi="宋体" w:eastAsia="宋体" w:cs="宋体"/>
        </w:rPr>
      </w:pPr>
    </w:p>
    <w:p w14:paraId="3E06D72B">
      <w:pPr>
        <w:bidi w:val="0"/>
        <w:spacing w:line="360" w:lineRule="auto"/>
        <w:rPr>
          <w:rFonts w:hint="eastAsia"/>
          <w:lang w:val="en-US" w:eastAsia="zh-CN"/>
        </w:rPr>
      </w:pPr>
    </w:p>
    <w:p w14:paraId="60FFA787">
      <w:pPr>
        <w:bidi w:val="0"/>
        <w:spacing w:line="360" w:lineRule="auto"/>
        <w:rPr>
          <w:rFonts w:hint="eastAsia"/>
        </w:rPr>
      </w:pPr>
    </w:p>
    <w:p w14:paraId="367E64D0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418" w:right="851" w:bottom="851" w:left="11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wis721 BT">
    <w:altName w:val="Yu Gothic UI"/>
    <w:panose1 w:val="020B0504020202020204"/>
    <w:charset w:val="00"/>
    <w:family w:val="swiss"/>
    <w:pitch w:val="default"/>
    <w:sig w:usb0="00000000" w:usb1="00000000" w:usb2="00000000" w:usb3="00000000" w:csb0="0000001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0FCB5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75219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81FE4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CA138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NWQwNGFkZTc3MWExMDUwNjZmNjFjMzVlMWY4N2EifQ=="/>
  </w:docVars>
  <w:rsids>
    <w:rsidRoot w:val="541E7F61"/>
    <w:rsid w:val="00005BB5"/>
    <w:rsid w:val="00006520"/>
    <w:rsid w:val="00006B95"/>
    <w:rsid w:val="00011562"/>
    <w:rsid w:val="0001324E"/>
    <w:rsid w:val="000161B9"/>
    <w:rsid w:val="000200F5"/>
    <w:rsid w:val="0002205A"/>
    <w:rsid w:val="00022CBE"/>
    <w:rsid w:val="00023396"/>
    <w:rsid w:val="00025C29"/>
    <w:rsid w:val="00026ADB"/>
    <w:rsid w:val="00030AB5"/>
    <w:rsid w:val="000333E4"/>
    <w:rsid w:val="0003699E"/>
    <w:rsid w:val="00036D1E"/>
    <w:rsid w:val="00037672"/>
    <w:rsid w:val="000519A5"/>
    <w:rsid w:val="00052FB4"/>
    <w:rsid w:val="000554A1"/>
    <w:rsid w:val="00056718"/>
    <w:rsid w:val="0006103F"/>
    <w:rsid w:val="00072899"/>
    <w:rsid w:val="000736DA"/>
    <w:rsid w:val="000739D7"/>
    <w:rsid w:val="00081803"/>
    <w:rsid w:val="00082177"/>
    <w:rsid w:val="00083368"/>
    <w:rsid w:val="000852BD"/>
    <w:rsid w:val="00085A99"/>
    <w:rsid w:val="000860A2"/>
    <w:rsid w:val="000872E8"/>
    <w:rsid w:val="00090520"/>
    <w:rsid w:val="000A290C"/>
    <w:rsid w:val="000A3CBD"/>
    <w:rsid w:val="000A6875"/>
    <w:rsid w:val="000B6E57"/>
    <w:rsid w:val="000C2AD1"/>
    <w:rsid w:val="000C492A"/>
    <w:rsid w:val="000D1B95"/>
    <w:rsid w:val="000D2BB8"/>
    <w:rsid w:val="000D612B"/>
    <w:rsid w:val="000D7244"/>
    <w:rsid w:val="00102566"/>
    <w:rsid w:val="00104A24"/>
    <w:rsid w:val="00104C27"/>
    <w:rsid w:val="001059F3"/>
    <w:rsid w:val="0011094A"/>
    <w:rsid w:val="00112ACA"/>
    <w:rsid w:val="0011305B"/>
    <w:rsid w:val="00116B17"/>
    <w:rsid w:val="00131495"/>
    <w:rsid w:val="00132401"/>
    <w:rsid w:val="00132C50"/>
    <w:rsid w:val="00136925"/>
    <w:rsid w:val="001411AD"/>
    <w:rsid w:val="0014374E"/>
    <w:rsid w:val="001520CB"/>
    <w:rsid w:val="001522D2"/>
    <w:rsid w:val="00152FBA"/>
    <w:rsid w:val="001568E1"/>
    <w:rsid w:val="001611E6"/>
    <w:rsid w:val="0016399B"/>
    <w:rsid w:val="00166201"/>
    <w:rsid w:val="00167D0D"/>
    <w:rsid w:val="00170276"/>
    <w:rsid w:val="00171907"/>
    <w:rsid w:val="001743CF"/>
    <w:rsid w:val="00176D11"/>
    <w:rsid w:val="001822C0"/>
    <w:rsid w:val="00193212"/>
    <w:rsid w:val="001A14F3"/>
    <w:rsid w:val="001A45D1"/>
    <w:rsid w:val="001B2854"/>
    <w:rsid w:val="001B3C48"/>
    <w:rsid w:val="001B5357"/>
    <w:rsid w:val="001C18A5"/>
    <w:rsid w:val="001C3B11"/>
    <w:rsid w:val="001E0E75"/>
    <w:rsid w:val="001E1505"/>
    <w:rsid w:val="001E654D"/>
    <w:rsid w:val="001E6795"/>
    <w:rsid w:val="001F05A2"/>
    <w:rsid w:val="001F517A"/>
    <w:rsid w:val="001F5366"/>
    <w:rsid w:val="001F6CF0"/>
    <w:rsid w:val="00202EC3"/>
    <w:rsid w:val="00211318"/>
    <w:rsid w:val="00211C33"/>
    <w:rsid w:val="00212124"/>
    <w:rsid w:val="00212FC9"/>
    <w:rsid w:val="00213A69"/>
    <w:rsid w:val="00221294"/>
    <w:rsid w:val="0022190F"/>
    <w:rsid w:val="002237EF"/>
    <w:rsid w:val="00225764"/>
    <w:rsid w:val="002357E1"/>
    <w:rsid w:val="002366AF"/>
    <w:rsid w:val="00241FBC"/>
    <w:rsid w:val="00242378"/>
    <w:rsid w:val="00244343"/>
    <w:rsid w:val="00250DF7"/>
    <w:rsid w:val="00250FEB"/>
    <w:rsid w:val="00252206"/>
    <w:rsid w:val="0025695A"/>
    <w:rsid w:val="00260390"/>
    <w:rsid w:val="002607D2"/>
    <w:rsid w:val="002610C5"/>
    <w:rsid w:val="00261153"/>
    <w:rsid w:val="00261F70"/>
    <w:rsid w:val="002628F1"/>
    <w:rsid w:val="00266C40"/>
    <w:rsid w:val="00270140"/>
    <w:rsid w:val="002737DD"/>
    <w:rsid w:val="002751EC"/>
    <w:rsid w:val="00276764"/>
    <w:rsid w:val="0027746A"/>
    <w:rsid w:val="002817DE"/>
    <w:rsid w:val="002856B6"/>
    <w:rsid w:val="002919AF"/>
    <w:rsid w:val="00292965"/>
    <w:rsid w:val="0029425C"/>
    <w:rsid w:val="002953F6"/>
    <w:rsid w:val="002957DA"/>
    <w:rsid w:val="002A0141"/>
    <w:rsid w:val="002A14A1"/>
    <w:rsid w:val="002A1A58"/>
    <w:rsid w:val="002A53C1"/>
    <w:rsid w:val="002A7101"/>
    <w:rsid w:val="002A7D0B"/>
    <w:rsid w:val="002B4593"/>
    <w:rsid w:val="002B5DEF"/>
    <w:rsid w:val="002B6320"/>
    <w:rsid w:val="002C51BC"/>
    <w:rsid w:val="002D1948"/>
    <w:rsid w:val="002D5DC3"/>
    <w:rsid w:val="002D670A"/>
    <w:rsid w:val="002D6A23"/>
    <w:rsid w:val="002E15EE"/>
    <w:rsid w:val="002E56CA"/>
    <w:rsid w:val="002F253F"/>
    <w:rsid w:val="002F2CD8"/>
    <w:rsid w:val="002F6B28"/>
    <w:rsid w:val="002F6EBF"/>
    <w:rsid w:val="00302348"/>
    <w:rsid w:val="0030554E"/>
    <w:rsid w:val="00305620"/>
    <w:rsid w:val="003056B9"/>
    <w:rsid w:val="003061CB"/>
    <w:rsid w:val="003131E1"/>
    <w:rsid w:val="00313D2B"/>
    <w:rsid w:val="00322F2E"/>
    <w:rsid w:val="00330D7B"/>
    <w:rsid w:val="0033136E"/>
    <w:rsid w:val="003323AA"/>
    <w:rsid w:val="00335071"/>
    <w:rsid w:val="00337FF7"/>
    <w:rsid w:val="003409FE"/>
    <w:rsid w:val="003553F3"/>
    <w:rsid w:val="00355EF6"/>
    <w:rsid w:val="00356706"/>
    <w:rsid w:val="0036389B"/>
    <w:rsid w:val="003662C1"/>
    <w:rsid w:val="003677BB"/>
    <w:rsid w:val="003714CF"/>
    <w:rsid w:val="00373DF7"/>
    <w:rsid w:val="003777F6"/>
    <w:rsid w:val="00384490"/>
    <w:rsid w:val="0039015A"/>
    <w:rsid w:val="00390D57"/>
    <w:rsid w:val="003A4C55"/>
    <w:rsid w:val="003A4DDA"/>
    <w:rsid w:val="003A7898"/>
    <w:rsid w:val="003B68BB"/>
    <w:rsid w:val="003C024E"/>
    <w:rsid w:val="003C3893"/>
    <w:rsid w:val="003C7B38"/>
    <w:rsid w:val="003D3744"/>
    <w:rsid w:val="003D4F3C"/>
    <w:rsid w:val="003E0052"/>
    <w:rsid w:val="003E0716"/>
    <w:rsid w:val="003E69C4"/>
    <w:rsid w:val="00402605"/>
    <w:rsid w:val="004040F7"/>
    <w:rsid w:val="004136C7"/>
    <w:rsid w:val="00415341"/>
    <w:rsid w:val="00416C93"/>
    <w:rsid w:val="004200FA"/>
    <w:rsid w:val="00420120"/>
    <w:rsid w:val="004211D5"/>
    <w:rsid w:val="004265A9"/>
    <w:rsid w:val="00431348"/>
    <w:rsid w:val="004340D7"/>
    <w:rsid w:val="004368D2"/>
    <w:rsid w:val="00436987"/>
    <w:rsid w:val="00442B60"/>
    <w:rsid w:val="0044451C"/>
    <w:rsid w:val="00444F8D"/>
    <w:rsid w:val="00451BEE"/>
    <w:rsid w:val="00456CBA"/>
    <w:rsid w:val="00470F2F"/>
    <w:rsid w:val="00476DA4"/>
    <w:rsid w:val="00480002"/>
    <w:rsid w:val="00480711"/>
    <w:rsid w:val="00480C8E"/>
    <w:rsid w:val="00486603"/>
    <w:rsid w:val="00487081"/>
    <w:rsid w:val="0048788B"/>
    <w:rsid w:val="00492E4D"/>
    <w:rsid w:val="00493D00"/>
    <w:rsid w:val="00493DF4"/>
    <w:rsid w:val="004A1F4A"/>
    <w:rsid w:val="004A2566"/>
    <w:rsid w:val="004A4AAF"/>
    <w:rsid w:val="004A6906"/>
    <w:rsid w:val="004B3364"/>
    <w:rsid w:val="004B4B05"/>
    <w:rsid w:val="004B5E52"/>
    <w:rsid w:val="004C7618"/>
    <w:rsid w:val="004D094E"/>
    <w:rsid w:val="004D40C5"/>
    <w:rsid w:val="004D6589"/>
    <w:rsid w:val="004E1481"/>
    <w:rsid w:val="004E7287"/>
    <w:rsid w:val="00500AEC"/>
    <w:rsid w:val="005036C7"/>
    <w:rsid w:val="00511FAD"/>
    <w:rsid w:val="00513A2E"/>
    <w:rsid w:val="00516145"/>
    <w:rsid w:val="0051624D"/>
    <w:rsid w:val="00516EA0"/>
    <w:rsid w:val="0052012B"/>
    <w:rsid w:val="0052190E"/>
    <w:rsid w:val="00523A8D"/>
    <w:rsid w:val="00526085"/>
    <w:rsid w:val="00531AFF"/>
    <w:rsid w:val="0054355E"/>
    <w:rsid w:val="005444A5"/>
    <w:rsid w:val="00546C06"/>
    <w:rsid w:val="005510EA"/>
    <w:rsid w:val="00553A4C"/>
    <w:rsid w:val="0055486F"/>
    <w:rsid w:val="00554CC8"/>
    <w:rsid w:val="005603D6"/>
    <w:rsid w:val="0056183E"/>
    <w:rsid w:val="00561AF8"/>
    <w:rsid w:val="00561BB1"/>
    <w:rsid w:val="00572821"/>
    <w:rsid w:val="00572A81"/>
    <w:rsid w:val="00574B71"/>
    <w:rsid w:val="00582F37"/>
    <w:rsid w:val="00593F0B"/>
    <w:rsid w:val="00597DA5"/>
    <w:rsid w:val="005A05D0"/>
    <w:rsid w:val="005A0FC3"/>
    <w:rsid w:val="005A7C96"/>
    <w:rsid w:val="005A7EA9"/>
    <w:rsid w:val="005B0E46"/>
    <w:rsid w:val="005B299B"/>
    <w:rsid w:val="005B3A72"/>
    <w:rsid w:val="005B5675"/>
    <w:rsid w:val="005B6DD9"/>
    <w:rsid w:val="005C080A"/>
    <w:rsid w:val="005C4C0D"/>
    <w:rsid w:val="005D7520"/>
    <w:rsid w:val="005D7642"/>
    <w:rsid w:val="005E5307"/>
    <w:rsid w:val="005F1D7A"/>
    <w:rsid w:val="005F36FF"/>
    <w:rsid w:val="005F3D3E"/>
    <w:rsid w:val="006024F5"/>
    <w:rsid w:val="00602E28"/>
    <w:rsid w:val="006066EF"/>
    <w:rsid w:val="006112F3"/>
    <w:rsid w:val="0062296D"/>
    <w:rsid w:val="006245D6"/>
    <w:rsid w:val="00624C67"/>
    <w:rsid w:val="00633671"/>
    <w:rsid w:val="006374D7"/>
    <w:rsid w:val="00650F3C"/>
    <w:rsid w:val="00651FA3"/>
    <w:rsid w:val="00652EB6"/>
    <w:rsid w:val="0065591F"/>
    <w:rsid w:val="00670652"/>
    <w:rsid w:val="006717B6"/>
    <w:rsid w:val="0069634D"/>
    <w:rsid w:val="006A53FE"/>
    <w:rsid w:val="006A5C0B"/>
    <w:rsid w:val="006B4F6B"/>
    <w:rsid w:val="006D12A4"/>
    <w:rsid w:val="006D49B9"/>
    <w:rsid w:val="006D7FBE"/>
    <w:rsid w:val="006E2FDA"/>
    <w:rsid w:val="006E7EE6"/>
    <w:rsid w:val="006F1B8B"/>
    <w:rsid w:val="006F4744"/>
    <w:rsid w:val="006F6A30"/>
    <w:rsid w:val="00701FDC"/>
    <w:rsid w:val="00702E56"/>
    <w:rsid w:val="007030EB"/>
    <w:rsid w:val="00707733"/>
    <w:rsid w:val="007117AB"/>
    <w:rsid w:val="00713966"/>
    <w:rsid w:val="00717CD3"/>
    <w:rsid w:val="00723B8E"/>
    <w:rsid w:val="00723CFF"/>
    <w:rsid w:val="00725EB6"/>
    <w:rsid w:val="00731941"/>
    <w:rsid w:val="007360A7"/>
    <w:rsid w:val="007403B2"/>
    <w:rsid w:val="00741CD7"/>
    <w:rsid w:val="007445D2"/>
    <w:rsid w:val="00753127"/>
    <w:rsid w:val="007577DB"/>
    <w:rsid w:val="00760A41"/>
    <w:rsid w:val="00762382"/>
    <w:rsid w:val="0076292C"/>
    <w:rsid w:val="00762CC9"/>
    <w:rsid w:val="0076611C"/>
    <w:rsid w:val="00767C95"/>
    <w:rsid w:val="00770E73"/>
    <w:rsid w:val="007712B4"/>
    <w:rsid w:val="00773BC6"/>
    <w:rsid w:val="0078489A"/>
    <w:rsid w:val="007853F5"/>
    <w:rsid w:val="00786146"/>
    <w:rsid w:val="007867DF"/>
    <w:rsid w:val="00787A89"/>
    <w:rsid w:val="007907E7"/>
    <w:rsid w:val="0079193A"/>
    <w:rsid w:val="00792438"/>
    <w:rsid w:val="007A1327"/>
    <w:rsid w:val="007A2E9C"/>
    <w:rsid w:val="007A3EF8"/>
    <w:rsid w:val="007A4511"/>
    <w:rsid w:val="007B2AAC"/>
    <w:rsid w:val="007B685F"/>
    <w:rsid w:val="007C1E87"/>
    <w:rsid w:val="007D101B"/>
    <w:rsid w:val="007D651A"/>
    <w:rsid w:val="007E6078"/>
    <w:rsid w:val="007E624B"/>
    <w:rsid w:val="007E70C5"/>
    <w:rsid w:val="007F6105"/>
    <w:rsid w:val="007F7889"/>
    <w:rsid w:val="00802CF6"/>
    <w:rsid w:val="008032C5"/>
    <w:rsid w:val="00803D5D"/>
    <w:rsid w:val="008064EA"/>
    <w:rsid w:val="008070ED"/>
    <w:rsid w:val="0081317B"/>
    <w:rsid w:val="0081355A"/>
    <w:rsid w:val="00821715"/>
    <w:rsid w:val="0083416B"/>
    <w:rsid w:val="008362E0"/>
    <w:rsid w:val="008371C2"/>
    <w:rsid w:val="00840F6B"/>
    <w:rsid w:val="00843D38"/>
    <w:rsid w:val="008444F9"/>
    <w:rsid w:val="00844D66"/>
    <w:rsid w:val="00850B5E"/>
    <w:rsid w:val="00852367"/>
    <w:rsid w:val="00863F58"/>
    <w:rsid w:val="008659B9"/>
    <w:rsid w:val="00872244"/>
    <w:rsid w:val="00872DA5"/>
    <w:rsid w:val="00873D39"/>
    <w:rsid w:val="008763C7"/>
    <w:rsid w:val="0087670D"/>
    <w:rsid w:val="00885D1E"/>
    <w:rsid w:val="0089012D"/>
    <w:rsid w:val="00890C75"/>
    <w:rsid w:val="0089563C"/>
    <w:rsid w:val="00895BD2"/>
    <w:rsid w:val="00896A41"/>
    <w:rsid w:val="008A0F6F"/>
    <w:rsid w:val="008A288C"/>
    <w:rsid w:val="008A29B7"/>
    <w:rsid w:val="008B3610"/>
    <w:rsid w:val="008B3970"/>
    <w:rsid w:val="008B43AD"/>
    <w:rsid w:val="008B505C"/>
    <w:rsid w:val="008C6C44"/>
    <w:rsid w:val="008C783A"/>
    <w:rsid w:val="008C7AE8"/>
    <w:rsid w:val="008D1751"/>
    <w:rsid w:val="008D4117"/>
    <w:rsid w:val="008D59A4"/>
    <w:rsid w:val="008D6A4A"/>
    <w:rsid w:val="008F102D"/>
    <w:rsid w:val="008F3F54"/>
    <w:rsid w:val="008F42EC"/>
    <w:rsid w:val="008F44D9"/>
    <w:rsid w:val="008F6C0A"/>
    <w:rsid w:val="009001E6"/>
    <w:rsid w:val="00901F5E"/>
    <w:rsid w:val="00904887"/>
    <w:rsid w:val="009069F1"/>
    <w:rsid w:val="00907DB4"/>
    <w:rsid w:val="00912F43"/>
    <w:rsid w:val="009153B4"/>
    <w:rsid w:val="009158E0"/>
    <w:rsid w:val="009167E8"/>
    <w:rsid w:val="00920538"/>
    <w:rsid w:val="00920986"/>
    <w:rsid w:val="009317F3"/>
    <w:rsid w:val="00932DBB"/>
    <w:rsid w:val="0094186E"/>
    <w:rsid w:val="009439DD"/>
    <w:rsid w:val="009534EC"/>
    <w:rsid w:val="009634B6"/>
    <w:rsid w:val="00964C79"/>
    <w:rsid w:val="009712FB"/>
    <w:rsid w:val="00975235"/>
    <w:rsid w:val="009806D2"/>
    <w:rsid w:val="009838F1"/>
    <w:rsid w:val="009850F8"/>
    <w:rsid w:val="0099028E"/>
    <w:rsid w:val="009902C4"/>
    <w:rsid w:val="00990E09"/>
    <w:rsid w:val="00990F87"/>
    <w:rsid w:val="00994D36"/>
    <w:rsid w:val="00994FB8"/>
    <w:rsid w:val="009A052F"/>
    <w:rsid w:val="009A1CA4"/>
    <w:rsid w:val="009A4805"/>
    <w:rsid w:val="009A760A"/>
    <w:rsid w:val="009B6CFC"/>
    <w:rsid w:val="009B76D3"/>
    <w:rsid w:val="009C7782"/>
    <w:rsid w:val="009D238F"/>
    <w:rsid w:val="009D29E6"/>
    <w:rsid w:val="009D45C9"/>
    <w:rsid w:val="009E16FD"/>
    <w:rsid w:val="009E4123"/>
    <w:rsid w:val="009F5074"/>
    <w:rsid w:val="009F6B71"/>
    <w:rsid w:val="009F7C5C"/>
    <w:rsid w:val="00A00F0D"/>
    <w:rsid w:val="00A048C7"/>
    <w:rsid w:val="00A11EDA"/>
    <w:rsid w:val="00A15315"/>
    <w:rsid w:val="00A16D9A"/>
    <w:rsid w:val="00A24F22"/>
    <w:rsid w:val="00A2516A"/>
    <w:rsid w:val="00A42B09"/>
    <w:rsid w:val="00A443F1"/>
    <w:rsid w:val="00A47879"/>
    <w:rsid w:val="00A508E8"/>
    <w:rsid w:val="00A52B5D"/>
    <w:rsid w:val="00A53466"/>
    <w:rsid w:val="00A56324"/>
    <w:rsid w:val="00A57A5F"/>
    <w:rsid w:val="00A60EB8"/>
    <w:rsid w:val="00A667E2"/>
    <w:rsid w:val="00A67AE1"/>
    <w:rsid w:val="00A70860"/>
    <w:rsid w:val="00A726FE"/>
    <w:rsid w:val="00A74D89"/>
    <w:rsid w:val="00A75D67"/>
    <w:rsid w:val="00A7631C"/>
    <w:rsid w:val="00A76A19"/>
    <w:rsid w:val="00A8131F"/>
    <w:rsid w:val="00A86098"/>
    <w:rsid w:val="00A912D5"/>
    <w:rsid w:val="00A949B7"/>
    <w:rsid w:val="00AA407D"/>
    <w:rsid w:val="00AA41F4"/>
    <w:rsid w:val="00AA6FA1"/>
    <w:rsid w:val="00AB02BC"/>
    <w:rsid w:val="00AB0E4F"/>
    <w:rsid w:val="00AB189D"/>
    <w:rsid w:val="00AB3027"/>
    <w:rsid w:val="00AB34B6"/>
    <w:rsid w:val="00AB4EA0"/>
    <w:rsid w:val="00AB7C16"/>
    <w:rsid w:val="00AC5065"/>
    <w:rsid w:val="00AC585D"/>
    <w:rsid w:val="00AD005E"/>
    <w:rsid w:val="00AD0CA7"/>
    <w:rsid w:val="00AD40A8"/>
    <w:rsid w:val="00AD54E1"/>
    <w:rsid w:val="00AD6F89"/>
    <w:rsid w:val="00AD7861"/>
    <w:rsid w:val="00AE22D1"/>
    <w:rsid w:val="00AE4B19"/>
    <w:rsid w:val="00AF12E1"/>
    <w:rsid w:val="00B0206D"/>
    <w:rsid w:val="00B11807"/>
    <w:rsid w:val="00B16855"/>
    <w:rsid w:val="00B21CF8"/>
    <w:rsid w:val="00B24B45"/>
    <w:rsid w:val="00B2679A"/>
    <w:rsid w:val="00B26D8D"/>
    <w:rsid w:val="00B32FBA"/>
    <w:rsid w:val="00B33E9E"/>
    <w:rsid w:val="00B343A2"/>
    <w:rsid w:val="00B35140"/>
    <w:rsid w:val="00B35440"/>
    <w:rsid w:val="00B4652D"/>
    <w:rsid w:val="00B554EB"/>
    <w:rsid w:val="00B57CF4"/>
    <w:rsid w:val="00B60F71"/>
    <w:rsid w:val="00B63D64"/>
    <w:rsid w:val="00B6535E"/>
    <w:rsid w:val="00B73235"/>
    <w:rsid w:val="00B7569E"/>
    <w:rsid w:val="00B75857"/>
    <w:rsid w:val="00B7735F"/>
    <w:rsid w:val="00B77F21"/>
    <w:rsid w:val="00B80103"/>
    <w:rsid w:val="00B840D2"/>
    <w:rsid w:val="00B87D49"/>
    <w:rsid w:val="00B92F7D"/>
    <w:rsid w:val="00B93E87"/>
    <w:rsid w:val="00B960E9"/>
    <w:rsid w:val="00B9724F"/>
    <w:rsid w:val="00BA2704"/>
    <w:rsid w:val="00BA2E42"/>
    <w:rsid w:val="00BA3121"/>
    <w:rsid w:val="00BA4446"/>
    <w:rsid w:val="00BA71AC"/>
    <w:rsid w:val="00BB01DA"/>
    <w:rsid w:val="00BB3A72"/>
    <w:rsid w:val="00BB408A"/>
    <w:rsid w:val="00BB558D"/>
    <w:rsid w:val="00BC256D"/>
    <w:rsid w:val="00BC41CA"/>
    <w:rsid w:val="00BC6869"/>
    <w:rsid w:val="00BC68A5"/>
    <w:rsid w:val="00BD1DB5"/>
    <w:rsid w:val="00BD22B6"/>
    <w:rsid w:val="00BD3468"/>
    <w:rsid w:val="00BE05FE"/>
    <w:rsid w:val="00BE0C49"/>
    <w:rsid w:val="00BE3C6A"/>
    <w:rsid w:val="00BE762A"/>
    <w:rsid w:val="00BF1436"/>
    <w:rsid w:val="00BF49A5"/>
    <w:rsid w:val="00BF4D83"/>
    <w:rsid w:val="00BF4D95"/>
    <w:rsid w:val="00C00F0E"/>
    <w:rsid w:val="00C10DCB"/>
    <w:rsid w:val="00C15BC1"/>
    <w:rsid w:val="00C2418B"/>
    <w:rsid w:val="00C24390"/>
    <w:rsid w:val="00C4423B"/>
    <w:rsid w:val="00C52670"/>
    <w:rsid w:val="00C53BC0"/>
    <w:rsid w:val="00C653E3"/>
    <w:rsid w:val="00C656BB"/>
    <w:rsid w:val="00C6622A"/>
    <w:rsid w:val="00C745C9"/>
    <w:rsid w:val="00C7750F"/>
    <w:rsid w:val="00C80C1E"/>
    <w:rsid w:val="00C81F0C"/>
    <w:rsid w:val="00C823D0"/>
    <w:rsid w:val="00C873FD"/>
    <w:rsid w:val="00C905A1"/>
    <w:rsid w:val="00CA0549"/>
    <w:rsid w:val="00CA5F07"/>
    <w:rsid w:val="00CB1BD0"/>
    <w:rsid w:val="00CB34EA"/>
    <w:rsid w:val="00CB6076"/>
    <w:rsid w:val="00CB6C7A"/>
    <w:rsid w:val="00CC3848"/>
    <w:rsid w:val="00CC3CF2"/>
    <w:rsid w:val="00CD0161"/>
    <w:rsid w:val="00CD0FF9"/>
    <w:rsid w:val="00CD25E8"/>
    <w:rsid w:val="00CD380D"/>
    <w:rsid w:val="00CD446D"/>
    <w:rsid w:val="00CF31A5"/>
    <w:rsid w:val="00D0254E"/>
    <w:rsid w:val="00D03CF6"/>
    <w:rsid w:val="00D05364"/>
    <w:rsid w:val="00D107ED"/>
    <w:rsid w:val="00D244F3"/>
    <w:rsid w:val="00D26522"/>
    <w:rsid w:val="00D2668F"/>
    <w:rsid w:val="00D27340"/>
    <w:rsid w:val="00D35FFC"/>
    <w:rsid w:val="00D36371"/>
    <w:rsid w:val="00D3771D"/>
    <w:rsid w:val="00D37AF8"/>
    <w:rsid w:val="00D405CB"/>
    <w:rsid w:val="00D46913"/>
    <w:rsid w:val="00D51814"/>
    <w:rsid w:val="00D53438"/>
    <w:rsid w:val="00D5431F"/>
    <w:rsid w:val="00D55685"/>
    <w:rsid w:val="00D55B1C"/>
    <w:rsid w:val="00D61FF6"/>
    <w:rsid w:val="00D634E8"/>
    <w:rsid w:val="00D641DB"/>
    <w:rsid w:val="00D6611D"/>
    <w:rsid w:val="00D66338"/>
    <w:rsid w:val="00D75CEF"/>
    <w:rsid w:val="00D77469"/>
    <w:rsid w:val="00D80DDE"/>
    <w:rsid w:val="00D86990"/>
    <w:rsid w:val="00D910B5"/>
    <w:rsid w:val="00D91548"/>
    <w:rsid w:val="00D91788"/>
    <w:rsid w:val="00D9300E"/>
    <w:rsid w:val="00D95C90"/>
    <w:rsid w:val="00D976E8"/>
    <w:rsid w:val="00DA2195"/>
    <w:rsid w:val="00DA6705"/>
    <w:rsid w:val="00DB2CC3"/>
    <w:rsid w:val="00DB3402"/>
    <w:rsid w:val="00DB3613"/>
    <w:rsid w:val="00DC0AA4"/>
    <w:rsid w:val="00DC264C"/>
    <w:rsid w:val="00DD5FEC"/>
    <w:rsid w:val="00DE0132"/>
    <w:rsid w:val="00DE4570"/>
    <w:rsid w:val="00DE5912"/>
    <w:rsid w:val="00DE61DA"/>
    <w:rsid w:val="00DF5FF4"/>
    <w:rsid w:val="00E07D18"/>
    <w:rsid w:val="00E11010"/>
    <w:rsid w:val="00E129D8"/>
    <w:rsid w:val="00E23A25"/>
    <w:rsid w:val="00E258AF"/>
    <w:rsid w:val="00E25EE4"/>
    <w:rsid w:val="00E34C20"/>
    <w:rsid w:val="00E379BB"/>
    <w:rsid w:val="00E42AF0"/>
    <w:rsid w:val="00E508BE"/>
    <w:rsid w:val="00E56066"/>
    <w:rsid w:val="00E576AF"/>
    <w:rsid w:val="00E57D42"/>
    <w:rsid w:val="00E62BD5"/>
    <w:rsid w:val="00E63066"/>
    <w:rsid w:val="00E634DD"/>
    <w:rsid w:val="00E6525A"/>
    <w:rsid w:val="00E6552C"/>
    <w:rsid w:val="00E72E00"/>
    <w:rsid w:val="00E751AF"/>
    <w:rsid w:val="00E76835"/>
    <w:rsid w:val="00E77BCF"/>
    <w:rsid w:val="00E81BDA"/>
    <w:rsid w:val="00E9183E"/>
    <w:rsid w:val="00EA2062"/>
    <w:rsid w:val="00EA3B76"/>
    <w:rsid w:val="00EA7A7E"/>
    <w:rsid w:val="00EC18DD"/>
    <w:rsid w:val="00EC6FD1"/>
    <w:rsid w:val="00ED0CE4"/>
    <w:rsid w:val="00ED5145"/>
    <w:rsid w:val="00ED7924"/>
    <w:rsid w:val="00EE0625"/>
    <w:rsid w:val="00EE0948"/>
    <w:rsid w:val="00EE0FC7"/>
    <w:rsid w:val="00EE1C60"/>
    <w:rsid w:val="00EF158F"/>
    <w:rsid w:val="00F00713"/>
    <w:rsid w:val="00F0544A"/>
    <w:rsid w:val="00F13AD2"/>
    <w:rsid w:val="00F15E50"/>
    <w:rsid w:val="00F230DA"/>
    <w:rsid w:val="00F317EA"/>
    <w:rsid w:val="00F36E65"/>
    <w:rsid w:val="00F40048"/>
    <w:rsid w:val="00F43F4E"/>
    <w:rsid w:val="00F44BD5"/>
    <w:rsid w:val="00F4706E"/>
    <w:rsid w:val="00F51F9D"/>
    <w:rsid w:val="00F52CFC"/>
    <w:rsid w:val="00F55FD9"/>
    <w:rsid w:val="00F5683F"/>
    <w:rsid w:val="00F643E4"/>
    <w:rsid w:val="00F66B20"/>
    <w:rsid w:val="00F677D4"/>
    <w:rsid w:val="00F76533"/>
    <w:rsid w:val="00F7789B"/>
    <w:rsid w:val="00F81F7B"/>
    <w:rsid w:val="00F96FB1"/>
    <w:rsid w:val="00FA2DF2"/>
    <w:rsid w:val="00FA62BF"/>
    <w:rsid w:val="00FB1728"/>
    <w:rsid w:val="00FB2A21"/>
    <w:rsid w:val="00FC5652"/>
    <w:rsid w:val="00FC5CE3"/>
    <w:rsid w:val="00FC7F7A"/>
    <w:rsid w:val="00FD2C20"/>
    <w:rsid w:val="00FD4248"/>
    <w:rsid w:val="00FE338E"/>
    <w:rsid w:val="00FE4DFB"/>
    <w:rsid w:val="00FE7B4E"/>
    <w:rsid w:val="00FF0E6A"/>
    <w:rsid w:val="00FF2695"/>
    <w:rsid w:val="00FF57F7"/>
    <w:rsid w:val="00FF6AFD"/>
    <w:rsid w:val="09884C0E"/>
    <w:rsid w:val="0ACC2AB1"/>
    <w:rsid w:val="0C191D25"/>
    <w:rsid w:val="0CEF7946"/>
    <w:rsid w:val="0DF178F2"/>
    <w:rsid w:val="0EE85502"/>
    <w:rsid w:val="0F51266F"/>
    <w:rsid w:val="114415F3"/>
    <w:rsid w:val="11DD1A47"/>
    <w:rsid w:val="11E66407"/>
    <w:rsid w:val="13CA349F"/>
    <w:rsid w:val="15075A0D"/>
    <w:rsid w:val="1632313C"/>
    <w:rsid w:val="168626AD"/>
    <w:rsid w:val="1ADD03C2"/>
    <w:rsid w:val="1B581204"/>
    <w:rsid w:val="1C925B06"/>
    <w:rsid w:val="1CF35F5A"/>
    <w:rsid w:val="1E975AA9"/>
    <w:rsid w:val="20F2221A"/>
    <w:rsid w:val="24171110"/>
    <w:rsid w:val="2678162D"/>
    <w:rsid w:val="26DD1E76"/>
    <w:rsid w:val="27FF4644"/>
    <w:rsid w:val="29D93C10"/>
    <w:rsid w:val="38A677FE"/>
    <w:rsid w:val="390B6089"/>
    <w:rsid w:val="3A4D5BB9"/>
    <w:rsid w:val="3ACB7183"/>
    <w:rsid w:val="3B076C83"/>
    <w:rsid w:val="3DBC52D8"/>
    <w:rsid w:val="460C6479"/>
    <w:rsid w:val="481F11AB"/>
    <w:rsid w:val="492A4B86"/>
    <w:rsid w:val="4BB12DB3"/>
    <w:rsid w:val="528D20F2"/>
    <w:rsid w:val="541E7F61"/>
    <w:rsid w:val="5B2D1891"/>
    <w:rsid w:val="5B3950F1"/>
    <w:rsid w:val="61423796"/>
    <w:rsid w:val="668865D5"/>
    <w:rsid w:val="6BD821D8"/>
    <w:rsid w:val="6D120F1B"/>
    <w:rsid w:val="6D13646F"/>
    <w:rsid w:val="6D45564C"/>
    <w:rsid w:val="72AB5F51"/>
    <w:rsid w:val="762A6F04"/>
    <w:rsid w:val="76FC2343"/>
    <w:rsid w:val="78F76C86"/>
    <w:rsid w:val="7B931C78"/>
    <w:rsid w:val="7E8A7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sz w:val="28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8">
    <w:name w:val="Body Text Indent"/>
    <w:basedOn w:val="1"/>
    <w:qFormat/>
    <w:uiPriority w:val="0"/>
    <w:pPr>
      <w:ind w:firstLine="570"/>
    </w:pPr>
    <w:rPr>
      <w:spacing w:val="-12"/>
      <w:sz w:val="28"/>
    </w:rPr>
  </w:style>
  <w:style w:type="paragraph" w:styleId="9">
    <w:name w:val="toc 3"/>
    <w:basedOn w:val="1"/>
    <w:next w:val="1"/>
    <w:semiHidden/>
    <w:qFormat/>
    <w:uiPriority w:val="0"/>
    <w:pPr>
      <w:ind w:left="840" w:leftChars="400"/>
    </w:pPr>
    <w:rPr>
      <w:sz w:val="24"/>
    </w:rPr>
  </w:style>
  <w:style w:type="paragraph" w:styleId="10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qFormat/>
    <w:uiPriority w:val="0"/>
    <w:pPr>
      <w:tabs>
        <w:tab w:val="right" w:leader="dot" w:pos="9344"/>
      </w:tabs>
      <w:jc w:val="left"/>
    </w:pPr>
    <w:rPr>
      <w:b/>
      <w:sz w:val="24"/>
      <w:szCs w:val="28"/>
    </w:rPr>
  </w:style>
  <w:style w:type="paragraph" w:styleId="14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5">
    <w:name w:val="toc 2"/>
    <w:basedOn w:val="1"/>
    <w:next w:val="1"/>
    <w:semiHidden/>
    <w:qFormat/>
    <w:uiPriority w:val="0"/>
    <w:pPr>
      <w:ind w:left="420" w:leftChars="200"/>
    </w:pPr>
    <w:rPr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0"/>
    <w:rPr>
      <w:color w:val="0000FF"/>
      <w:u w:val="single"/>
    </w:rPr>
  </w:style>
  <w:style w:type="character" w:customStyle="1" w:styleId="20">
    <w:name w:val="公标题3 Char"/>
    <w:link w:val="21"/>
    <w:qFormat/>
    <w:uiPriority w:val="0"/>
    <w:rPr>
      <w:rFonts w:ascii="Swis721 BT" w:hAnsi="Swis721 BT" w:eastAsia="黑体"/>
      <w:kern w:val="2"/>
      <w:sz w:val="28"/>
      <w:szCs w:val="24"/>
    </w:rPr>
  </w:style>
  <w:style w:type="paragraph" w:customStyle="1" w:styleId="21">
    <w:name w:val="公标题3"/>
    <w:basedOn w:val="1"/>
    <w:link w:val="20"/>
    <w:qFormat/>
    <w:uiPriority w:val="0"/>
    <w:pPr>
      <w:adjustRightInd w:val="0"/>
      <w:snapToGrid w:val="0"/>
      <w:spacing w:before="93" w:beforeLines="30" w:after="93" w:afterLines="30" w:line="355" w:lineRule="auto"/>
      <w:outlineLvl w:val="2"/>
    </w:pPr>
    <w:rPr>
      <w:rFonts w:ascii="Swis721 BT" w:hAnsi="Swis721 BT" w:eastAsia="黑体"/>
      <w:sz w:val="28"/>
    </w:rPr>
  </w:style>
  <w:style w:type="character" w:customStyle="1" w:styleId="22">
    <w:name w:val="样式43 Char"/>
    <w:basedOn w:val="18"/>
    <w:link w:val="23"/>
    <w:qFormat/>
    <w:uiPriority w:val="0"/>
    <w:rPr>
      <w:rFonts w:ascii="宋体" w:hAnsi="宋体" w:eastAsia="仿宋_GB2312"/>
      <w:kern w:val="2"/>
      <w:sz w:val="28"/>
      <w:szCs w:val="24"/>
    </w:rPr>
  </w:style>
  <w:style w:type="paragraph" w:customStyle="1" w:styleId="23">
    <w:name w:val="样式43"/>
    <w:basedOn w:val="1"/>
    <w:link w:val="22"/>
    <w:qFormat/>
    <w:uiPriority w:val="0"/>
    <w:pPr>
      <w:adjustRightInd w:val="0"/>
      <w:snapToGrid w:val="0"/>
      <w:spacing w:line="355" w:lineRule="auto"/>
      <w:ind w:firstLine="560" w:firstLineChars="200"/>
    </w:pPr>
    <w:rPr>
      <w:rFonts w:ascii="宋体" w:hAnsi="宋体" w:eastAsia="仿宋_GB2312"/>
      <w:sz w:val="28"/>
    </w:rPr>
  </w:style>
  <w:style w:type="character" w:customStyle="1" w:styleId="24">
    <w:name w:val="样式 行距: 1.5 倍行距 Char"/>
    <w:basedOn w:val="18"/>
    <w:link w:val="25"/>
    <w:qFormat/>
    <w:uiPriority w:val="0"/>
    <w:rPr>
      <w:rFonts w:ascii="Arial" w:hAnsi="Arial" w:eastAsia="宋体" w:cs="宋体"/>
      <w:kern w:val="2"/>
      <w:sz w:val="24"/>
      <w:lang w:val="en-US" w:eastAsia="zh-CN" w:bidi="ar-SA"/>
    </w:rPr>
  </w:style>
  <w:style w:type="paragraph" w:customStyle="1" w:styleId="25">
    <w:name w:val="样式 行距: 1.5 倍行距"/>
    <w:basedOn w:val="1"/>
    <w:link w:val="24"/>
    <w:qFormat/>
    <w:uiPriority w:val="0"/>
    <w:pPr>
      <w:spacing w:line="360" w:lineRule="auto"/>
      <w:ind w:firstLine="480" w:firstLineChars="200"/>
    </w:pPr>
    <w:rPr>
      <w:rFonts w:ascii="Arial" w:hAnsi="Arial" w:cs="宋体"/>
      <w:sz w:val="24"/>
      <w:szCs w:val="20"/>
    </w:rPr>
  </w:style>
  <w:style w:type="paragraph" w:customStyle="1" w:styleId="26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30"/>
      <w:szCs w:val="30"/>
      <w:lang w:eastAsia="en-US"/>
    </w:rPr>
  </w:style>
  <w:style w:type="paragraph" w:customStyle="1" w:styleId="27">
    <w:name w:val="默认段落字体 Para Char Char Char Char"/>
    <w:basedOn w:val="1"/>
    <w:qFormat/>
    <w:uiPriority w:val="0"/>
    <w:rPr>
      <w:szCs w:val="21"/>
    </w:rPr>
  </w:style>
  <w:style w:type="paragraph" w:customStyle="1" w:styleId="28">
    <w:name w:val="居中"/>
    <w:basedOn w:val="1"/>
    <w:qFormat/>
    <w:uiPriority w:val="0"/>
    <w:pPr>
      <w:jc w:val="center"/>
    </w:pPr>
  </w:style>
  <w:style w:type="paragraph" w:customStyle="1" w:styleId="2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0">
    <w:name w:val="表格小四15磅"/>
    <w:basedOn w:val="1"/>
    <w:qFormat/>
    <w:uiPriority w:val="0"/>
    <w:pPr>
      <w:snapToGrid w:val="0"/>
      <w:spacing w:line="300" w:lineRule="exact"/>
      <w:jc w:val="center"/>
    </w:pPr>
    <w:rPr>
      <w:rFonts w:ascii="仿宋_GB2312" w:eastAsia="仿宋_GB2312"/>
      <w:sz w:val="24"/>
    </w:rPr>
  </w:style>
  <w:style w:type="paragraph" w:customStyle="1" w:styleId="31">
    <w:name w:val="列出段落"/>
    <w:basedOn w:val="1"/>
    <w:qFormat/>
    <w:uiPriority w:val="0"/>
    <w:pPr>
      <w:ind w:firstLine="420" w:firstLineChars="200"/>
    </w:pPr>
    <w:rPr>
      <w:sz w:val="28"/>
      <w:szCs w:val="28"/>
    </w:rPr>
  </w:style>
  <w:style w:type="paragraph" w:customStyle="1" w:styleId="32">
    <w:name w:val=" Char Char1"/>
    <w:basedOn w:val="1"/>
    <w:qFormat/>
    <w:uiPriority w:val="0"/>
    <w:pPr>
      <w:spacing w:before="182" w:beforeLines="50" w:after="182" w:afterLines="50"/>
    </w:pPr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office6\templates\download\70f66f0ec8eb7d29b24b4ddcee5d1593\&#38567;&#36947;&#29190;&#30772;%20&#26041;&#26696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隧道爆破 方案.doc</Template>
  <Pages>2</Pages>
  <Words>467</Words>
  <Characters>504</Characters>
  <Lines>143</Lines>
  <Paragraphs>40</Paragraphs>
  <TotalTime>0</TotalTime>
  <ScaleCrop>false</ScaleCrop>
  <LinksUpToDate>false</LinksUpToDate>
  <CharactersWithSpaces>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2024-02-20T03:28:00Z</dcterms:created>
  <dc:creator>六点</dc:creator>
  <cp:lastModifiedBy>Zhou</cp:lastModifiedBy>
  <cp:lastPrinted>2026-09-24T07:13:24Z</cp:lastPrinted>
  <dcterms:modified xsi:type="dcterms:W3CDTF">2026-09-24T07:13:32Z</dcterms:modified>
  <dc:title>1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3B02A04075444AC390CE92DD1D96790B_13</vt:lpwstr>
  </property>
  <property fmtid="{D5CDD505-2E9C-101B-9397-08002B2CF9AE}" pid="4" name="KSOTemplateDocerSaveRecord">
    <vt:lpwstr>eyJoZGlkIjoiZTFiM2EyNGE3MjNjMjNhZDJjODg2M2NlYzc0MDIxZmUiLCJ1c2VySWQiOiIxNjU3NTQxMjg3In0=</vt:lpwstr>
  </property>
</Properties>
</file>