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F3D" w:rsidRPr="00DA382C" w:rsidRDefault="00C10E3F" w:rsidP="00C10E3F">
      <w:pPr>
        <w:jc w:val="center"/>
        <w:rPr>
          <w:rFonts w:ascii="Times New Roman" w:eastAsia="宋体" w:hAnsi="Times New Roman" w:cs="Times New Roman"/>
          <w:sz w:val="28"/>
        </w:rPr>
      </w:pPr>
      <w:r w:rsidRPr="00DA382C">
        <w:rPr>
          <w:rFonts w:ascii="Times New Roman" w:eastAsia="宋体" w:hAnsi="Times New Roman" w:cs="Times New Roman"/>
          <w:sz w:val="28"/>
        </w:rPr>
        <w:t>BZ26030226</w:t>
      </w:r>
      <w:r w:rsidRPr="00DA382C">
        <w:rPr>
          <w:rFonts w:ascii="Times New Roman" w:eastAsia="宋体" w:hAnsi="Times New Roman" w:cs="Times New Roman"/>
          <w:sz w:val="28"/>
        </w:rPr>
        <w:t>输液泵购置需求</w:t>
      </w:r>
    </w:p>
    <w:p w:rsidR="00C10E3F" w:rsidRPr="00DA382C" w:rsidRDefault="00C10E3F" w:rsidP="00C10E3F">
      <w:pPr>
        <w:rPr>
          <w:rFonts w:ascii="Times New Roman" w:eastAsia="宋体" w:hAnsi="Times New Roman" w:cs="Times New Roman"/>
        </w:rPr>
      </w:pPr>
      <w:r w:rsidRPr="00DA382C">
        <w:rPr>
          <w:rFonts w:ascii="Times New Roman" w:eastAsia="宋体" w:hAnsi="Times New Roman" w:cs="Times New Roman"/>
        </w:rPr>
        <w:t>商务要求：</w:t>
      </w:r>
    </w:p>
    <w:p w:rsidR="00C10E3F" w:rsidRPr="00DA382C" w:rsidRDefault="00C10E3F" w:rsidP="00C10E3F">
      <w:pPr>
        <w:pStyle w:val="a7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</w:rPr>
      </w:pPr>
      <w:r w:rsidRPr="00DA382C">
        <w:rPr>
          <w:rFonts w:ascii="Times New Roman" w:eastAsia="宋体" w:hAnsi="Times New Roman" w:cs="Times New Roman"/>
        </w:rPr>
        <w:t>保修年限：</w:t>
      </w:r>
      <w:r w:rsidRPr="00DA382C">
        <w:rPr>
          <w:rFonts w:ascii="Times New Roman" w:eastAsia="宋体" w:hAnsi="Times New Roman" w:cs="Times New Roman"/>
        </w:rPr>
        <w:t>3</w:t>
      </w:r>
      <w:r w:rsidRPr="00DA382C">
        <w:rPr>
          <w:rFonts w:ascii="Times New Roman" w:eastAsia="宋体" w:hAnsi="Times New Roman" w:cs="Times New Roman"/>
        </w:rPr>
        <w:t>年或以上</w:t>
      </w:r>
    </w:p>
    <w:p w:rsidR="00C10E3F" w:rsidRPr="00DA382C" w:rsidRDefault="00C10E3F" w:rsidP="00C10E3F">
      <w:pPr>
        <w:pStyle w:val="a7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</w:rPr>
      </w:pPr>
      <w:r w:rsidRPr="00DA382C">
        <w:rPr>
          <w:rFonts w:ascii="Times New Roman" w:eastAsia="宋体" w:hAnsi="Times New Roman" w:cs="Times New Roman"/>
        </w:rPr>
        <w:t>到货期限：接到送货通知后</w:t>
      </w:r>
      <w:r w:rsidRPr="00DA382C">
        <w:rPr>
          <w:rFonts w:ascii="Times New Roman" w:eastAsia="宋体" w:hAnsi="Times New Roman" w:cs="Times New Roman"/>
        </w:rPr>
        <w:t>7</w:t>
      </w:r>
      <w:r w:rsidRPr="00DA382C">
        <w:rPr>
          <w:rFonts w:ascii="Times New Roman" w:eastAsia="宋体" w:hAnsi="Times New Roman" w:cs="Times New Roman"/>
        </w:rPr>
        <w:t>个自然日内</w:t>
      </w:r>
    </w:p>
    <w:p w:rsidR="00C10E3F" w:rsidRPr="00DA382C" w:rsidRDefault="00C10E3F" w:rsidP="00C10E3F">
      <w:pPr>
        <w:rPr>
          <w:rFonts w:ascii="Times New Roman" w:eastAsia="宋体" w:hAnsi="Times New Roman" w:cs="Times New Roman"/>
        </w:rPr>
      </w:pPr>
      <w:bookmarkStart w:id="0" w:name="_GoBack"/>
      <w:bookmarkEnd w:id="0"/>
    </w:p>
    <w:p w:rsidR="00C10E3F" w:rsidRPr="00DA382C" w:rsidRDefault="00C10E3F" w:rsidP="00C10E3F">
      <w:pPr>
        <w:rPr>
          <w:rFonts w:ascii="Times New Roman" w:eastAsia="宋体" w:hAnsi="Times New Roman" w:cs="Times New Roman"/>
        </w:rPr>
      </w:pPr>
      <w:r w:rsidRPr="00DA382C">
        <w:rPr>
          <w:rFonts w:ascii="Times New Roman" w:eastAsia="宋体" w:hAnsi="Times New Roman" w:cs="Times New Roman"/>
        </w:rPr>
        <w:t>参数要求：</w:t>
      </w:r>
    </w:p>
    <w:p w:rsidR="00C10E3F" w:rsidRPr="00DA382C" w:rsidRDefault="00C10E3F" w:rsidP="00C10E3F">
      <w:pPr>
        <w:rPr>
          <w:rFonts w:ascii="Times New Roman" w:eastAsia="宋体" w:hAnsi="Times New Roman" w:cs="Times New Roman"/>
        </w:rPr>
      </w:pPr>
      <w:r w:rsidRPr="00DA382C">
        <w:rPr>
          <w:rFonts w:ascii="Times New Roman" w:eastAsia="宋体" w:hAnsi="Times New Roman" w:cs="Times New Roman"/>
        </w:rPr>
        <w:t>1.</w:t>
      </w:r>
      <w:r w:rsidRPr="00DA382C">
        <w:rPr>
          <w:rFonts w:ascii="Times New Roman" w:eastAsia="宋体" w:hAnsi="Times New Roman" w:cs="Times New Roman"/>
        </w:rPr>
        <w:t>设备具有《中华人民共和国医疗器械注册证》，提供注册证证明。</w:t>
      </w:r>
    </w:p>
    <w:p w:rsidR="00C10E3F" w:rsidRPr="00DA382C" w:rsidRDefault="00C10E3F" w:rsidP="00C10E3F">
      <w:pPr>
        <w:rPr>
          <w:rFonts w:ascii="Times New Roman" w:eastAsia="宋体" w:hAnsi="Times New Roman" w:cs="Times New Roman"/>
        </w:rPr>
      </w:pPr>
      <w:r w:rsidRPr="00DA382C">
        <w:rPr>
          <w:rFonts w:ascii="Times New Roman" w:eastAsia="宋体" w:hAnsi="Times New Roman" w:cs="Times New Roman"/>
        </w:rPr>
        <w:t>2.</w:t>
      </w:r>
      <w:r w:rsidRPr="00DA382C">
        <w:rPr>
          <w:rFonts w:ascii="Times New Roman" w:eastAsia="宋体" w:hAnsi="Times New Roman" w:cs="Times New Roman"/>
        </w:rPr>
        <w:t>具有输血功能。</w:t>
      </w:r>
    </w:p>
    <w:p w:rsidR="00C10E3F" w:rsidRPr="00DA382C" w:rsidRDefault="00E35EE9" w:rsidP="00C10E3F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3</w:t>
      </w:r>
      <w:r w:rsidR="00C10E3F" w:rsidRPr="00DA382C">
        <w:rPr>
          <w:rFonts w:ascii="Times New Roman" w:eastAsia="宋体" w:hAnsi="Times New Roman" w:cs="Times New Roman"/>
        </w:rPr>
        <w:t>.</w:t>
      </w:r>
      <w:r w:rsidR="00C10E3F" w:rsidRPr="00DA382C">
        <w:rPr>
          <w:rFonts w:ascii="Times New Roman" w:eastAsia="宋体" w:hAnsi="Times New Roman" w:cs="Times New Roman"/>
        </w:rPr>
        <w:t>输液精度</w:t>
      </w:r>
      <w:r w:rsidR="00C10E3F" w:rsidRPr="00DA382C">
        <w:rPr>
          <w:rFonts w:ascii="Times New Roman" w:eastAsia="宋体" w:hAnsi="Times New Roman" w:cs="Times New Roman"/>
        </w:rPr>
        <w:t>≤±5%</w:t>
      </w:r>
      <w:r w:rsidR="00C10E3F" w:rsidRPr="00DA382C">
        <w:rPr>
          <w:rFonts w:ascii="Times New Roman" w:eastAsia="宋体" w:hAnsi="Times New Roman" w:cs="Times New Roman"/>
        </w:rPr>
        <w:t>。</w:t>
      </w:r>
    </w:p>
    <w:p w:rsidR="00C10E3F" w:rsidRPr="00DA382C" w:rsidRDefault="00E35EE9" w:rsidP="00C10E3F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4</w:t>
      </w:r>
      <w:r w:rsidR="00C10E3F" w:rsidRPr="00DA382C">
        <w:rPr>
          <w:rFonts w:ascii="Times New Roman" w:eastAsia="宋体" w:hAnsi="Times New Roman" w:cs="Times New Roman"/>
        </w:rPr>
        <w:t>.</w:t>
      </w:r>
      <w:r w:rsidR="00C10E3F" w:rsidRPr="00DA382C">
        <w:rPr>
          <w:rFonts w:ascii="Times New Roman" w:eastAsia="宋体" w:hAnsi="Times New Roman" w:cs="Times New Roman"/>
        </w:rPr>
        <w:t>输液速度范围：</w:t>
      </w:r>
      <w:r w:rsidR="00C10E3F" w:rsidRPr="00DA382C">
        <w:rPr>
          <w:rFonts w:ascii="Times New Roman" w:eastAsia="宋体" w:hAnsi="Times New Roman" w:cs="Times New Roman"/>
        </w:rPr>
        <w:t>0.1~2000ml/h</w:t>
      </w:r>
      <w:r w:rsidR="00C10E3F" w:rsidRPr="00DA382C">
        <w:rPr>
          <w:rFonts w:ascii="Times New Roman" w:eastAsia="宋体" w:hAnsi="Times New Roman" w:cs="Times New Roman"/>
        </w:rPr>
        <w:t>，且最小步进为</w:t>
      </w:r>
      <w:r w:rsidR="00C10E3F" w:rsidRPr="00DA382C">
        <w:rPr>
          <w:rFonts w:ascii="Times New Roman" w:eastAsia="宋体" w:hAnsi="Times New Roman" w:cs="Times New Roman"/>
        </w:rPr>
        <w:t>0.01ml/h</w:t>
      </w:r>
      <w:r w:rsidR="00C10E3F" w:rsidRPr="00DA382C">
        <w:rPr>
          <w:rFonts w:ascii="Times New Roman" w:eastAsia="宋体" w:hAnsi="Times New Roman" w:cs="Times New Roman"/>
        </w:rPr>
        <w:t>。</w:t>
      </w:r>
    </w:p>
    <w:p w:rsidR="00C10E3F" w:rsidRPr="00DA382C" w:rsidRDefault="00E35EE9" w:rsidP="00C10E3F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5</w:t>
      </w:r>
      <w:r w:rsidR="00C10E3F" w:rsidRPr="00DA382C">
        <w:rPr>
          <w:rFonts w:ascii="Times New Roman" w:eastAsia="宋体" w:hAnsi="Times New Roman" w:cs="Times New Roman"/>
        </w:rPr>
        <w:t>.</w:t>
      </w:r>
      <w:r w:rsidR="00C10E3F" w:rsidRPr="00DA382C">
        <w:rPr>
          <w:rFonts w:ascii="Times New Roman" w:eastAsia="宋体" w:hAnsi="Times New Roman" w:cs="Times New Roman"/>
        </w:rPr>
        <w:t>快推速度范围：</w:t>
      </w:r>
      <w:r w:rsidR="00C10E3F" w:rsidRPr="00DA382C">
        <w:rPr>
          <w:rFonts w:ascii="Times New Roman" w:eastAsia="宋体" w:hAnsi="Times New Roman" w:cs="Times New Roman"/>
        </w:rPr>
        <w:t>0.1~2000ml/h</w:t>
      </w:r>
      <w:r w:rsidR="00C10E3F" w:rsidRPr="00DA382C">
        <w:rPr>
          <w:rFonts w:ascii="Times New Roman" w:eastAsia="宋体" w:hAnsi="Times New Roman" w:cs="Times New Roman"/>
        </w:rPr>
        <w:t>。</w:t>
      </w:r>
    </w:p>
    <w:p w:rsidR="00C10E3F" w:rsidRPr="00DA382C" w:rsidRDefault="00E35EE9" w:rsidP="00C10E3F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6</w:t>
      </w:r>
      <w:r w:rsidR="00C10E3F" w:rsidRPr="00DA382C">
        <w:rPr>
          <w:rFonts w:ascii="Times New Roman" w:eastAsia="宋体" w:hAnsi="Times New Roman" w:cs="Times New Roman"/>
        </w:rPr>
        <w:t>.</w:t>
      </w:r>
      <w:r w:rsidR="006C6138" w:rsidRPr="00DA382C">
        <w:rPr>
          <w:rFonts w:ascii="Times New Roman" w:eastAsia="宋体" w:hAnsi="Times New Roman" w:cs="Times New Roman"/>
        </w:rPr>
        <w:t>至少包含</w:t>
      </w:r>
      <w:r w:rsidR="00C10E3F" w:rsidRPr="00DA382C">
        <w:rPr>
          <w:rFonts w:ascii="Times New Roman" w:eastAsia="宋体" w:hAnsi="Times New Roman" w:cs="Times New Roman"/>
        </w:rPr>
        <w:t>自动统计四种累计量：</w:t>
      </w:r>
      <w:r w:rsidR="00C10E3F" w:rsidRPr="00DA382C">
        <w:rPr>
          <w:rFonts w:ascii="Times New Roman" w:eastAsia="宋体" w:hAnsi="Times New Roman" w:cs="Times New Roman"/>
        </w:rPr>
        <w:t>24h</w:t>
      </w:r>
      <w:r w:rsidR="00C10E3F" w:rsidRPr="00DA382C">
        <w:rPr>
          <w:rFonts w:ascii="Times New Roman" w:eastAsia="宋体" w:hAnsi="Times New Roman" w:cs="Times New Roman"/>
        </w:rPr>
        <w:t>累计量、最近累计量、自定义时间段累计量、定时间隔累计量，提供说明书证明</w:t>
      </w:r>
    </w:p>
    <w:p w:rsidR="00C10E3F" w:rsidRPr="00DA382C" w:rsidRDefault="00E35EE9" w:rsidP="00C10E3F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7</w:t>
      </w:r>
      <w:r w:rsidR="00C10E3F" w:rsidRPr="00DA382C">
        <w:rPr>
          <w:rFonts w:ascii="Times New Roman" w:eastAsia="宋体" w:hAnsi="Times New Roman" w:cs="Times New Roman"/>
        </w:rPr>
        <w:t>.</w:t>
      </w:r>
      <w:r w:rsidR="00C10E3F" w:rsidRPr="00DA382C">
        <w:rPr>
          <w:rFonts w:ascii="Times New Roman" w:eastAsia="宋体" w:hAnsi="Times New Roman" w:cs="Times New Roman"/>
        </w:rPr>
        <w:t>主机具有停止键硬按键，独立设计不与其他功能（如开关机、报警复位等）混用，确保操作安全，提供说明书证明。</w:t>
      </w:r>
    </w:p>
    <w:p w:rsidR="00C10E3F" w:rsidRPr="00DA382C" w:rsidRDefault="00E35EE9" w:rsidP="00C10E3F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8</w:t>
      </w:r>
      <w:r w:rsidR="00C10E3F" w:rsidRPr="00DA382C">
        <w:rPr>
          <w:rFonts w:ascii="Times New Roman" w:eastAsia="宋体" w:hAnsi="Times New Roman" w:cs="Times New Roman"/>
        </w:rPr>
        <w:t>.</w:t>
      </w:r>
      <w:r w:rsidR="00C10E3F" w:rsidRPr="00DA382C">
        <w:rPr>
          <w:rFonts w:ascii="Times New Roman" w:eastAsia="宋体" w:hAnsi="Times New Roman" w:cs="Times New Roman"/>
        </w:rPr>
        <w:t>主机具有多功能接口（非</w:t>
      </w:r>
      <w:r w:rsidR="00C10E3F" w:rsidRPr="00DA382C">
        <w:rPr>
          <w:rFonts w:ascii="Times New Roman" w:eastAsia="宋体" w:hAnsi="Times New Roman" w:cs="Times New Roman"/>
        </w:rPr>
        <w:t>USB</w:t>
      </w:r>
      <w:r w:rsidR="00C10E3F" w:rsidRPr="00DA382C">
        <w:rPr>
          <w:rFonts w:ascii="Times New Roman" w:eastAsia="宋体" w:hAnsi="Times New Roman" w:cs="Times New Roman"/>
        </w:rPr>
        <w:t>接口），无需外接辅助设备，提供说明书证明。</w:t>
      </w:r>
    </w:p>
    <w:p w:rsidR="00C10E3F" w:rsidRPr="00DA382C" w:rsidRDefault="00E35EE9" w:rsidP="00C10E3F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9</w:t>
      </w:r>
      <w:r w:rsidR="00C10E3F" w:rsidRPr="00DA382C">
        <w:rPr>
          <w:rFonts w:ascii="Times New Roman" w:eastAsia="宋体" w:hAnsi="Times New Roman" w:cs="Times New Roman"/>
        </w:rPr>
        <w:t>.</w:t>
      </w:r>
      <w:r w:rsidR="006C6138" w:rsidRPr="00DA382C">
        <w:rPr>
          <w:rFonts w:ascii="Times New Roman" w:eastAsia="宋体" w:hAnsi="Times New Roman" w:cs="Times New Roman"/>
        </w:rPr>
        <w:t>具有</w:t>
      </w:r>
      <w:r w:rsidR="00C10E3F" w:rsidRPr="00DA382C">
        <w:rPr>
          <w:rFonts w:ascii="Times New Roman" w:eastAsia="宋体" w:hAnsi="Times New Roman" w:cs="Times New Roman"/>
        </w:rPr>
        <w:t>≥9</w:t>
      </w:r>
      <w:r w:rsidR="00C10E3F" w:rsidRPr="00DA382C">
        <w:rPr>
          <w:rFonts w:ascii="Times New Roman" w:eastAsia="宋体" w:hAnsi="Times New Roman" w:cs="Times New Roman"/>
        </w:rPr>
        <w:t>种输液模式：</w:t>
      </w:r>
      <w:r w:rsidR="006C6138" w:rsidRPr="00DA382C">
        <w:rPr>
          <w:rFonts w:ascii="Times New Roman" w:eastAsia="宋体" w:hAnsi="Times New Roman" w:cs="Times New Roman"/>
        </w:rPr>
        <w:t>至少包括</w:t>
      </w:r>
      <w:r w:rsidR="00C10E3F" w:rsidRPr="00DA382C">
        <w:rPr>
          <w:rFonts w:ascii="Times New Roman" w:eastAsia="宋体" w:hAnsi="Times New Roman" w:cs="Times New Roman"/>
        </w:rPr>
        <w:t>速度模式、时间模式、体重模式、梯度模式、序列模式、剂量时间模式、微量模式、间断给药模式、点滴模式。</w:t>
      </w:r>
    </w:p>
    <w:p w:rsidR="00C10E3F" w:rsidRPr="00DA382C" w:rsidRDefault="00E35EE9" w:rsidP="00C10E3F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10</w:t>
      </w:r>
      <w:r w:rsidR="00C10E3F" w:rsidRPr="00DA382C">
        <w:rPr>
          <w:rFonts w:ascii="Times New Roman" w:eastAsia="宋体" w:hAnsi="Times New Roman" w:cs="Times New Roman"/>
        </w:rPr>
        <w:t>.</w:t>
      </w:r>
      <w:r w:rsidR="006F5C63">
        <w:rPr>
          <w:rFonts w:ascii="Times New Roman" w:eastAsia="宋体" w:hAnsi="Times New Roman" w:cs="Times New Roman"/>
        </w:rPr>
        <w:t>支持镇痛药、化疗药</w:t>
      </w:r>
      <w:r w:rsidR="00C10E3F" w:rsidRPr="00DA382C">
        <w:rPr>
          <w:rFonts w:ascii="Times New Roman" w:eastAsia="宋体" w:hAnsi="Times New Roman" w:cs="Times New Roman"/>
        </w:rPr>
        <w:t>输注，提供说明书证明。</w:t>
      </w:r>
    </w:p>
    <w:p w:rsidR="00C10E3F" w:rsidRPr="00DA382C" w:rsidRDefault="00E35EE9" w:rsidP="00C10E3F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11</w:t>
      </w:r>
      <w:r w:rsidR="00C10E3F" w:rsidRPr="00DA382C">
        <w:rPr>
          <w:rFonts w:ascii="Times New Roman" w:eastAsia="宋体" w:hAnsi="Times New Roman" w:cs="Times New Roman"/>
        </w:rPr>
        <w:t>.</w:t>
      </w:r>
      <w:r w:rsidR="00C10E3F" w:rsidRPr="00DA382C">
        <w:rPr>
          <w:rFonts w:ascii="Times New Roman" w:eastAsia="宋体" w:hAnsi="Times New Roman" w:cs="Times New Roman"/>
        </w:rPr>
        <w:t>阻塞压力报警档位</w:t>
      </w:r>
    </w:p>
    <w:p w:rsidR="00C10E3F" w:rsidRPr="00DA382C" w:rsidRDefault="00E35EE9" w:rsidP="00C10E3F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12</w:t>
      </w:r>
      <w:r w:rsidR="00C10E3F" w:rsidRPr="00DA382C">
        <w:rPr>
          <w:rFonts w:ascii="Times New Roman" w:eastAsia="宋体" w:hAnsi="Times New Roman" w:cs="Times New Roman"/>
        </w:rPr>
        <w:t>.</w:t>
      </w:r>
      <w:r w:rsidR="00C10E3F" w:rsidRPr="00DA382C">
        <w:rPr>
          <w:rFonts w:ascii="Times New Roman" w:eastAsia="宋体" w:hAnsi="Times New Roman" w:cs="Times New Roman"/>
        </w:rPr>
        <w:t>具有阻塞前预警提示功能，当管路压力未触发阻塞报警时，泵可自动识别压力上升，并在屏幕上进行提示，提供说明书证明。</w:t>
      </w:r>
    </w:p>
    <w:p w:rsidR="00C10E3F" w:rsidRPr="00DA382C" w:rsidRDefault="00E35EE9" w:rsidP="00C10E3F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13</w:t>
      </w:r>
      <w:r w:rsidR="00C10E3F" w:rsidRPr="00DA382C">
        <w:rPr>
          <w:rFonts w:ascii="Times New Roman" w:eastAsia="宋体" w:hAnsi="Times New Roman" w:cs="Times New Roman"/>
        </w:rPr>
        <w:t>.</w:t>
      </w:r>
      <w:r w:rsidR="00C10E3F" w:rsidRPr="00DA382C">
        <w:rPr>
          <w:rFonts w:ascii="Times New Roman" w:eastAsia="宋体" w:hAnsi="Times New Roman" w:cs="Times New Roman"/>
        </w:rPr>
        <w:t>具有阻塞后自动重启输液功能，短暂性阻塞触发报警后，当泵检测到阻塞压力缓解时，无需人为干预，泵自动重新启动输液，提供说明书证明。</w:t>
      </w:r>
    </w:p>
    <w:p w:rsidR="00C10E3F" w:rsidRPr="00DA382C" w:rsidRDefault="00E35EE9" w:rsidP="00C10E3F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14</w:t>
      </w:r>
      <w:r w:rsidR="00C10E3F" w:rsidRPr="00DA382C">
        <w:rPr>
          <w:rFonts w:ascii="Times New Roman" w:eastAsia="宋体" w:hAnsi="Times New Roman" w:cs="Times New Roman"/>
        </w:rPr>
        <w:t>.</w:t>
      </w:r>
      <w:r w:rsidR="00C10E3F" w:rsidRPr="00DA382C">
        <w:rPr>
          <w:rFonts w:ascii="Times New Roman" w:eastAsia="宋体" w:hAnsi="Times New Roman" w:cs="Times New Roman"/>
        </w:rPr>
        <w:t>具有气泡报警功能，支持最小</w:t>
      </w:r>
      <w:r w:rsidR="00C10E3F" w:rsidRPr="00DA382C">
        <w:rPr>
          <w:rFonts w:ascii="Times New Roman" w:eastAsia="宋体" w:hAnsi="Times New Roman" w:cs="Times New Roman"/>
        </w:rPr>
        <w:t>15μL</w:t>
      </w:r>
      <w:r w:rsidR="00C10E3F" w:rsidRPr="00DA382C">
        <w:rPr>
          <w:rFonts w:ascii="Times New Roman" w:eastAsia="宋体" w:hAnsi="Times New Roman" w:cs="Times New Roman"/>
        </w:rPr>
        <w:t>的单个气泡报警，提供说明书证明。</w:t>
      </w:r>
    </w:p>
    <w:p w:rsidR="00C10E3F" w:rsidRPr="00DA382C" w:rsidRDefault="00E35EE9" w:rsidP="00C10E3F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15</w:t>
      </w:r>
      <w:r w:rsidR="00C10E3F" w:rsidRPr="00DA382C">
        <w:rPr>
          <w:rFonts w:ascii="Times New Roman" w:eastAsia="宋体" w:hAnsi="Times New Roman" w:cs="Times New Roman"/>
        </w:rPr>
        <w:t>.</w:t>
      </w:r>
      <w:r w:rsidR="00C10E3F" w:rsidRPr="00DA382C">
        <w:rPr>
          <w:rFonts w:ascii="Times New Roman" w:eastAsia="宋体" w:hAnsi="Times New Roman" w:cs="Times New Roman"/>
        </w:rPr>
        <w:t>具有历史记录功能，可存储</w:t>
      </w:r>
      <w:r w:rsidR="00C10E3F" w:rsidRPr="00DA382C">
        <w:rPr>
          <w:rFonts w:ascii="Times New Roman" w:eastAsia="宋体" w:hAnsi="Times New Roman" w:cs="Times New Roman"/>
        </w:rPr>
        <w:t>5000</w:t>
      </w:r>
      <w:r w:rsidR="00C10E3F" w:rsidRPr="00DA382C">
        <w:rPr>
          <w:rFonts w:ascii="Times New Roman" w:eastAsia="宋体" w:hAnsi="Times New Roman" w:cs="Times New Roman"/>
        </w:rPr>
        <w:t>条历史记录。</w:t>
      </w:r>
    </w:p>
    <w:p w:rsidR="00C10E3F" w:rsidRPr="00DA382C" w:rsidRDefault="00E35EE9" w:rsidP="00C10E3F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16</w:t>
      </w:r>
      <w:r w:rsidR="00C10E3F" w:rsidRPr="00DA382C">
        <w:rPr>
          <w:rFonts w:ascii="Times New Roman" w:eastAsia="宋体" w:hAnsi="Times New Roman" w:cs="Times New Roman"/>
        </w:rPr>
        <w:t>.</w:t>
      </w:r>
      <w:r w:rsidR="00C10E3F" w:rsidRPr="00DA382C">
        <w:rPr>
          <w:rFonts w:ascii="Times New Roman" w:eastAsia="宋体" w:hAnsi="Times New Roman" w:cs="Times New Roman"/>
        </w:rPr>
        <w:t>锂电池工作时间</w:t>
      </w:r>
      <w:r w:rsidR="00C10E3F" w:rsidRPr="00DA382C">
        <w:rPr>
          <w:rFonts w:ascii="Times New Roman" w:eastAsia="宋体" w:hAnsi="Times New Roman" w:cs="Times New Roman"/>
        </w:rPr>
        <w:t>≥5.5</w:t>
      </w:r>
      <w:r w:rsidR="00C10E3F" w:rsidRPr="00DA382C">
        <w:rPr>
          <w:rFonts w:ascii="Times New Roman" w:eastAsia="宋体" w:hAnsi="Times New Roman" w:cs="Times New Roman"/>
        </w:rPr>
        <w:t>小时</w:t>
      </w:r>
      <w:r w:rsidR="00C10E3F" w:rsidRPr="00DA382C">
        <w:rPr>
          <w:rFonts w:ascii="Times New Roman" w:eastAsia="宋体" w:hAnsi="Times New Roman" w:cs="Times New Roman"/>
        </w:rPr>
        <w:t>@25ml/h</w:t>
      </w:r>
      <w:r w:rsidR="00C10E3F" w:rsidRPr="00DA382C">
        <w:rPr>
          <w:rFonts w:ascii="Times New Roman" w:eastAsia="宋体" w:hAnsi="Times New Roman" w:cs="Times New Roman"/>
        </w:rPr>
        <w:t>。</w:t>
      </w:r>
    </w:p>
    <w:p w:rsidR="00C10E3F" w:rsidRPr="00DA382C" w:rsidRDefault="00E35EE9" w:rsidP="00C10E3F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17</w:t>
      </w:r>
      <w:r w:rsidR="00C10E3F" w:rsidRPr="00DA382C">
        <w:rPr>
          <w:rFonts w:ascii="Times New Roman" w:eastAsia="宋体" w:hAnsi="Times New Roman" w:cs="Times New Roman"/>
        </w:rPr>
        <w:t>.</w:t>
      </w:r>
      <w:r w:rsidR="00C10E3F" w:rsidRPr="00DA382C">
        <w:rPr>
          <w:rFonts w:ascii="Times New Roman" w:eastAsia="宋体" w:hAnsi="Times New Roman" w:cs="Times New Roman"/>
        </w:rPr>
        <w:t>防异物及进液等级</w:t>
      </w:r>
      <w:r w:rsidR="00C10E3F" w:rsidRPr="00DA382C">
        <w:rPr>
          <w:rFonts w:ascii="Times New Roman" w:eastAsia="宋体" w:hAnsi="Times New Roman" w:cs="Times New Roman"/>
        </w:rPr>
        <w:t>≥IP44</w:t>
      </w:r>
      <w:r w:rsidR="00C10E3F" w:rsidRPr="00DA382C">
        <w:rPr>
          <w:rFonts w:ascii="Times New Roman" w:eastAsia="宋体" w:hAnsi="Times New Roman" w:cs="Times New Roman"/>
        </w:rPr>
        <w:t>。</w:t>
      </w:r>
    </w:p>
    <w:p w:rsidR="00C10E3F" w:rsidRPr="00DA382C" w:rsidRDefault="00E35EE9" w:rsidP="00C10E3F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18</w:t>
      </w:r>
      <w:r w:rsidR="00C10E3F" w:rsidRPr="00DA382C">
        <w:rPr>
          <w:rFonts w:ascii="Times New Roman" w:eastAsia="宋体" w:hAnsi="Times New Roman" w:cs="Times New Roman"/>
        </w:rPr>
        <w:t>.</w:t>
      </w:r>
      <w:r w:rsidR="006C6138" w:rsidRPr="00DA382C">
        <w:rPr>
          <w:rFonts w:ascii="Times New Roman" w:eastAsia="宋体" w:hAnsi="Times New Roman" w:cs="Times New Roman"/>
        </w:rPr>
        <w:t>能够</w:t>
      </w:r>
      <w:r w:rsidR="00C10E3F" w:rsidRPr="00DA382C">
        <w:rPr>
          <w:rFonts w:ascii="Times New Roman" w:eastAsia="宋体" w:hAnsi="Times New Roman" w:cs="Times New Roman"/>
        </w:rPr>
        <w:t>在救护车上使用。</w:t>
      </w:r>
    </w:p>
    <w:sectPr w:rsidR="00C10E3F" w:rsidRPr="00DA38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29F" w:rsidRDefault="002F329F" w:rsidP="00C10E3F">
      <w:r>
        <w:separator/>
      </w:r>
    </w:p>
  </w:endnote>
  <w:endnote w:type="continuationSeparator" w:id="0">
    <w:p w:rsidR="002F329F" w:rsidRDefault="002F329F" w:rsidP="00C10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29F" w:rsidRDefault="002F329F" w:rsidP="00C10E3F">
      <w:r>
        <w:separator/>
      </w:r>
    </w:p>
  </w:footnote>
  <w:footnote w:type="continuationSeparator" w:id="0">
    <w:p w:rsidR="002F329F" w:rsidRDefault="002F329F" w:rsidP="00C10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351F72"/>
    <w:multiLevelType w:val="hybridMultilevel"/>
    <w:tmpl w:val="28EC3A20"/>
    <w:lvl w:ilvl="0" w:tplc="3DEA87A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B30"/>
    <w:rsid w:val="002F1EC8"/>
    <w:rsid w:val="002F329F"/>
    <w:rsid w:val="00513B30"/>
    <w:rsid w:val="006C6138"/>
    <w:rsid w:val="006F5C63"/>
    <w:rsid w:val="00C10E3F"/>
    <w:rsid w:val="00CC1319"/>
    <w:rsid w:val="00CE2F3D"/>
    <w:rsid w:val="00DA382C"/>
    <w:rsid w:val="00E3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5FACF1"/>
  <w15:chartTrackingRefBased/>
  <w15:docId w15:val="{ADB04EDC-3BC8-4BEB-8A3C-40657EB59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0E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0E3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0E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0E3F"/>
    <w:rPr>
      <w:sz w:val="18"/>
      <w:szCs w:val="18"/>
    </w:rPr>
  </w:style>
  <w:style w:type="paragraph" w:styleId="a7">
    <w:name w:val="List Paragraph"/>
    <w:basedOn w:val="a"/>
    <w:uiPriority w:val="34"/>
    <w:qFormat/>
    <w:rsid w:val="00C10E3F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E35EE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35E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100</Words>
  <Characters>571</Characters>
  <Application>Microsoft Office Word</Application>
  <DocSecurity>0</DocSecurity>
  <Lines>4</Lines>
  <Paragraphs>1</Paragraphs>
  <ScaleCrop>false</ScaleCrop>
  <Company>微软中国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郑桂州</dc:creator>
  <cp:keywords/>
  <dc:description/>
  <cp:lastModifiedBy>郑桂州</cp:lastModifiedBy>
  <cp:revision>5</cp:revision>
  <cp:lastPrinted>2026-06-03T07:26:00Z</cp:lastPrinted>
  <dcterms:created xsi:type="dcterms:W3CDTF">2026-05-29T09:42:00Z</dcterms:created>
  <dcterms:modified xsi:type="dcterms:W3CDTF">2026-06-03T07:37:00Z</dcterms:modified>
</cp:coreProperties>
</file>