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4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vertAlign w:val="baseline"/>
          <w:lang w:val="en-US" w:eastAsia="zh-CN"/>
        </w:rPr>
        <w:t>鼻吸引钳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24"/>
          <w:vertAlign w:val="baseline"/>
          <w:lang w:val="en-US" w:eastAsia="zh-CN"/>
        </w:rPr>
        <w:t>手术</w:t>
      </w:r>
      <w:r>
        <w:rPr>
          <w:rFonts w:hint="eastAsia" w:ascii="宋体" w:hAnsi="宋体" w:eastAsia="宋体" w:cs="宋体"/>
          <w:b/>
          <w:bCs/>
          <w:color w:val="000000"/>
          <w:sz w:val="24"/>
          <w:vertAlign w:val="baseline"/>
        </w:rPr>
        <w:t>器械</w:t>
      </w:r>
      <w:r>
        <w:rPr>
          <w:rFonts w:hint="eastAsia" w:ascii="宋体" w:hAnsi="宋体" w:eastAsia="宋体" w:cs="宋体"/>
          <w:b/>
          <w:bCs/>
          <w:color w:val="000000"/>
          <w:sz w:val="24"/>
          <w:vertAlign w:val="baseline"/>
          <w:lang w:val="en-US" w:eastAsia="zh-CN"/>
        </w:rPr>
        <w:t>参数</w:t>
      </w:r>
    </w:p>
    <w:p w14:paraId="66220F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技术参数</w:t>
      </w: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及配置</w:t>
      </w:r>
    </w:p>
    <w:p w14:paraId="43DF4D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鼻用挠性弯刀头：钛合金材质，直径2.4~2.9mm,长度125~135mm；4件</w:t>
      </w:r>
      <w:r>
        <w:rPr>
          <w:rFonts w:hint="eastAsia" w:ascii="宋体" w:hAnsi="宋体" w:eastAsia="宋体"/>
          <w:sz w:val="24"/>
          <w:lang w:val="en-US" w:eastAsia="zh-CN"/>
        </w:rPr>
        <w:tab/>
      </w:r>
    </w:p>
    <w:p w14:paraId="3B05886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鼻用挠性弯刀头：钛合金材质，直径2.4~2.9mm,长度135~145mm；4件</w:t>
      </w:r>
    </w:p>
    <w:p w14:paraId="7F3BB43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鼻用直刀头：钛合金材质，直径2.7~3.2mm,长度105~115mm；4件</w:t>
      </w:r>
    </w:p>
    <w:p w14:paraId="6D12AB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鼻用直刀头：钛合金材质，直径2.7~3.2mm,长度120~130mm；4件</w:t>
      </w:r>
    </w:p>
    <w:p w14:paraId="607BB95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大力咬骨刀头：钛合金材质，直径3~4mm,长度135~145mm；4件</w:t>
      </w:r>
    </w:p>
    <w:p w14:paraId="02155A5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多用手柄：钛合金材质，螺纹卡槽式，高度95~105mm；4件</w:t>
      </w:r>
    </w:p>
    <w:p w14:paraId="7047489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灭菌盒：适配手术器械；4件</w:t>
      </w:r>
    </w:p>
    <w:p w14:paraId="522D3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>二、</w:t>
      </w:r>
      <w:r>
        <w:rPr>
          <w:rFonts w:hint="eastAsia" w:ascii="宋体" w:hAnsi="宋体" w:eastAsia="宋体"/>
          <w:b/>
          <w:sz w:val="24"/>
        </w:rPr>
        <w:t>服务要求</w:t>
      </w:r>
    </w:p>
    <w:p w14:paraId="63892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1、提供详细的产品使用说明书和操作指南。</w:t>
      </w:r>
    </w:p>
    <w:p w14:paraId="7A4AD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2、提供安装和调试服务，确保产品正确安装并能正常使用。</w:t>
      </w:r>
    </w:p>
    <w:p w14:paraId="4F59F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3、提供操作培训，使科室工作人员能够熟练掌握产品的使用方法。</w:t>
      </w:r>
    </w:p>
    <w:p w14:paraId="6464B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4、提供</w:t>
      </w:r>
      <w:r>
        <w:rPr>
          <w:rFonts w:hint="default" w:ascii="Arial" w:hAnsi="Arial" w:eastAsia="宋体" w:cs="Arial"/>
          <w:sz w:val="24"/>
        </w:rPr>
        <w:t>≥</w:t>
      </w:r>
      <w:r>
        <w:rPr>
          <w:rFonts w:hint="eastAsia" w:ascii="宋体" w:hAnsi="宋体" w:eastAsia="宋体"/>
          <w:sz w:val="24"/>
          <w:lang w:val="en-US" w:eastAsia="zh-CN"/>
        </w:rPr>
        <w:t>1年</w:t>
      </w:r>
      <w:r>
        <w:rPr>
          <w:rFonts w:ascii="宋体" w:hAnsi="宋体" w:eastAsia="宋体"/>
          <w:sz w:val="24"/>
        </w:rPr>
        <w:t>免费保修期，在此期间内非人为损坏由供应商负责免费维修或更换。</w:t>
      </w:r>
    </w:p>
    <w:p w14:paraId="2B500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>三、</w:t>
      </w:r>
      <w:r>
        <w:rPr>
          <w:rFonts w:hint="eastAsia" w:ascii="宋体" w:hAnsi="宋体" w:eastAsia="宋体"/>
          <w:b/>
          <w:sz w:val="24"/>
        </w:rPr>
        <w:t>商务要求</w:t>
      </w:r>
    </w:p>
    <w:p w14:paraId="24D03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1、时间要求：中标供应商应在接到送货通知后7天内完成设备的交付，并在15天内完成安装调试。</w:t>
      </w:r>
    </w:p>
    <w:p w14:paraId="4F518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2、地点要求：交货地点院方指定地点。</w:t>
      </w:r>
    </w:p>
    <w:p w14:paraId="1AE91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3、财务要求：货到交货地点并经验收合格后，在货物验收合格和收到厂家开具的等额增值税普通发票等付款材料</w:t>
      </w:r>
      <w:r>
        <w:rPr>
          <w:rFonts w:hint="eastAsia" w:ascii="宋体" w:hAnsi="宋体" w:eastAsia="宋体"/>
          <w:sz w:val="24"/>
          <w:lang w:val="en-US" w:eastAsia="zh-CN"/>
        </w:rPr>
        <w:t>后</w:t>
      </w:r>
      <w:r>
        <w:rPr>
          <w:rFonts w:ascii="宋体" w:hAnsi="宋体" w:eastAsia="宋体"/>
          <w:sz w:val="24"/>
        </w:rPr>
        <w:t>向乙方支付100%货款。</w:t>
      </w:r>
    </w:p>
    <w:p w14:paraId="48CF8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4、所有款项均通过银行转账方式支付。</w:t>
      </w:r>
    </w:p>
    <w:p w14:paraId="2BBBF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5、包装与运输：设备需采用防震包装，确保运输过程中的安全。运输费用由供应商承担，运输途中的一切风险由供应商负责。</w:t>
      </w:r>
    </w:p>
    <w:p w14:paraId="063E5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ascii="宋体" w:hAnsi="宋体" w:eastAsia="宋体"/>
          <w:sz w:val="24"/>
        </w:rPr>
        <w:t>6、需遵守医院供应商管理规定（规定详见医院官网-采购公告置顶内容）。</w:t>
      </w:r>
    </w:p>
    <w:p w14:paraId="1AE47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/>
          <w:sz w:val="24"/>
        </w:rPr>
      </w:pPr>
    </w:p>
    <w:sectPr>
      <w:pgSz w:w="11906" w:h="16838"/>
      <w:pgMar w:top="1134" w:right="850" w:bottom="1134" w:left="10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30709"/>
    <w:multiLevelType w:val="singleLevel"/>
    <w:tmpl w:val="9FE3070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D2192DA"/>
    <w:multiLevelType w:val="singleLevel"/>
    <w:tmpl w:val="DD2192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47"/>
    <w:rsid w:val="0006120E"/>
    <w:rsid w:val="00172CAB"/>
    <w:rsid w:val="001D358E"/>
    <w:rsid w:val="002A2F40"/>
    <w:rsid w:val="002E7269"/>
    <w:rsid w:val="004D14B2"/>
    <w:rsid w:val="006034C5"/>
    <w:rsid w:val="006E2302"/>
    <w:rsid w:val="007D4947"/>
    <w:rsid w:val="008C79AA"/>
    <w:rsid w:val="008D67D2"/>
    <w:rsid w:val="00B725CD"/>
    <w:rsid w:val="00CF290B"/>
    <w:rsid w:val="00EE20E2"/>
    <w:rsid w:val="00F5491A"/>
    <w:rsid w:val="02D61B9B"/>
    <w:rsid w:val="05AB5130"/>
    <w:rsid w:val="07C03A74"/>
    <w:rsid w:val="0834499B"/>
    <w:rsid w:val="0CAB3994"/>
    <w:rsid w:val="1761036D"/>
    <w:rsid w:val="1ED90794"/>
    <w:rsid w:val="34D80F86"/>
    <w:rsid w:val="40057874"/>
    <w:rsid w:val="50E15AE5"/>
    <w:rsid w:val="570B1AB1"/>
    <w:rsid w:val="59074ECC"/>
    <w:rsid w:val="63DA263C"/>
    <w:rsid w:val="654E5711"/>
    <w:rsid w:val="69211371"/>
    <w:rsid w:val="6B680BAF"/>
    <w:rsid w:val="6DAC6A1B"/>
    <w:rsid w:val="7258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629</Characters>
  <Lines>8</Lines>
  <Paragraphs>2</Paragraphs>
  <TotalTime>8</TotalTime>
  <ScaleCrop>false</ScaleCrop>
  <LinksUpToDate>false</LinksUpToDate>
  <CharactersWithSpaces>630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2025-07-02T13:32:00Z</dcterms:created>
  <dc:creator>陈锡威</dc:creator>
  <cp:lastModifiedBy>刘文音</cp:lastModifiedBy>
  <cp:lastPrinted>2026-06-12T03:51:00Z</cp:lastPrinted>
  <dcterms:modified xsi:type="dcterms:W3CDTF">2026-06-15T07:26:18Z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eyJoZGlkIjoiYWE1OWIyMmMyOGJjYzY2NzlkZTc1ZGFiYmI1ZTc2ZWYiLCJ1c2VySWQiOiI3MjQyMDQ2MjIifQ==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67E20CD5D06744A1AD3B4D254745EC4A_12</vt:lpwstr>
  </property>
</Properties>
</file>